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heme="minorBidi"/>
          <w:color w:val="EEECE1" w:themeColor="background2"/>
          <w:spacing w:val="0"/>
          <w:kern w:val="0"/>
          <w:sz w:val="96"/>
          <w:szCs w:val="56"/>
          <w:lang w:val="en-GB" w:eastAsia="en-GB"/>
        </w:rPr>
        <w:id w:val="-1311712742"/>
        <w:docPartObj>
          <w:docPartGallery w:val="Cover Pages"/>
          <w:docPartUnique/>
        </w:docPartObj>
      </w:sdtPr>
      <w:sdtEndPr>
        <w:rPr>
          <w:color w:val="FFFFFF" w:themeColor="background1"/>
          <w:sz w:val="30"/>
          <w:szCs w:val="30"/>
        </w:rPr>
      </w:sdtEndPr>
      <w:sdtContent>
        <w:tbl>
          <w:tblPr>
            <w:tblpPr w:leftFromText="187" w:rightFromText="187" w:bottomFromText="720" w:horzAnchor="margin" w:tblpYSpec="bottom"/>
            <w:tblW w:w="5000" w:type="pct"/>
            <w:tblLook w:val="04A0" w:firstRow="1" w:lastRow="0" w:firstColumn="1" w:lastColumn="0" w:noHBand="0" w:noVBand="1"/>
          </w:tblPr>
          <w:tblGrid>
            <w:gridCol w:w="9242"/>
          </w:tblGrid>
          <w:tr w:rsidR="00152FDF" w:rsidTr="009D398E">
            <w:tc>
              <w:tcPr>
                <w:tcW w:w="9242" w:type="dxa"/>
              </w:tcPr>
              <w:p w:rsidR="00152FDF" w:rsidRDefault="00D60AC9">
                <w:pPr>
                  <w:pStyle w:val="Title"/>
                  <w:rPr>
                    <w:color w:val="EEECE1" w:themeColor="background2"/>
                    <w:sz w:val="96"/>
                    <w:szCs w:val="56"/>
                  </w:rPr>
                </w:pPr>
                <w:sdt>
                  <w:sdtPr>
                    <w:rPr>
                      <w:color w:val="EEECE1" w:themeColor="background2"/>
                      <w:sz w:val="96"/>
                      <w:szCs w:val="56"/>
                    </w:rPr>
                    <w:alias w:val="Title"/>
                    <w:id w:val="1274589637"/>
                    <w:dataBinding w:prefixMappings="xmlns:ns0='http://schemas.openxmlformats.org/package/2006/metadata/core-properties' xmlns:ns1='http://purl.org/dc/elements/1.1/'" w:xpath="/ns0:coreProperties[1]/ns1:title[1]" w:storeItemID="{6C3C8BC8-F283-45AE-878A-BAB7291924A1}"/>
                    <w:text/>
                  </w:sdtPr>
                  <w:sdtEndPr/>
                  <w:sdtContent>
                    <w:r w:rsidR="00152FDF">
                      <w:rPr>
                        <w:color w:val="EEECE1" w:themeColor="background2"/>
                        <w:sz w:val="96"/>
                        <w:szCs w:val="56"/>
                        <w:lang w:val="en-GB"/>
                      </w:rPr>
                      <w:t>Rulings and Issues Related to Ramadan</w:t>
                    </w:r>
                  </w:sdtContent>
                </w:sdt>
              </w:p>
            </w:tc>
          </w:tr>
          <w:tr w:rsidR="00152FDF">
            <w:tc>
              <w:tcPr>
                <w:tcW w:w="0" w:type="auto"/>
                <w:vAlign w:val="bottom"/>
              </w:tcPr>
              <w:p w:rsidR="00152FDF" w:rsidRDefault="00D60AC9" w:rsidP="00152FDF">
                <w:pPr>
                  <w:pStyle w:val="Subtitle"/>
                </w:pPr>
                <w:sdt>
                  <w:sdtPr>
                    <w:rPr>
                      <w:i w:val="0"/>
                      <w:iCs w:val="0"/>
                      <w:color w:val="FFFFFF" w:themeColor="background1"/>
                    </w:rPr>
                    <w:alias w:val="Subtitle"/>
                    <w:id w:val="1194108113"/>
                    <w:dataBinding w:prefixMappings="xmlns:ns0='http://schemas.openxmlformats.org/package/2006/metadata/core-properties' xmlns:ns1='http://purl.org/dc/elements/1.1/'" w:xpath="/ns0:coreProperties[1]/ns1:subject[1]" w:storeItemID="{6C3C8BC8-F283-45AE-878A-BAB7291924A1}"/>
                    <w:text/>
                  </w:sdtPr>
                  <w:sdtEndPr/>
                  <w:sdtContent>
                    <w:r w:rsidR="00544E0D">
                      <w:rPr>
                        <w:i w:val="0"/>
                        <w:iCs w:val="0"/>
                        <w:color w:val="FFFFFF" w:themeColor="background1"/>
                        <w:lang w:val="en-GB"/>
                      </w:rPr>
                      <w:t>Written by:                                                                                                      Abdulmonem Mostafa Halimah                                                                             Abu Baseer Al-Tartousi</w:t>
                    </w:r>
                  </w:sdtContent>
                </w:sdt>
              </w:p>
            </w:tc>
          </w:tr>
          <w:tr w:rsidR="00152FDF">
            <w:trPr>
              <w:trHeight w:val="1152"/>
            </w:trPr>
            <w:tc>
              <w:tcPr>
                <w:tcW w:w="0" w:type="auto"/>
                <w:vAlign w:val="bottom"/>
              </w:tcPr>
              <w:p w:rsidR="00152FDF" w:rsidRDefault="00D60AC9">
                <w:pPr>
                  <w:rPr>
                    <w:color w:val="FFFFFF" w:themeColor="background1"/>
                  </w:rPr>
                </w:pPr>
                <w:sdt>
                  <w:sdtPr>
                    <w:rPr>
                      <w:color w:val="FFFFFF" w:themeColor="background1"/>
                      <w:lang w:val="en-US"/>
                    </w:rPr>
                    <w:alias w:val="Abstract"/>
                    <w:id w:val="1304881009"/>
                    <w:dataBinding w:prefixMappings="xmlns:ns0='http://schemas.microsoft.com/office/2006/coverPageProps'" w:xpath="/ns0:CoverPageProperties[1]/ns0:Abstract[1]" w:storeItemID="{55AF091B-3C7A-41E3-B477-F2FDAA23CFDA}"/>
                    <w:text/>
                  </w:sdtPr>
                  <w:sdtEndPr/>
                  <w:sdtContent>
                    <w:r w:rsidR="00152FDF" w:rsidRPr="00152FDF">
                      <w:rPr>
                        <w:color w:val="FFFFFF" w:themeColor="background1"/>
                        <w:lang w:val="en-US"/>
                      </w:rPr>
                      <w:t xml:space="preserve"> Translated by: Walaa Halimah                        </w:t>
                    </w:r>
                  </w:sdtContent>
                </w:sdt>
                <w:r w:rsidR="00152FDF">
                  <w:rPr>
                    <w:color w:val="FFFFFF" w:themeColor="background1"/>
                  </w:rPr>
                  <w:t xml:space="preserve"> </w:t>
                </w:r>
              </w:p>
            </w:tc>
          </w:tr>
          <w:tr w:rsidR="00152FDF">
            <w:trPr>
              <w:trHeight w:val="432"/>
            </w:trPr>
            <w:tc>
              <w:tcPr>
                <w:tcW w:w="0" w:type="auto"/>
                <w:vAlign w:val="bottom"/>
              </w:tcPr>
              <w:p w:rsidR="00152FDF" w:rsidRDefault="00152FDF">
                <w:pPr>
                  <w:rPr>
                    <w:color w:val="1F497D" w:themeColor="text2"/>
                  </w:rPr>
                </w:pPr>
              </w:p>
            </w:tc>
          </w:tr>
        </w:tbl>
        <w:p w:rsidR="00152FDF" w:rsidRDefault="009D398E">
          <w:pPr>
            <w:rPr>
              <w:color w:val="FFFFFF" w:themeColor="background1"/>
              <w:sz w:val="30"/>
              <w:szCs w:val="30"/>
            </w:rPr>
          </w:pPr>
          <w:r>
            <w:rPr>
              <w:noProof/>
            </w:rPr>
            <w:drawing>
              <wp:inline distT="0" distB="0" distL="0" distR="0">
                <wp:extent cx="4080294" cy="4753155"/>
                <wp:effectExtent l="0" t="0" r="0" b="0"/>
                <wp:docPr id="2" name="Picture 2" descr="http://cdn-wac.emirates247.com/polopoly_fs/1.276890.1281350345!/image/23602622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wac.emirates247.com/polopoly_fs/1.276890.1281350345!/image/236026221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0294" cy="4753155"/>
                        </a:xfrm>
                        <a:prstGeom prst="rect">
                          <a:avLst/>
                        </a:prstGeom>
                        <a:noFill/>
                        <a:ln>
                          <a:noFill/>
                        </a:ln>
                      </pic:spPr>
                    </pic:pic>
                  </a:graphicData>
                </a:graphic>
              </wp:inline>
            </w:drawing>
          </w:r>
          <w:r>
            <w:rPr>
              <w:noProof/>
            </w:rPr>
            <w:t xml:space="preserve"> </w:t>
          </w:r>
          <w:r w:rsidR="00152FDF">
            <w:rPr>
              <w:noProof/>
            </w:rPr>
            <mc:AlternateContent>
              <mc:Choice Requires="wps">
                <w:drawing>
                  <wp:anchor distT="0" distB="0" distL="114300" distR="114300" simplePos="0" relativeHeight="251659264" behindDoc="1" locked="0" layoutInCell="1" allowOverlap="1" wp14:anchorId="0563C853" wp14:editId="6008D4EB">
                    <wp:simplePos x="0" y="0"/>
                    <wp:positionH relativeFrom="page">
                      <wp:align>center</wp:align>
                    </wp:positionH>
                    <wp:positionV relativeFrom="page">
                      <wp:align>center</wp:align>
                    </wp:positionV>
                    <wp:extent cx="7772400" cy="10058400"/>
                    <wp:effectExtent l="0" t="0" r="0" b="0"/>
                    <wp:wrapNone/>
                    <wp:docPr id="245" name="Rectangle 245"/>
                    <wp:cNvGraphicFramePr/>
                    <a:graphic xmlns:a="http://schemas.openxmlformats.org/drawingml/2006/main">
                      <a:graphicData uri="http://schemas.microsoft.com/office/word/2010/wordprocessingShape">
                        <wps:wsp>
                          <wps:cNvSpPr/>
                          <wps:spPr>
                            <a:xfrm>
                              <a:off x="0" y="0"/>
                              <a:ext cx="7772400" cy="10058400"/>
                            </a:xfrm>
                            <a:prstGeom prst="rect">
                              <a:avLst/>
                            </a:prstGeom>
                            <a:ln>
                              <a:noFill/>
                            </a:ln>
                          </wps:spPr>
                          <wps:style>
                            <a:lnRef idx="2">
                              <a:schemeClr val="accent1">
                                <a:shade val="50000"/>
                              </a:schemeClr>
                            </a:lnRef>
                            <a:fillRef idx="1002">
                              <a:schemeClr val="dk2"/>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100000</wp14:pctWidth>
                    </wp14:sizeRelH>
                    <wp14:sizeRelV relativeFrom="page">
                      <wp14:pctHeight>100000</wp14:pctHeight>
                    </wp14:sizeRelV>
                  </wp:anchor>
                </w:drawing>
              </mc:Choice>
              <mc:Fallback>
                <w:pict>
                  <v:rect id="Rectangle 245" o:spid="_x0000_s1026" style="position:absolute;margin-left:0;margin-top:0;width:612pt;height:11in;z-index:-251657216;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" fillcolor="#8db3e2 [1298]" stroked="f" strokeweight="2pt">
                    <v:fill color2="#060e18 [642]" rotate="t" focusposition=".5,-52429f" focussize="" colors="0 #bec9e5;26214f #b4c1e1;1 #001a5e" focus="100%" type="gradientRadial"/>
                    <w10:wrap anchorx="page" anchory="page"/>
                  </v:rect>
                </w:pict>
              </mc:Fallback>
            </mc:AlternateContent>
          </w:r>
          <w:r w:rsidR="00152FDF">
            <w:rPr>
              <w:noProof/>
            </w:rPr>
            <mc:AlternateContent>
              <mc:Choice Requires="wps">
                <w:drawing>
                  <wp:anchor distT="0" distB="0" distL="114300" distR="114300" simplePos="0" relativeHeight="251660288" behindDoc="0" locked="0" layoutInCell="1" allowOverlap="1" wp14:anchorId="4DDD2120" wp14:editId="374C95BA">
                    <wp:simplePos x="0" y="0"/>
                    <mc:AlternateContent>
                      <mc:Choice Requires="wp14">
                        <wp:positionH relativeFrom="rightMargin">
                          <wp14:pctPosHOffset>15000</wp14:pctPosHOffset>
                        </wp:positionH>
                      </mc:Choice>
                      <mc:Fallback>
                        <wp:positionH relativeFrom="page">
                          <wp:posOffset>6783070</wp:posOffset>
                        </wp:positionH>
                      </mc:Fallback>
                    </mc:AlternateContent>
                    <mc:AlternateContent>
                      <mc:Choice Requires="wp14">
                        <wp:positionV relativeFrom="page">
                          <wp14:pctPosVOffset>7000</wp14:pctPosVOffset>
                        </wp:positionV>
                      </mc:Choice>
                      <mc:Fallback>
                        <wp:positionV relativeFrom="page">
                          <wp:posOffset>748030</wp:posOffset>
                        </wp:positionV>
                      </mc:Fallback>
                    </mc:AlternateContent>
                    <wp:extent cx="105410" cy="840740"/>
                    <wp:effectExtent l="0" t="0" r="0" b="0"/>
                    <wp:wrapNone/>
                    <wp:docPr id="246" name="Rectangle 6"/>
                    <wp:cNvGraphicFramePr/>
                    <a:graphic xmlns:a="http://schemas.openxmlformats.org/drawingml/2006/main">
                      <a:graphicData uri="http://schemas.microsoft.com/office/word/2010/wordprocessingShape">
                        <wps:wsp>
                          <wps:cNvSpPr/>
                          <wps:spPr>
                            <a:xfrm>
                              <a:off x="0" y="0"/>
                              <a:ext cx="105410" cy="84074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rightMargin">
                      <wp14:pctWidth>11500</wp14:pctWidth>
                    </wp14:sizeRelH>
                    <wp14:sizeRelV relativeFrom="margin">
                      <wp14:pctHeight>0</wp14:pctHeight>
                    </wp14:sizeRelV>
                  </wp:anchor>
                </w:drawing>
              </mc:Choice>
              <mc:Fallback>
                <w:pict>
                  <v:rect id="Rectangle 6" o:spid="_x0000_s1026" style="position:absolute;margin-left:0;margin-top:0;width:8.3pt;height:66.2pt;z-index:251660288;visibility:visible;mso-wrap-style:square;mso-width-percent:115;mso-height-percent:0;mso-left-percent:150;mso-top-percent:70;mso-wrap-distance-left:9pt;mso-wrap-distance-top:0;mso-wrap-distance-right:9pt;mso-wrap-distance-bottom:0;mso-position-horizontal-relative:right-margin-area;mso-position-vertical-relative:page;mso-width-percent:115;mso-height-percent:0;mso-left-percent:150;mso-top-percent:7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" fillcolor="#eeece1 [3214]" stroked="f" strokeweight="2pt">
                    <w10:wrap anchorx="margin" anchory="page"/>
                  </v:rect>
                </w:pict>
              </mc:Fallback>
            </mc:AlternateContent>
          </w:r>
          <w:r w:rsidR="00152FDF">
            <w:rPr>
              <w:noProof/>
            </w:rPr>
            <mc:AlternateContent>
              <mc:Choice Requires="wps">
                <w:drawing>
                  <wp:anchor distT="0" distB="0" distL="114300" distR="114300" simplePos="0" relativeHeight="251661312" behindDoc="0" locked="0" layoutInCell="1" allowOverlap="1" wp14:anchorId="1018D6E4" wp14:editId="23F8A5E6">
                    <wp:simplePos x="0" y="0"/>
                    <mc:AlternateContent>
                      <mc:Choice Requires="wp14">
                        <wp:positionH relativeFrom="rightMargin">
                          <wp14:pctPosHOffset>31000</wp14:pctPosHOffset>
                        </wp:positionH>
                      </mc:Choice>
                      <mc:Fallback>
                        <wp:positionH relativeFrom="page">
                          <wp:posOffset>6929120</wp:posOffset>
                        </wp:positionH>
                      </mc:Fallback>
                    </mc:AlternateContent>
                    <mc:AlternateContent>
                      <mc:Choice Requires="wp14">
                        <wp:positionV relativeFrom="page">
                          <wp14:pctPosVOffset>7000</wp14:pctPosVOffset>
                        </wp:positionV>
                      </mc:Choice>
                      <mc:Fallback>
                        <wp:positionV relativeFrom="page">
                          <wp:posOffset>748030</wp:posOffset>
                        </wp:positionV>
                      </mc:Fallback>
                    </mc:AlternateContent>
                    <wp:extent cx="731520" cy="840740"/>
                    <wp:effectExtent l="0" t="0" r="0" b="0"/>
                    <wp:wrapNone/>
                    <wp:docPr id="247" name="Rectangle 7"/>
                    <wp:cNvGraphicFramePr/>
                    <a:graphic xmlns:a="http://schemas.openxmlformats.org/drawingml/2006/main">
                      <a:graphicData uri="http://schemas.microsoft.com/office/word/2010/wordprocessingShape">
                        <wps:wsp>
                          <wps:cNvSpPr/>
                          <wps:spPr>
                            <a:xfrm>
                              <a:off x="0" y="0"/>
                              <a:ext cx="731520" cy="84074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rightMargin">
                      <wp14:pctWidth>80000</wp14:pctWidth>
                    </wp14:sizeRelH>
                    <wp14:sizeRelV relativeFrom="margin">
                      <wp14:pctHeight>0</wp14:pctHeight>
                    </wp14:sizeRelV>
                  </wp:anchor>
                </w:drawing>
              </mc:Choice>
              <mc:Fallback>
                <w:pict>
                  <v:rect id="Rectangle 7" o:spid="_x0000_s1026" style="position:absolute;margin-left:0;margin-top:0;width:57.6pt;height:66.2pt;z-index:251661312;visibility:visible;mso-wrap-style:square;mso-width-percent:800;mso-height-percent:0;mso-left-percent:310;mso-top-percent:70;mso-wrap-distance-left:9pt;mso-wrap-distance-top:0;mso-wrap-distance-right:9pt;mso-wrap-distance-bottom:0;mso-position-horizontal-relative:right-margin-area;mso-position-vertical-relative:page;mso-width-percent:800;mso-height-percent:0;mso-left-percent:310;mso-top-percent:7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" fillcolor="#eeece1 [3214]" stroked="f" strokeweight="2pt">
                    <w10:wrap anchorx="margin" anchory="page"/>
                  </v:rect>
                </w:pict>
              </mc:Fallback>
            </mc:AlternateContent>
          </w:r>
          <w:r w:rsidR="00152FDF">
            <w:rPr>
              <w:color w:val="FFFFFF" w:themeColor="background1"/>
              <w:sz w:val="30"/>
              <w:szCs w:val="30"/>
            </w:rPr>
            <w:br w:type="page"/>
          </w:r>
        </w:p>
      </w:sdtContent>
    </w:sdt>
    <w:bookmarkStart w:id="0" w:name="_Toc362389240" w:displacedByCustomXml="next"/>
    <w:sdt>
      <w:sdtPr>
        <w:id w:val="-1112744684"/>
        <w:docPartObj>
          <w:docPartGallery w:val="Table of Contents"/>
          <w:docPartUnique/>
        </w:docPartObj>
      </w:sdtPr>
      <w:sdtEndPr>
        <w:rPr>
          <w:noProof/>
        </w:rPr>
      </w:sdtEndPr>
      <w:sdtContent>
        <w:p w:rsidR="009D398E" w:rsidRDefault="009D398E" w:rsidP="009D398E">
          <w:pPr>
            <w:pStyle w:val="Heading2"/>
          </w:pPr>
          <w:r>
            <w:t>Contents</w:t>
          </w:r>
          <w:bookmarkEnd w:id="0"/>
        </w:p>
        <w:p w:rsidR="00047070" w:rsidRDefault="009D398E">
          <w:pPr>
            <w:pStyle w:val="TOC2"/>
            <w:tabs>
              <w:tab w:val="right" w:leader="dot" w:pos="9016"/>
            </w:tabs>
            <w:rPr>
              <w:noProof/>
              <w:lang w:val="en-GB" w:eastAsia="en-GB"/>
            </w:rPr>
          </w:pPr>
          <w:r>
            <w:fldChar w:fldCharType="begin"/>
          </w:r>
          <w:r>
            <w:instrText xml:space="preserve"> TOC \o "1-3" \h \z \u </w:instrText>
          </w:r>
          <w:r>
            <w:fldChar w:fldCharType="separate"/>
          </w:r>
          <w:hyperlink w:anchor="_Toc362389240" w:history="1">
            <w:r w:rsidR="00047070" w:rsidRPr="00900FE0">
              <w:rPr>
                <w:rStyle w:val="Hyperlink"/>
                <w:noProof/>
              </w:rPr>
              <w:t>Contents</w:t>
            </w:r>
            <w:r w:rsidR="00047070">
              <w:rPr>
                <w:noProof/>
                <w:webHidden/>
              </w:rPr>
              <w:tab/>
            </w:r>
            <w:r w:rsidR="00047070">
              <w:rPr>
                <w:noProof/>
                <w:webHidden/>
              </w:rPr>
              <w:fldChar w:fldCharType="begin"/>
            </w:r>
            <w:r w:rsidR="00047070">
              <w:rPr>
                <w:noProof/>
                <w:webHidden/>
              </w:rPr>
              <w:instrText xml:space="preserve"> PAGEREF _Toc362389240 \h </w:instrText>
            </w:r>
            <w:r w:rsidR="00047070">
              <w:rPr>
                <w:noProof/>
                <w:webHidden/>
              </w:rPr>
            </w:r>
            <w:r w:rsidR="00047070">
              <w:rPr>
                <w:noProof/>
                <w:webHidden/>
              </w:rPr>
              <w:fldChar w:fldCharType="separate"/>
            </w:r>
            <w:r w:rsidR="00047070">
              <w:rPr>
                <w:noProof/>
                <w:webHidden/>
              </w:rPr>
              <w:t>1</w:t>
            </w:r>
            <w:r w:rsidR="00047070">
              <w:rPr>
                <w:noProof/>
                <w:webHidden/>
              </w:rPr>
              <w:fldChar w:fldCharType="end"/>
            </w:r>
          </w:hyperlink>
        </w:p>
        <w:p w:rsidR="00047070" w:rsidRDefault="00D60AC9">
          <w:pPr>
            <w:pStyle w:val="TOC2"/>
            <w:tabs>
              <w:tab w:val="left" w:pos="660"/>
              <w:tab w:val="right" w:leader="dot" w:pos="9016"/>
            </w:tabs>
            <w:rPr>
              <w:noProof/>
              <w:lang w:val="en-GB" w:eastAsia="en-GB"/>
            </w:rPr>
          </w:pPr>
          <w:hyperlink w:anchor="_Toc362389241" w:history="1">
            <w:r w:rsidR="00047070" w:rsidRPr="00900FE0">
              <w:rPr>
                <w:rStyle w:val="Hyperlink"/>
                <w:noProof/>
              </w:rPr>
              <w:t>1.</w:t>
            </w:r>
            <w:r w:rsidR="00047070">
              <w:rPr>
                <w:noProof/>
                <w:lang w:val="en-GB" w:eastAsia="en-GB"/>
              </w:rPr>
              <w:tab/>
            </w:r>
            <w:r w:rsidR="00047070" w:rsidRPr="00900FE0">
              <w:rPr>
                <w:rStyle w:val="Hyperlink"/>
                <w:noProof/>
              </w:rPr>
              <w:t>Introduction</w:t>
            </w:r>
            <w:r w:rsidR="00047070">
              <w:rPr>
                <w:noProof/>
                <w:webHidden/>
              </w:rPr>
              <w:tab/>
            </w:r>
            <w:r w:rsidR="00047070">
              <w:rPr>
                <w:noProof/>
                <w:webHidden/>
              </w:rPr>
              <w:fldChar w:fldCharType="begin"/>
            </w:r>
            <w:r w:rsidR="00047070">
              <w:rPr>
                <w:noProof/>
                <w:webHidden/>
              </w:rPr>
              <w:instrText xml:space="preserve"> PAGEREF _Toc362389241 \h </w:instrText>
            </w:r>
            <w:r w:rsidR="00047070">
              <w:rPr>
                <w:noProof/>
                <w:webHidden/>
              </w:rPr>
            </w:r>
            <w:r w:rsidR="00047070">
              <w:rPr>
                <w:noProof/>
                <w:webHidden/>
              </w:rPr>
              <w:fldChar w:fldCharType="separate"/>
            </w:r>
            <w:r w:rsidR="00047070">
              <w:rPr>
                <w:noProof/>
                <w:webHidden/>
              </w:rPr>
              <w:t>3</w:t>
            </w:r>
            <w:r w:rsidR="00047070">
              <w:rPr>
                <w:noProof/>
                <w:webHidden/>
              </w:rPr>
              <w:fldChar w:fldCharType="end"/>
            </w:r>
          </w:hyperlink>
        </w:p>
        <w:p w:rsidR="00047070" w:rsidRDefault="00D60AC9">
          <w:pPr>
            <w:pStyle w:val="TOC2"/>
            <w:tabs>
              <w:tab w:val="left" w:pos="660"/>
              <w:tab w:val="right" w:leader="dot" w:pos="9016"/>
            </w:tabs>
            <w:rPr>
              <w:noProof/>
              <w:lang w:val="en-GB" w:eastAsia="en-GB"/>
            </w:rPr>
          </w:pPr>
          <w:hyperlink w:anchor="_Toc362389242" w:history="1">
            <w:r w:rsidR="00047070" w:rsidRPr="00900FE0">
              <w:rPr>
                <w:rStyle w:val="Hyperlink"/>
                <w:noProof/>
              </w:rPr>
              <w:t>2.</w:t>
            </w:r>
            <w:r w:rsidR="00047070">
              <w:rPr>
                <w:noProof/>
                <w:lang w:val="en-GB" w:eastAsia="en-GB"/>
              </w:rPr>
              <w:tab/>
            </w:r>
            <w:r w:rsidR="00047070" w:rsidRPr="00900FE0">
              <w:rPr>
                <w:rStyle w:val="Hyperlink"/>
                <w:noProof/>
              </w:rPr>
              <w:t>Before the start of Ramadan</w:t>
            </w:r>
            <w:r w:rsidR="00047070">
              <w:rPr>
                <w:noProof/>
                <w:webHidden/>
              </w:rPr>
              <w:tab/>
            </w:r>
            <w:r w:rsidR="00047070">
              <w:rPr>
                <w:noProof/>
                <w:webHidden/>
              </w:rPr>
              <w:fldChar w:fldCharType="begin"/>
            </w:r>
            <w:r w:rsidR="00047070">
              <w:rPr>
                <w:noProof/>
                <w:webHidden/>
              </w:rPr>
              <w:instrText xml:space="preserve"> PAGEREF _Toc362389242 \h </w:instrText>
            </w:r>
            <w:r w:rsidR="00047070">
              <w:rPr>
                <w:noProof/>
                <w:webHidden/>
              </w:rPr>
            </w:r>
            <w:r w:rsidR="00047070">
              <w:rPr>
                <w:noProof/>
                <w:webHidden/>
              </w:rPr>
              <w:fldChar w:fldCharType="separate"/>
            </w:r>
            <w:r w:rsidR="00047070">
              <w:rPr>
                <w:noProof/>
                <w:webHidden/>
              </w:rPr>
              <w:t>8</w:t>
            </w:r>
            <w:r w:rsidR="00047070">
              <w:rPr>
                <w:noProof/>
                <w:webHidden/>
              </w:rPr>
              <w:fldChar w:fldCharType="end"/>
            </w:r>
          </w:hyperlink>
        </w:p>
        <w:p w:rsidR="00047070" w:rsidRDefault="00D60AC9">
          <w:pPr>
            <w:pStyle w:val="TOC2"/>
            <w:tabs>
              <w:tab w:val="left" w:pos="660"/>
              <w:tab w:val="right" w:leader="dot" w:pos="9016"/>
            </w:tabs>
            <w:rPr>
              <w:noProof/>
              <w:lang w:val="en-GB" w:eastAsia="en-GB"/>
            </w:rPr>
          </w:pPr>
          <w:hyperlink w:anchor="_Toc362389243" w:history="1">
            <w:r w:rsidR="00047070" w:rsidRPr="00900FE0">
              <w:rPr>
                <w:rStyle w:val="Hyperlink"/>
                <w:noProof/>
              </w:rPr>
              <w:t>3.</w:t>
            </w:r>
            <w:r w:rsidR="00047070">
              <w:rPr>
                <w:noProof/>
                <w:lang w:val="en-GB" w:eastAsia="en-GB"/>
              </w:rPr>
              <w:tab/>
            </w:r>
            <w:r w:rsidR="00047070" w:rsidRPr="00900FE0">
              <w:rPr>
                <w:rStyle w:val="Hyperlink"/>
                <w:noProof/>
              </w:rPr>
              <w:t>How is the start of Ramadan established?</w:t>
            </w:r>
            <w:r w:rsidR="00047070">
              <w:rPr>
                <w:noProof/>
                <w:webHidden/>
              </w:rPr>
              <w:tab/>
            </w:r>
            <w:r w:rsidR="00047070">
              <w:rPr>
                <w:noProof/>
                <w:webHidden/>
              </w:rPr>
              <w:fldChar w:fldCharType="begin"/>
            </w:r>
            <w:r w:rsidR="00047070">
              <w:rPr>
                <w:noProof/>
                <w:webHidden/>
              </w:rPr>
              <w:instrText xml:space="preserve"> PAGEREF _Toc362389243 \h </w:instrText>
            </w:r>
            <w:r w:rsidR="00047070">
              <w:rPr>
                <w:noProof/>
                <w:webHidden/>
              </w:rPr>
            </w:r>
            <w:r w:rsidR="00047070">
              <w:rPr>
                <w:noProof/>
                <w:webHidden/>
              </w:rPr>
              <w:fldChar w:fldCharType="separate"/>
            </w:r>
            <w:r w:rsidR="00047070">
              <w:rPr>
                <w:noProof/>
                <w:webHidden/>
              </w:rPr>
              <w:t>10</w:t>
            </w:r>
            <w:r w:rsidR="00047070">
              <w:rPr>
                <w:noProof/>
                <w:webHidden/>
              </w:rPr>
              <w:fldChar w:fldCharType="end"/>
            </w:r>
          </w:hyperlink>
        </w:p>
        <w:p w:rsidR="00047070" w:rsidRDefault="00D60AC9">
          <w:pPr>
            <w:pStyle w:val="TOC2"/>
            <w:tabs>
              <w:tab w:val="left" w:pos="660"/>
              <w:tab w:val="right" w:leader="dot" w:pos="9016"/>
            </w:tabs>
            <w:rPr>
              <w:noProof/>
              <w:lang w:val="en-GB" w:eastAsia="en-GB"/>
            </w:rPr>
          </w:pPr>
          <w:hyperlink w:anchor="_Toc362389244" w:history="1">
            <w:r w:rsidR="00047070" w:rsidRPr="00900FE0">
              <w:rPr>
                <w:rStyle w:val="Hyperlink"/>
                <w:noProof/>
              </w:rPr>
              <w:t>4.</w:t>
            </w:r>
            <w:r w:rsidR="00047070">
              <w:rPr>
                <w:noProof/>
                <w:lang w:val="en-GB" w:eastAsia="en-GB"/>
              </w:rPr>
              <w:tab/>
            </w:r>
            <w:r w:rsidR="00047070" w:rsidRPr="00900FE0">
              <w:rPr>
                <w:rStyle w:val="Hyperlink"/>
                <w:noProof/>
              </w:rPr>
              <w:t>Who can establish the start of Ramadan?</w:t>
            </w:r>
            <w:r w:rsidR="00047070">
              <w:rPr>
                <w:noProof/>
                <w:webHidden/>
              </w:rPr>
              <w:tab/>
            </w:r>
            <w:r w:rsidR="00047070">
              <w:rPr>
                <w:noProof/>
                <w:webHidden/>
              </w:rPr>
              <w:fldChar w:fldCharType="begin"/>
            </w:r>
            <w:r w:rsidR="00047070">
              <w:rPr>
                <w:noProof/>
                <w:webHidden/>
              </w:rPr>
              <w:instrText xml:space="preserve"> PAGEREF _Toc362389244 \h </w:instrText>
            </w:r>
            <w:r w:rsidR="00047070">
              <w:rPr>
                <w:noProof/>
                <w:webHidden/>
              </w:rPr>
            </w:r>
            <w:r w:rsidR="00047070">
              <w:rPr>
                <w:noProof/>
                <w:webHidden/>
              </w:rPr>
              <w:fldChar w:fldCharType="separate"/>
            </w:r>
            <w:r w:rsidR="00047070">
              <w:rPr>
                <w:noProof/>
                <w:webHidden/>
              </w:rPr>
              <w:t>11</w:t>
            </w:r>
            <w:r w:rsidR="00047070">
              <w:rPr>
                <w:noProof/>
                <w:webHidden/>
              </w:rPr>
              <w:fldChar w:fldCharType="end"/>
            </w:r>
          </w:hyperlink>
        </w:p>
        <w:p w:rsidR="00047070" w:rsidRDefault="00D60AC9">
          <w:pPr>
            <w:pStyle w:val="TOC2"/>
            <w:tabs>
              <w:tab w:val="left" w:pos="660"/>
              <w:tab w:val="right" w:leader="dot" w:pos="9016"/>
            </w:tabs>
            <w:rPr>
              <w:noProof/>
              <w:lang w:val="en-GB" w:eastAsia="en-GB"/>
            </w:rPr>
          </w:pPr>
          <w:hyperlink w:anchor="_Toc362389245" w:history="1">
            <w:r w:rsidR="00047070" w:rsidRPr="00900FE0">
              <w:rPr>
                <w:rStyle w:val="Hyperlink"/>
                <w:noProof/>
              </w:rPr>
              <w:t>5.</w:t>
            </w:r>
            <w:r w:rsidR="00047070">
              <w:rPr>
                <w:noProof/>
                <w:lang w:val="en-GB" w:eastAsia="en-GB"/>
              </w:rPr>
              <w:tab/>
            </w:r>
            <w:r w:rsidR="00047070" w:rsidRPr="00900FE0">
              <w:rPr>
                <w:rStyle w:val="Hyperlink"/>
                <w:noProof/>
              </w:rPr>
              <w:t>Who has the right to announce the establishment of the start of Ramadan?</w:t>
            </w:r>
            <w:r w:rsidR="00047070">
              <w:rPr>
                <w:noProof/>
                <w:webHidden/>
              </w:rPr>
              <w:tab/>
            </w:r>
            <w:r w:rsidR="00047070">
              <w:rPr>
                <w:noProof/>
                <w:webHidden/>
              </w:rPr>
              <w:fldChar w:fldCharType="begin"/>
            </w:r>
            <w:r w:rsidR="00047070">
              <w:rPr>
                <w:noProof/>
                <w:webHidden/>
              </w:rPr>
              <w:instrText xml:space="preserve"> PAGEREF _Toc362389245 \h </w:instrText>
            </w:r>
            <w:r w:rsidR="00047070">
              <w:rPr>
                <w:noProof/>
                <w:webHidden/>
              </w:rPr>
            </w:r>
            <w:r w:rsidR="00047070">
              <w:rPr>
                <w:noProof/>
                <w:webHidden/>
              </w:rPr>
              <w:fldChar w:fldCharType="separate"/>
            </w:r>
            <w:r w:rsidR="00047070">
              <w:rPr>
                <w:noProof/>
                <w:webHidden/>
              </w:rPr>
              <w:t>13</w:t>
            </w:r>
            <w:r w:rsidR="00047070">
              <w:rPr>
                <w:noProof/>
                <w:webHidden/>
              </w:rPr>
              <w:fldChar w:fldCharType="end"/>
            </w:r>
          </w:hyperlink>
        </w:p>
        <w:p w:rsidR="00047070" w:rsidRDefault="00D60AC9">
          <w:pPr>
            <w:pStyle w:val="TOC2"/>
            <w:tabs>
              <w:tab w:val="left" w:pos="660"/>
              <w:tab w:val="right" w:leader="dot" w:pos="9016"/>
            </w:tabs>
            <w:rPr>
              <w:noProof/>
              <w:lang w:val="en-GB" w:eastAsia="en-GB"/>
            </w:rPr>
          </w:pPr>
          <w:hyperlink w:anchor="_Toc362389246" w:history="1">
            <w:r w:rsidR="00047070" w:rsidRPr="00900FE0">
              <w:rPr>
                <w:rStyle w:val="Hyperlink"/>
                <w:noProof/>
              </w:rPr>
              <w:t>6.</w:t>
            </w:r>
            <w:r w:rsidR="00047070">
              <w:rPr>
                <w:noProof/>
                <w:lang w:val="en-GB" w:eastAsia="en-GB"/>
              </w:rPr>
              <w:tab/>
            </w:r>
            <w:r w:rsidR="00047070" w:rsidRPr="00900FE0">
              <w:rPr>
                <w:rStyle w:val="Hyperlink"/>
                <w:noProof/>
              </w:rPr>
              <w:t>When the start of Ramadan is established fasting it becomes obligatory</w:t>
            </w:r>
            <w:r w:rsidR="00047070">
              <w:rPr>
                <w:noProof/>
                <w:webHidden/>
              </w:rPr>
              <w:tab/>
            </w:r>
            <w:r w:rsidR="00047070">
              <w:rPr>
                <w:noProof/>
                <w:webHidden/>
              </w:rPr>
              <w:fldChar w:fldCharType="begin"/>
            </w:r>
            <w:r w:rsidR="00047070">
              <w:rPr>
                <w:noProof/>
                <w:webHidden/>
              </w:rPr>
              <w:instrText xml:space="preserve"> PAGEREF _Toc362389246 \h </w:instrText>
            </w:r>
            <w:r w:rsidR="00047070">
              <w:rPr>
                <w:noProof/>
                <w:webHidden/>
              </w:rPr>
            </w:r>
            <w:r w:rsidR="00047070">
              <w:rPr>
                <w:noProof/>
                <w:webHidden/>
              </w:rPr>
              <w:fldChar w:fldCharType="separate"/>
            </w:r>
            <w:r w:rsidR="00047070">
              <w:rPr>
                <w:noProof/>
                <w:webHidden/>
              </w:rPr>
              <w:t>15</w:t>
            </w:r>
            <w:r w:rsidR="00047070">
              <w:rPr>
                <w:noProof/>
                <w:webHidden/>
              </w:rPr>
              <w:fldChar w:fldCharType="end"/>
            </w:r>
          </w:hyperlink>
        </w:p>
        <w:p w:rsidR="00047070" w:rsidRDefault="00D60AC9">
          <w:pPr>
            <w:pStyle w:val="TOC2"/>
            <w:tabs>
              <w:tab w:val="left" w:pos="660"/>
              <w:tab w:val="right" w:leader="dot" w:pos="9016"/>
            </w:tabs>
            <w:rPr>
              <w:noProof/>
              <w:lang w:val="en-GB" w:eastAsia="en-GB"/>
            </w:rPr>
          </w:pPr>
          <w:hyperlink w:anchor="_Toc362389247" w:history="1">
            <w:r w:rsidR="00047070" w:rsidRPr="00900FE0">
              <w:rPr>
                <w:rStyle w:val="Hyperlink"/>
                <w:noProof/>
              </w:rPr>
              <w:t>7.</w:t>
            </w:r>
            <w:r w:rsidR="00047070">
              <w:rPr>
                <w:noProof/>
                <w:lang w:val="en-GB" w:eastAsia="en-GB"/>
              </w:rPr>
              <w:tab/>
            </w:r>
            <w:r w:rsidR="00047070" w:rsidRPr="00900FE0">
              <w:rPr>
                <w:rStyle w:val="Hyperlink"/>
                <w:noProof/>
              </w:rPr>
              <w:t>On whom is fasting obligatory?</w:t>
            </w:r>
            <w:r w:rsidR="00047070">
              <w:rPr>
                <w:noProof/>
                <w:webHidden/>
              </w:rPr>
              <w:tab/>
            </w:r>
            <w:r w:rsidR="00047070">
              <w:rPr>
                <w:noProof/>
                <w:webHidden/>
              </w:rPr>
              <w:fldChar w:fldCharType="begin"/>
            </w:r>
            <w:r w:rsidR="00047070">
              <w:rPr>
                <w:noProof/>
                <w:webHidden/>
              </w:rPr>
              <w:instrText xml:space="preserve"> PAGEREF _Toc362389247 \h </w:instrText>
            </w:r>
            <w:r w:rsidR="00047070">
              <w:rPr>
                <w:noProof/>
                <w:webHidden/>
              </w:rPr>
            </w:r>
            <w:r w:rsidR="00047070">
              <w:rPr>
                <w:noProof/>
                <w:webHidden/>
              </w:rPr>
              <w:fldChar w:fldCharType="separate"/>
            </w:r>
            <w:r w:rsidR="00047070">
              <w:rPr>
                <w:noProof/>
                <w:webHidden/>
              </w:rPr>
              <w:t>15</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48" w:history="1">
            <w:r w:rsidR="00047070" w:rsidRPr="00900FE0">
              <w:rPr>
                <w:rStyle w:val="Hyperlink"/>
                <w:noProof/>
              </w:rPr>
              <w:t>7.1</w:t>
            </w:r>
            <w:r w:rsidR="00047070">
              <w:rPr>
                <w:noProof/>
                <w:lang w:val="en-GB" w:eastAsia="en-GB"/>
              </w:rPr>
              <w:tab/>
            </w:r>
            <w:r w:rsidR="00047070" w:rsidRPr="00900FE0">
              <w:rPr>
                <w:rStyle w:val="Hyperlink"/>
                <w:noProof/>
              </w:rPr>
              <w:t>The Muslim</w:t>
            </w:r>
            <w:r w:rsidR="00047070">
              <w:rPr>
                <w:noProof/>
                <w:webHidden/>
              </w:rPr>
              <w:tab/>
            </w:r>
            <w:r w:rsidR="00047070">
              <w:rPr>
                <w:noProof/>
                <w:webHidden/>
              </w:rPr>
              <w:fldChar w:fldCharType="begin"/>
            </w:r>
            <w:r w:rsidR="00047070">
              <w:rPr>
                <w:noProof/>
                <w:webHidden/>
              </w:rPr>
              <w:instrText xml:space="preserve"> PAGEREF _Toc362389248 \h </w:instrText>
            </w:r>
            <w:r w:rsidR="00047070">
              <w:rPr>
                <w:noProof/>
                <w:webHidden/>
              </w:rPr>
            </w:r>
            <w:r w:rsidR="00047070">
              <w:rPr>
                <w:noProof/>
                <w:webHidden/>
              </w:rPr>
              <w:fldChar w:fldCharType="separate"/>
            </w:r>
            <w:r w:rsidR="00047070">
              <w:rPr>
                <w:noProof/>
                <w:webHidden/>
              </w:rPr>
              <w:t>15</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49" w:history="1">
            <w:r w:rsidR="00047070" w:rsidRPr="00900FE0">
              <w:rPr>
                <w:rStyle w:val="Hyperlink"/>
                <w:noProof/>
              </w:rPr>
              <w:t>7.2</w:t>
            </w:r>
            <w:r w:rsidR="00047070">
              <w:rPr>
                <w:noProof/>
                <w:lang w:val="en-GB" w:eastAsia="en-GB"/>
              </w:rPr>
              <w:tab/>
            </w:r>
            <w:r w:rsidR="00047070" w:rsidRPr="00900FE0">
              <w:rPr>
                <w:rStyle w:val="Hyperlink"/>
                <w:noProof/>
              </w:rPr>
              <w:t>The Sane</w:t>
            </w:r>
            <w:r w:rsidR="00047070">
              <w:rPr>
                <w:noProof/>
                <w:webHidden/>
              </w:rPr>
              <w:tab/>
            </w:r>
            <w:r w:rsidR="00047070">
              <w:rPr>
                <w:noProof/>
                <w:webHidden/>
              </w:rPr>
              <w:fldChar w:fldCharType="begin"/>
            </w:r>
            <w:r w:rsidR="00047070">
              <w:rPr>
                <w:noProof/>
                <w:webHidden/>
              </w:rPr>
              <w:instrText xml:space="preserve"> PAGEREF _Toc362389249 \h </w:instrText>
            </w:r>
            <w:r w:rsidR="00047070">
              <w:rPr>
                <w:noProof/>
                <w:webHidden/>
              </w:rPr>
            </w:r>
            <w:r w:rsidR="00047070">
              <w:rPr>
                <w:noProof/>
                <w:webHidden/>
              </w:rPr>
              <w:fldChar w:fldCharType="separate"/>
            </w:r>
            <w:r w:rsidR="00047070">
              <w:rPr>
                <w:noProof/>
                <w:webHidden/>
              </w:rPr>
              <w:t>16</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50" w:history="1">
            <w:r w:rsidR="00047070" w:rsidRPr="00900FE0">
              <w:rPr>
                <w:rStyle w:val="Hyperlink"/>
                <w:noProof/>
              </w:rPr>
              <w:t>7.3</w:t>
            </w:r>
            <w:r w:rsidR="00047070">
              <w:rPr>
                <w:noProof/>
                <w:lang w:val="en-GB" w:eastAsia="en-GB"/>
              </w:rPr>
              <w:tab/>
            </w:r>
            <w:r w:rsidR="00047070" w:rsidRPr="00900FE0">
              <w:rPr>
                <w:rStyle w:val="Hyperlink"/>
                <w:noProof/>
              </w:rPr>
              <w:t>The Mature</w:t>
            </w:r>
            <w:r w:rsidR="00047070">
              <w:rPr>
                <w:noProof/>
                <w:webHidden/>
              </w:rPr>
              <w:tab/>
            </w:r>
            <w:r w:rsidR="00047070">
              <w:rPr>
                <w:noProof/>
                <w:webHidden/>
              </w:rPr>
              <w:fldChar w:fldCharType="begin"/>
            </w:r>
            <w:r w:rsidR="00047070">
              <w:rPr>
                <w:noProof/>
                <w:webHidden/>
              </w:rPr>
              <w:instrText xml:space="preserve"> PAGEREF _Toc362389250 \h </w:instrText>
            </w:r>
            <w:r w:rsidR="00047070">
              <w:rPr>
                <w:noProof/>
                <w:webHidden/>
              </w:rPr>
            </w:r>
            <w:r w:rsidR="00047070">
              <w:rPr>
                <w:noProof/>
                <w:webHidden/>
              </w:rPr>
              <w:fldChar w:fldCharType="separate"/>
            </w:r>
            <w:r w:rsidR="00047070">
              <w:rPr>
                <w:noProof/>
                <w:webHidden/>
              </w:rPr>
              <w:t>16</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51" w:history="1">
            <w:r w:rsidR="00047070" w:rsidRPr="00900FE0">
              <w:rPr>
                <w:rStyle w:val="Hyperlink"/>
                <w:noProof/>
              </w:rPr>
              <w:t>7.4</w:t>
            </w:r>
            <w:r w:rsidR="00047070">
              <w:rPr>
                <w:noProof/>
                <w:lang w:val="en-GB" w:eastAsia="en-GB"/>
              </w:rPr>
              <w:tab/>
            </w:r>
            <w:r w:rsidR="00047070" w:rsidRPr="00900FE0">
              <w:rPr>
                <w:rStyle w:val="Hyperlink"/>
                <w:noProof/>
              </w:rPr>
              <w:t>The Able</w:t>
            </w:r>
            <w:r w:rsidR="00047070">
              <w:rPr>
                <w:noProof/>
                <w:webHidden/>
              </w:rPr>
              <w:tab/>
            </w:r>
            <w:r w:rsidR="00047070">
              <w:rPr>
                <w:noProof/>
                <w:webHidden/>
              </w:rPr>
              <w:fldChar w:fldCharType="begin"/>
            </w:r>
            <w:r w:rsidR="00047070">
              <w:rPr>
                <w:noProof/>
                <w:webHidden/>
              </w:rPr>
              <w:instrText xml:space="preserve"> PAGEREF _Toc362389251 \h </w:instrText>
            </w:r>
            <w:r w:rsidR="00047070">
              <w:rPr>
                <w:noProof/>
                <w:webHidden/>
              </w:rPr>
            </w:r>
            <w:r w:rsidR="00047070">
              <w:rPr>
                <w:noProof/>
                <w:webHidden/>
              </w:rPr>
              <w:fldChar w:fldCharType="separate"/>
            </w:r>
            <w:r w:rsidR="00047070">
              <w:rPr>
                <w:noProof/>
                <w:webHidden/>
              </w:rPr>
              <w:t>17</w:t>
            </w:r>
            <w:r w:rsidR="00047070">
              <w:rPr>
                <w:noProof/>
                <w:webHidden/>
              </w:rPr>
              <w:fldChar w:fldCharType="end"/>
            </w:r>
          </w:hyperlink>
        </w:p>
        <w:p w:rsidR="00047070" w:rsidRDefault="00D60AC9">
          <w:pPr>
            <w:pStyle w:val="TOC2"/>
            <w:tabs>
              <w:tab w:val="left" w:pos="660"/>
              <w:tab w:val="right" w:leader="dot" w:pos="9016"/>
            </w:tabs>
            <w:rPr>
              <w:noProof/>
              <w:lang w:val="en-GB" w:eastAsia="en-GB"/>
            </w:rPr>
          </w:pPr>
          <w:hyperlink w:anchor="_Toc362389252" w:history="1">
            <w:r w:rsidR="00047070" w:rsidRPr="00900FE0">
              <w:rPr>
                <w:rStyle w:val="Hyperlink"/>
                <w:noProof/>
              </w:rPr>
              <w:t>8.</w:t>
            </w:r>
            <w:r w:rsidR="00047070">
              <w:rPr>
                <w:noProof/>
                <w:lang w:val="en-GB" w:eastAsia="en-GB"/>
              </w:rPr>
              <w:tab/>
            </w:r>
            <w:r w:rsidR="00047070" w:rsidRPr="00900FE0">
              <w:rPr>
                <w:rStyle w:val="Hyperlink"/>
                <w:noProof/>
              </w:rPr>
              <w:t>The virtues of fasting Ramadan</w:t>
            </w:r>
            <w:r w:rsidR="00047070">
              <w:rPr>
                <w:noProof/>
                <w:webHidden/>
              </w:rPr>
              <w:tab/>
            </w:r>
            <w:r w:rsidR="00047070">
              <w:rPr>
                <w:noProof/>
                <w:webHidden/>
              </w:rPr>
              <w:fldChar w:fldCharType="begin"/>
            </w:r>
            <w:r w:rsidR="00047070">
              <w:rPr>
                <w:noProof/>
                <w:webHidden/>
              </w:rPr>
              <w:instrText xml:space="preserve"> PAGEREF _Toc362389252 \h </w:instrText>
            </w:r>
            <w:r w:rsidR="00047070">
              <w:rPr>
                <w:noProof/>
                <w:webHidden/>
              </w:rPr>
            </w:r>
            <w:r w:rsidR="00047070">
              <w:rPr>
                <w:noProof/>
                <w:webHidden/>
              </w:rPr>
              <w:fldChar w:fldCharType="separate"/>
            </w:r>
            <w:r w:rsidR="00047070">
              <w:rPr>
                <w:noProof/>
                <w:webHidden/>
              </w:rPr>
              <w:t>18</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53" w:history="1">
            <w:r w:rsidR="00047070" w:rsidRPr="00900FE0">
              <w:rPr>
                <w:rStyle w:val="Hyperlink"/>
                <w:noProof/>
              </w:rPr>
              <w:t>8.1</w:t>
            </w:r>
            <w:r w:rsidR="00047070">
              <w:rPr>
                <w:noProof/>
                <w:lang w:val="en-GB" w:eastAsia="en-GB"/>
              </w:rPr>
              <w:tab/>
            </w:r>
            <w:r w:rsidR="00047070" w:rsidRPr="00900FE0">
              <w:rPr>
                <w:rStyle w:val="Hyperlink"/>
                <w:noProof/>
              </w:rPr>
              <w:t>Revelation of the Qur’an</w:t>
            </w:r>
            <w:r w:rsidR="00047070">
              <w:rPr>
                <w:noProof/>
                <w:webHidden/>
              </w:rPr>
              <w:tab/>
            </w:r>
            <w:r w:rsidR="00047070">
              <w:rPr>
                <w:noProof/>
                <w:webHidden/>
              </w:rPr>
              <w:fldChar w:fldCharType="begin"/>
            </w:r>
            <w:r w:rsidR="00047070">
              <w:rPr>
                <w:noProof/>
                <w:webHidden/>
              </w:rPr>
              <w:instrText xml:space="preserve"> PAGEREF _Toc362389253 \h </w:instrText>
            </w:r>
            <w:r w:rsidR="00047070">
              <w:rPr>
                <w:noProof/>
                <w:webHidden/>
              </w:rPr>
            </w:r>
            <w:r w:rsidR="00047070">
              <w:rPr>
                <w:noProof/>
                <w:webHidden/>
              </w:rPr>
              <w:fldChar w:fldCharType="separate"/>
            </w:r>
            <w:r w:rsidR="00047070">
              <w:rPr>
                <w:noProof/>
                <w:webHidden/>
              </w:rPr>
              <w:t>18</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54" w:history="1">
            <w:r w:rsidR="00047070" w:rsidRPr="00900FE0">
              <w:rPr>
                <w:rStyle w:val="Hyperlink"/>
                <w:noProof/>
              </w:rPr>
              <w:t>8.2</w:t>
            </w:r>
            <w:r w:rsidR="00047070">
              <w:rPr>
                <w:noProof/>
                <w:lang w:val="en-GB" w:eastAsia="en-GB"/>
              </w:rPr>
              <w:tab/>
            </w:r>
            <w:r w:rsidR="00047070" w:rsidRPr="00900FE0">
              <w:rPr>
                <w:rStyle w:val="Hyperlink"/>
                <w:noProof/>
              </w:rPr>
              <w:t>The Night of Glory</w:t>
            </w:r>
            <w:r w:rsidR="00047070">
              <w:rPr>
                <w:noProof/>
                <w:webHidden/>
              </w:rPr>
              <w:tab/>
            </w:r>
            <w:r w:rsidR="00047070">
              <w:rPr>
                <w:noProof/>
                <w:webHidden/>
              </w:rPr>
              <w:fldChar w:fldCharType="begin"/>
            </w:r>
            <w:r w:rsidR="00047070">
              <w:rPr>
                <w:noProof/>
                <w:webHidden/>
              </w:rPr>
              <w:instrText xml:space="preserve"> PAGEREF _Toc362389254 \h </w:instrText>
            </w:r>
            <w:r w:rsidR="00047070">
              <w:rPr>
                <w:noProof/>
                <w:webHidden/>
              </w:rPr>
            </w:r>
            <w:r w:rsidR="00047070">
              <w:rPr>
                <w:noProof/>
                <w:webHidden/>
              </w:rPr>
              <w:fldChar w:fldCharType="separate"/>
            </w:r>
            <w:r w:rsidR="00047070">
              <w:rPr>
                <w:noProof/>
                <w:webHidden/>
              </w:rPr>
              <w:t>18</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55" w:history="1">
            <w:r w:rsidR="00047070" w:rsidRPr="00900FE0">
              <w:rPr>
                <w:rStyle w:val="Hyperlink"/>
                <w:noProof/>
              </w:rPr>
              <w:t>8.3</w:t>
            </w:r>
            <w:r w:rsidR="00047070">
              <w:rPr>
                <w:noProof/>
                <w:lang w:val="en-GB" w:eastAsia="en-GB"/>
              </w:rPr>
              <w:tab/>
            </w:r>
            <w:r w:rsidR="00047070" w:rsidRPr="00900FE0">
              <w:rPr>
                <w:rStyle w:val="Hyperlink"/>
                <w:noProof/>
              </w:rPr>
              <w:t>The Gates of Paradise open</w:t>
            </w:r>
            <w:r w:rsidR="00047070">
              <w:rPr>
                <w:noProof/>
                <w:webHidden/>
              </w:rPr>
              <w:tab/>
            </w:r>
            <w:r w:rsidR="00047070">
              <w:rPr>
                <w:noProof/>
                <w:webHidden/>
              </w:rPr>
              <w:fldChar w:fldCharType="begin"/>
            </w:r>
            <w:r w:rsidR="00047070">
              <w:rPr>
                <w:noProof/>
                <w:webHidden/>
              </w:rPr>
              <w:instrText xml:space="preserve"> PAGEREF _Toc362389255 \h </w:instrText>
            </w:r>
            <w:r w:rsidR="00047070">
              <w:rPr>
                <w:noProof/>
                <w:webHidden/>
              </w:rPr>
            </w:r>
            <w:r w:rsidR="00047070">
              <w:rPr>
                <w:noProof/>
                <w:webHidden/>
              </w:rPr>
              <w:fldChar w:fldCharType="separate"/>
            </w:r>
            <w:r w:rsidR="00047070">
              <w:rPr>
                <w:noProof/>
                <w:webHidden/>
              </w:rPr>
              <w:t>20</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56" w:history="1">
            <w:r w:rsidR="00047070" w:rsidRPr="00900FE0">
              <w:rPr>
                <w:rStyle w:val="Hyperlink"/>
                <w:noProof/>
              </w:rPr>
              <w:t>8.4</w:t>
            </w:r>
            <w:r w:rsidR="00047070">
              <w:rPr>
                <w:noProof/>
                <w:lang w:val="en-GB" w:eastAsia="en-GB"/>
              </w:rPr>
              <w:tab/>
            </w:r>
            <w:r w:rsidR="00047070" w:rsidRPr="00900FE0">
              <w:rPr>
                <w:rStyle w:val="Hyperlink"/>
                <w:noProof/>
              </w:rPr>
              <w:t>Sins are forgiven</w:t>
            </w:r>
            <w:r w:rsidR="00047070">
              <w:rPr>
                <w:noProof/>
                <w:webHidden/>
              </w:rPr>
              <w:tab/>
            </w:r>
            <w:r w:rsidR="00047070">
              <w:rPr>
                <w:noProof/>
                <w:webHidden/>
              </w:rPr>
              <w:fldChar w:fldCharType="begin"/>
            </w:r>
            <w:r w:rsidR="00047070">
              <w:rPr>
                <w:noProof/>
                <w:webHidden/>
              </w:rPr>
              <w:instrText xml:space="preserve"> PAGEREF _Toc362389256 \h </w:instrText>
            </w:r>
            <w:r w:rsidR="00047070">
              <w:rPr>
                <w:noProof/>
                <w:webHidden/>
              </w:rPr>
            </w:r>
            <w:r w:rsidR="00047070">
              <w:rPr>
                <w:noProof/>
                <w:webHidden/>
              </w:rPr>
              <w:fldChar w:fldCharType="separate"/>
            </w:r>
            <w:r w:rsidR="00047070">
              <w:rPr>
                <w:noProof/>
                <w:webHidden/>
              </w:rPr>
              <w:t>21</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57" w:history="1">
            <w:r w:rsidR="00047070" w:rsidRPr="00900FE0">
              <w:rPr>
                <w:rStyle w:val="Hyperlink"/>
                <w:noProof/>
              </w:rPr>
              <w:t>8.5</w:t>
            </w:r>
            <w:r w:rsidR="00047070">
              <w:rPr>
                <w:noProof/>
                <w:lang w:val="en-GB" w:eastAsia="en-GB"/>
              </w:rPr>
              <w:tab/>
            </w:r>
            <w:r w:rsidR="00047070" w:rsidRPr="00900FE0">
              <w:rPr>
                <w:rStyle w:val="Hyperlink"/>
                <w:noProof/>
              </w:rPr>
              <w:t>General virtues of fasting</w:t>
            </w:r>
            <w:r w:rsidR="00047070">
              <w:rPr>
                <w:noProof/>
                <w:webHidden/>
              </w:rPr>
              <w:tab/>
            </w:r>
            <w:r w:rsidR="00047070">
              <w:rPr>
                <w:noProof/>
                <w:webHidden/>
              </w:rPr>
              <w:fldChar w:fldCharType="begin"/>
            </w:r>
            <w:r w:rsidR="00047070">
              <w:rPr>
                <w:noProof/>
                <w:webHidden/>
              </w:rPr>
              <w:instrText xml:space="preserve"> PAGEREF _Toc362389257 \h </w:instrText>
            </w:r>
            <w:r w:rsidR="00047070">
              <w:rPr>
                <w:noProof/>
                <w:webHidden/>
              </w:rPr>
            </w:r>
            <w:r w:rsidR="00047070">
              <w:rPr>
                <w:noProof/>
                <w:webHidden/>
              </w:rPr>
              <w:fldChar w:fldCharType="separate"/>
            </w:r>
            <w:r w:rsidR="00047070">
              <w:rPr>
                <w:noProof/>
                <w:webHidden/>
              </w:rPr>
              <w:t>22</w:t>
            </w:r>
            <w:r w:rsidR="00047070">
              <w:rPr>
                <w:noProof/>
                <w:webHidden/>
              </w:rPr>
              <w:fldChar w:fldCharType="end"/>
            </w:r>
          </w:hyperlink>
        </w:p>
        <w:p w:rsidR="00047070" w:rsidRDefault="00D60AC9">
          <w:pPr>
            <w:pStyle w:val="TOC2"/>
            <w:tabs>
              <w:tab w:val="left" w:pos="660"/>
              <w:tab w:val="right" w:leader="dot" w:pos="9016"/>
            </w:tabs>
            <w:rPr>
              <w:noProof/>
              <w:lang w:val="en-GB" w:eastAsia="en-GB"/>
            </w:rPr>
          </w:pPr>
          <w:hyperlink w:anchor="_Toc362389258" w:history="1">
            <w:r w:rsidR="00047070" w:rsidRPr="00900FE0">
              <w:rPr>
                <w:rStyle w:val="Hyperlink"/>
                <w:noProof/>
              </w:rPr>
              <w:t>9.</w:t>
            </w:r>
            <w:r w:rsidR="00047070">
              <w:rPr>
                <w:noProof/>
                <w:lang w:val="en-GB" w:eastAsia="en-GB"/>
              </w:rPr>
              <w:tab/>
            </w:r>
            <w:r w:rsidR="00047070" w:rsidRPr="00900FE0">
              <w:rPr>
                <w:rStyle w:val="Hyperlink"/>
                <w:noProof/>
              </w:rPr>
              <w:t>The consequences of deliberately breaking the fast during Ramadan</w:t>
            </w:r>
            <w:r w:rsidR="00047070">
              <w:rPr>
                <w:noProof/>
                <w:webHidden/>
              </w:rPr>
              <w:tab/>
            </w:r>
            <w:r w:rsidR="00047070">
              <w:rPr>
                <w:noProof/>
                <w:webHidden/>
              </w:rPr>
              <w:fldChar w:fldCharType="begin"/>
            </w:r>
            <w:r w:rsidR="00047070">
              <w:rPr>
                <w:noProof/>
                <w:webHidden/>
              </w:rPr>
              <w:instrText xml:space="preserve"> PAGEREF _Toc362389258 \h </w:instrText>
            </w:r>
            <w:r w:rsidR="00047070">
              <w:rPr>
                <w:noProof/>
                <w:webHidden/>
              </w:rPr>
            </w:r>
            <w:r w:rsidR="00047070">
              <w:rPr>
                <w:noProof/>
                <w:webHidden/>
              </w:rPr>
              <w:fldChar w:fldCharType="separate"/>
            </w:r>
            <w:r w:rsidR="00047070">
              <w:rPr>
                <w:noProof/>
                <w:webHidden/>
              </w:rPr>
              <w:t>24</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259" w:history="1">
            <w:r w:rsidR="00047070" w:rsidRPr="00900FE0">
              <w:rPr>
                <w:rStyle w:val="Hyperlink"/>
                <w:noProof/>
              </w:rPr>
              <w:t>10.</w:t>
            </w:r>
            <w:r w:rsidR="00047070">
              <w:rPr>
                <w:noProof/>
                <w:lang w:val="en-GB" w:eastAsia="en-GB"/>
              </w:rPr>
              <w:tab/>
            </w:r>
            <w:r w:rsidR="00047070" w:rsidRPr="00900FE0">
              <w:rPr>
                <w:rStyle w:val="Hyperlink"/>
                <w:noProof/>
              </w:rPr>
              <w:t>The meaning of ‘Fasting’ or ‘Siyam’</w:t>
            </w:r>
            <w:r w:rsidR="00047070">
              <w:rPr>
                <w:noProof/>
                <w:webHidden/>
              </w:rPr>
              <w:tab/>
            </w:r>
            <w:r w:rsidR="00047070">
              <w:rPr>
                <w:noProof/>
                <w:webHidden/>
              </w:rPr>
              <w:fldChar w:fldCharType="begin"/>
            </w:r>
            <w:r w:rsidR="00047070">
              <w:rPr>
                <w:noProof/>
                <w:webHidden/>
              </w:rPr>
              <w:instrText xml:space="preserve"> PAGEREF _Toc362389259 \h </w:instrText>
            </w:r>
            <w:r w:rsidR="00047070">
              <w:rPr>
                <w:noProof/>
                <w:webHidden/>
              </w:rPr>
            </w:r>
            <w:r w:rsidR="00047070">
              <w:rPr>
                <w:noProof/>
                <w:webHidden/>
              </w:rPr>
              <w:fldChar w:fldCharType="separate"/>
            </w:r>
            <w:r w:rsidR="00047070">
              <w:rPr>
                <w:noProof/>
                <w:webHidden/>
              </w:rPr>
              <w:t>25</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260" w:history="1">
            <w:r w:rsidR="00047070" w:rsidRPr="00900FE0">
              <w:rPr>
                <w:rStyle w:val="Hyperlink"/>
                <w:noProof/>
              </w:rPr>
              <w:t>11.</w:t>
            </w:r>
            <w:r w:rsidR="00047070">
              <w:rPr>
                <w:noProof/>
                <w:lang w:val="en-GB" w:eastAsia="en-GB"/>
              </w:rPr>
              <w:tab/>
            </w:r>
            <w:r w:rsidR="00047070" w:rsidRPr="00900FE0">
              <w:rPr>
                <w:rStyle w:val="Hyperlink"/>
                <w:noProof/>
              </w:rPr>
              <w:t>Matters that break the fast</w:t>
            </w:r>
            <w:r w:rsidR="00047070">
              <w:rPr>
                <w:noProof/>
                <w:webHidden/>
              </w:rPr>
              <w:tab/>
            </w:r>
            <w:r w:rsidR="00047070">
              <w:rPr>
                <w:noProof/>
                <w:webHidden/>
              </w:rPr>
              <w:fldChar w:fldCharType="begin"/>
            </w:r>
            <w:r w:rsidR="00047070">
              <w:rPr>
                <w:noProof/>
                <w:webHidden/>
              </w:rPr>
              <w:instrText xml:space="preserve"> PAGEREF _Toc362389260 \h </w:instrText>
            </w:r>
            <w:r w:rsidR="00047070">
              <w:rPr>
                <w:noProof/>
                <w:webHidden/>
              </w:rPr>
            </w:r>
            <w:r w:rsidR="00047070">
              <w:rPr>
                <w:noProof/>
                <w:webHidden/>
              </w:rPr>
              <w:fldChar w:fldCharType="separate"/>
            </w:r>
            <w:r w:rsidR="00047070">
              <w:rPr>
                <w:noProof/>
                <w:webHidden/>
              </w:rPr>
              <w:t>25</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61" w:history="1">
            <w:r w:rsidR="00047070" w:rsidRPr="00900FE0">
              <w:rPr>
                <w:rStyle w:val="Hyperlink"/>
                <w:noProof/>
              </w:rPr>
              <w:t>11.1</w:t>
            </w:r>
            <w:r w:rsidR="00047070">
              <w:rPr>
                <w:noProof/>
                <w:lang w:val="en-GB" w:eastAsia="en-GB"/>
              </w:rPr>
              <w:tab/>
            </w:r>
            <w:r w:rsidR="00047070" w:rsidRPr="00900FE0">
              <w:rPr>
                <w:rStyle w:val="Hyperlink"/>
                <w:noProof/>
              </w:rPr>
              <w:t>Apostasy</w:t>
            </w:r>
            <w:r w:rsidR="00047070">
              <w:rPr>
                <w:noProof/>
                <w:webHidden/>
              </w:rPr>
              <w:tab/>
            </w:r>
            <w:r w:rsidR="00047070">
              <w:rPr>
                <w:noProof/>
                <w:webHidden/>
              </w:rPr>
              <w:fldChar w:fldCharType="begin"/>
            </w:r>
            <w:r w:rsidR="00047070">
              <w:rPr>
                <w:noProof/>
                <w:webHidden/>
              </w:rPr>
              <w:instrText xml:space="preserve"> PAGEREF _Toc362389261 \h </w:instrText>
            </w:r>
            <w:r w:rsidR="00047070">
              <w:rPr>
                <w:noProof/>
                <w:webHidden/>
              </w:rPr>
            </w:r>
            <w:r w:rsidR="00047070">
              <w:rPr>
                <w:noProof/>
                <w:webHidden/>
              </w:rPr>
              <w:fldChar w:fldCharType="separate"/>
            </w:r>
            <w:r w:rsidR="00047070">
              <w:rPr>
                <w:noProof/>
                <w:webHidden/>
              </w:rPr>
              <w:t>25</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62" w:history="1">
            <w:r w:rsidR="00047070" w:rsidRPr="00900FE0">
              <w:rPr>
                <w:rStyle w:val="Hyperlink"/>
                <w:noProof/>
              </w:rPr>
              <w:t>11.2</w:t>
            </w:r>
            <w:r w:rsidR="00047070">
              <w:rPr>
                <w:noProof/>
                <w:lang w:val="en-GB" w:eastAsia="en-GB"/>
              </w:rPr>
              <w:tab/>
            </w:r>
            <w:r w:rsidR="00047070" w:rsidRPr="00900FE0">
              <w:rPr>
                <w:rStyle w:val="Hyperlink"/>
                <w:noProof/>
              </w:rPr>
              <w:t>Deliberate eating or drinking</w:t>
            </w:r>
            <w:r w:rsidR="00047070">
              <w:rPr>
                <w:noProof/>
                <w:webHidden/>
              </w:rPr>
              <w:tab/>
            </w:r>
            <w:r w:rsidR="00047070">
              <w:rPr>
                <w:noProof/>
                <w:webHidden/>
              </w:rPr>
              <w:fldChar w:fldCharType="begin"/>
            </w:r>
            <w:r w:rsidR="00047070">
              <w:rPr>
                <w:noProof/>
                <w:webHidden/>
              </w:rPr>
              <w:instrText xml:space="preserve"> PAGEREF _Toc362389262 \h </w:instrText>
            </w:r>
            <w:r w:rsidR="00047070">
              <w:rPr>
                <w:noProof/>
                <w:webHidden/>
              </w:rPr>
            </w:r>
            <w:r w:rsidR="00047070">
              <w:rPr>
                <w:noProof/>
                <w:webHidden/>
              </w:rPr>
              <w:fldChar w:fldCharType="separate"/>
            </w:r>
            <w:r w:rsidR="00047070">
              <w:rPr>
                <w:noProof/>
                <w:webHidden/>
              </w:rPr>
              <w:t>26</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63" w:history="1">
            <w:r w:rsidR="00047070" w:rsidRPr="00900FE0">
              <w:rPr>
                <w:rStyle w:val="Hyperlink"/>
                <w:noProof/>
              </w:rPr>
              <w:t>11.3</w:t>
            </w:r>
            <w:r w:rsidR="00047070">
              <w:rPr>
                <w:noProof/>
                <w:lang w:val="en-GB" w:eastAsia="en-GB"/>
              </w:rPr>
              <w:tab/>
            </w:r>
            <w:r w:rsidR="00047070" w:rsidRPr="00900FE0">
              <w:rPr>
                <w:rStyle w:val="Hyperlink"/>
                <w:noProof/>
              </w:rPr>
              <w:t>Sexual Intercourse</w:t>
            </w:r>
            <w:r w:rsidR="00047070">
              <w:rPr>
                <w:noProof/>
                <w:webHidden/>
              </w:rPr>
              <w:tab/>
            </w:r>
            <w:r w:rsidR="00047070">
              <w:rPr>
                <w:noProof/>
                <w:webHidden/>
              </w:rPr>
              <w:fldChar w:fldCharType="begin"/>
            </w:r>
            <w:r w:rsidR="00047070">
              <w:rPr>
                <w:noProof/>
                <w:webHidden/>
              </w:rPr>
              <w:instrText xml:space="preserve"> PAGEREF _Toc362389263 \h </w:instrText>
            </w:r>
            <w:r w:rsidR="00047070">
              <w:rPr>
                <w:noProof/>
                <w:webHidden/>
              </w:rPr>
            </w:r>
            <w:r w:rsidR="00047070">
              <w:rPr>
                <w:noProof/>
                <w:webHidden/>
              </w:rPr>
              <w:fldChar w:fldCharType="separate"/>
            </w:r>
            <w:r w:rsidR="00047070">
              <w:rPr>
                <w:noProof/>
                <w:webHidden/>
              </w:rPr>
              <w:t>27</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64" w:history="1">
            <w:r w:rsidR="00047070" w:rsidRPr="00900FE0">
              <w:rPr>
                <w:rStyle w:val="Hyperlink"/>
                <w:noProof/>
              </w:rPr>
              <w:t>11.4</w:t>
            </w:r>
            <w:r w:rsidR="00047070">
              <w:rPr>
                <w:noProof/>
                <w:lang w:val="en-GB" w:eastAsia="en-GB"/>
              </w:rPr>
              <w:tab/>
            </w:r>
            <w:r w:rsidR="00047070" w:rsidRPr="00900FE0">
              <w:rPr>
                <w:rStyle w:val="Hyperlink"/>
                <w:noProof/>
              </w:rPr>
              <w:t>Deliberate vomiting</w:t>
            </w:r>
            <w:r w:rsidR="00047070">
              <w:rPr>
                <w:noProof/>
                <w:webHidden/>
              </w:rPr>
              <w:tab/>
            </w:r>
            <w:r w:rsidR="00047070">
              <w:rPr>
                <w:noProof/>
                <w:webHidden/>
              </w:rPr>
              <w:fldChar w:fldCharType="begin"/>
            </w:r>
            <w:r w:rsidR="00047070">
              <w:rPr>
                <w:noProof/>
                <w:webHidden/>
              </w:rPr>
              <w:instrText xml:space="preserve"> PAGEREF _Toc362389264 \h </w:instrText>
            </w:r>
            <w:r w:rsidR="00047070">
              <w:rPr>
                <w:noProof/>
                <w:webHidden/>
              </w:rPr>
            </w:r>
            <w:r w:rsidR="00047070">
              <w:rPr>
                <w:noProof/>
                <w:webHidden/>
              </w:rPr>
              <w:fldChar w:fldCharType="separate"/>
            </w:r>
            <w:r w:rsidR="00047070">
              <w:rPr>
                <w:noProof/>
                <w:webHidden/>
              </w:rPr>
              <w:t>27</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65" w:history="1">
            <w:r w:rsidR="00047070" w:rsidRPr="00900FE0">
              <w:rPr>
                <w:rStyle w:val="Hyperlink"/>
                <w:noProof/>
              </w:rPr>
              <w:t>11.5</w:t>
            </w:r>
            <w:r w:rsidR="00047070">
              <w:rPr>
                <w:noProof/>
                <w:lang w:val="en-GB" w:eastAsia="en-GB"/>
              </w:rPr>
              <w:tab/>
            </w:r>
            <w:r w:rsidR="00047070" w:rsidRPr="00900FE0">
              <w:rPr>
                <w:rStyle w:val="Hyperlink"/>
                <w:noProof/>
              </w:rPr>
              <w:t>Menstruation and post maternal bleeding</w:t>
            </w:r>
            <w:r w:rsidR="00047070">
              <w:rPr>
                <w:noProof/>
                <w:webHidden/>
              </w:rPr>
              <w:tab/>
            </w:r>
            <w:r w:rsidR="00047070">
              <w:rPr>
                <w:noProof/>
                <w:webHidden/>
              </w:rPr>
              <w:fldChar w:fldCharType="begin"/>
            </w:r>
            <w:r w:rsidR="00047070">
              <w:rPr>
                <w:noProof/>
                <w:webHidden/>
              </w:rPr>
              <w:instrText xml:space="preserve"> PAGEREF _Toc362389265 \h </w:instrText>
            </w:r>
            <w:r w:rsidR="00047070">
              <w:rPr>
                <w:noProof/>
                <w:webHidden/>
              </w:rPr>
            </w:r>
            <w:r w:rsidR="00047070">
              <w:rPr>
                <w:noProof/>
                <w:webHidden/>
              </w:rPr>
              <w:fldChar w:fldCharType="separate"/>
            </w:r>
            <w:r w:rsidR="00047070">
              <w:rPr>
                <w:noProof/>
                <w:webHidden/>
              </w:rPr>
              <w:t>27</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266" w:history="1">
            <w:r w:rsidR="00047070" w:rsidRPr="00900FE0">
              <w:rPr>
                <w:rStyle w:val="Hyperlink"/>
                <w:noProof/>
              </w:rPr>
              <w:t>12.</w:t>
            </w:r>
            <w:r w:rsidR="00047070">
              <w:rPr>
                <w:noProof/>
                <w:lang w:val="en-GB" w:eastAsia="en-GB"/>
              </w:rPr>
              <w:tab/>
            </w:r>
            <w:r w:rsidR="00047070" w:rsidRPr="00900FE0">
              <w:rPr>
                <w:rStyle w:val="Hyperlink"/>
                <w:noProof/>
              </w:rPr>
              <w:t>The importance of making the intention to fast</w:t>
            </w:r>
            <w:r w:rsidR="00047070">
              <w:rPr>
                <w:noProof/>
                <w:webHidden/>
              </w:rPr>
              <w:tab/>
            </w:r>
            <w:r w:rsidR="00047070">
              <w:rPr>
                <w:noProof/>
                <w:webHidden/>
              </w:rPr>
              <w:fldChar w:fldCharType="begin"/>
            </w:r>
            <w:r w:rsidR="00047070">
              <w:rPr>
                <w:noProof/>
                <w:webHidden/>
              </w:rPr>
              <w:instrText xml:space="preserve"> PAGEREF _Toc362389266 \h </w:instrText>
            </w:r>
            <w:r w:rsidR="00047070">
              <w:rPr>
                <w:noProof/>
                <w:webHidden/>
              </w:rPr>
            </w:r>
            <w:r w:rsidR="00047070">
              <w:rPr>
                <w:noProof/>
                <w:webHidden/>
              </w:rPr>
              <w:fldChar w:fldCharType="separate"/>
            </w:r>
            <w:r w:rsidR="00047070">
              <w:rPr>
                <w:noProof/>
                <w:webHidden/>
              </w:rPr>
              <w:t>27</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267" w:history="1">
            <w:r w:rsidR="00047070" w:rsidRPr="00900FE0">
              <w:rPr>
                <w:rStyle w:val="Hyperlink"/>
                <w:noProof/>
              </w:rPr>
              <w:t>13.</w:t>
            </w:r>
            <w:r w:rsidR="00047070">
              <w:rPr>
                <w:noProof/>
                <w:lang w:val="en-GB" w:eastAsia="en-GB"/>
              </w:rPr>
              <w:tab/>
            </w:r>
            <w:r w:rsidR="00047070" w:rsidRPr="00900FE0">
              <w:rPr>
                <w:rStyle w:val="Hyperlink"/>
                <w:noProof/>
              </w:rPr>
              <w:t xml:space="preserve">The importance of the pre-fast meal </w:t>
            </w:r>
            <w:r w:rsidR="00047070" w:rsidRPr="00900FE0">
              <w:rPr>
                <w:rStyle w:val="Hyperlink"/>
                <w:i/>
                <w:iCs/>
                <w:noProof/>
              </w:rPr>
              <w:t>(Sohour)</w:t>
            </w:r>
            <w:r w:rsidR="00047070">
              <w:rPr>
                <w:noProof/>
                <w:webHidden/>
              </w:rPr>
              <w:tab/>
            </w:r>
            <w:r w:rsidR="00047070">
              <w:rPr>
                <w:noProof/>
                <w:webHidden/>
              </w:rPr>
              <w:fldChar w:fldCharType="begin"/>
            </w:r>
            <w:r w:rsidR="00047070">
              <w:rPr>
                <w:noProof/>
                <w:webHidden/>
              </w:rPr>
              <w:instrText xml:space="preserve"> PAGEREF _Toc362389267 \h </w:instrText>
            </w:r>
            <w:r w:rsidR="00047070">
              <w:rPr>
                <w:noProof/>
                <w:webHidden/>
              </w:rPr>
            </w:r>
            <w:r w:rsidR="00047070">
              <w:rPr>
                <w:noProof/>
                <w:webHidden/>
              </w:rPr>
              <w:fldChar w:fldCharType="separate"/>
            </w:r>
            <w:r w:rsidR="00047070">
              <w:rPr>
                <w:noProof/>
                <w:webHidden/>
              </w:rPr>
              <w:t>28</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268" w:history="1">
            <w:r w:rsidR="00047070" w:rsidRPr="00900FE0">
              <w:rPr>
                <w:rStyle w:val="Hyperlink"/>
                <w:noProof/>
              </w:rPr>
              <w:t>14.</w:t>
            </w:r>
            <w:r w:rsidR="00047070">
              <w:rPr>
                <w:noProof/>
                <w:lang w:val="en-GB" w:eastAsia="en-GB"/>
              </w:rPr>
              <w:tab/>
            </w:r>
            <w:r w:rsidR="00047070" w:rsidRPr="00900FE0">
              <w:rPr>
                <w:rStyle w:val="Hyperlink"/>
                <w:noProof/>
              </w:rPr>
              <w:t xml:space="preserve">The time of </w:t>
            </w:r>
            <w:r w:rsidR="00047070" w:rsidRPr="00900FE0">
              <w:rPr>
                <w:rStyle w:val="Hyperlink"/>
                <w:i/>
                <w:iCs/>
                <w:noProof/>
              </w:rPr>
              <w:t>Suhour</w:t>
            </w:r>
            <w:r w:rsidR="00047070">
              <w:rPr>
                <w:noProof/>
                <w:webHidden/>
              </w:rPr>
              <w:tab/>
            </w:r>
            <w:r w:rsidR="00047070">
              <w:rPr>
                <w:noProof/>
                <w:webHidden/>
              </w:rPr>
              <w:fldChar w:fldCharType="begin"/>
            </w:r>
            <w:r w:rsidR="00047070">
              <w:rPr>
                <w:noProof/>
                <w:webHidden/>
              </w:rPr>
              <w:instrText xml:space="preserve"> PAGEREF _Toc362389268 \h </w:instrText>
            </w:r>
            <w:r w:rsidR="00047070">
              <w:rPr>
                <w:noProof/>
                <w:webHidden/>
              </w:rPr>
            </w:r>
            <w:r w:rsidR="00047070">
              <w:rPr>
                <w:noProof/>
                <w:webHidden/>
              </w:rPr>
              <w:fldChar w:fldCharType="separate"/>
            </w:r>
            <w:r w:rsidR="00047070">
              <w:rPr>
                <w:noProof/>
                <w:webHidden/>
              </w:rPr>
              <w:t>30</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269" w:history="1">
            <w:r w:rsidR="00047070" w:rsidRPr="00900FE0">
              <w:rPr>
                <w:rStyle w:val="Hyperlink"/>
                <w:noProof/>
              </w:rPr>
              <w:t>15.</w:t>
            </w:r>
            <w:r w:rsidR="00047070">
              <w:rPr>
                <w:noProof/>
                <w:lang w:val="en-GB" w:eastAsia="en-GB"/>
              </w:rPr>
              <w:tab/>
            </w:r>
            <w:r w:rsidR="00047070" w:rsidRPr="00900FE0">
              <w:rPr>
                <w:rStyle w:val="Hyperlink"/>
                <w:noProof/>
              </w:rPr>
              <w:t>The time of breaking the fast</w:t>
            </w:r>
            <w:r w:rsidR="00047070">
              <w:rPr>
                <w:noProof/>
                <w:webHidden/>
              </w:rPr>
              <w:tab/>
            </w:r>
            <w:r w:rsidR="00047070">
              <w:rPr>
                <w:noProof/>
                <w:webHidden/>
              </w:rPr>
              <w:fldChar w:fldCharType="begin"/>
            </w:r>
            <w:r w:rsidR="00047070">
              <w:rPr>
                <w:noProof/>
                <w:webHidden/>
              </w:rPr>
              <w:instrText xml:space="preserve"> PAGEREF _Toc362389269 \h </w:instrText>
            </w:r>
            <w:r w:rsidR="00047070">
              <w:rPr>
                <w:noProof/>
                <w:webHidden/>
              </w:rPr>
            </w:r>
            <w:r w:rsidR="00047070">
              <w:rPr>
                <w:noProof/>
                <w:webHidden/>
              </w:rPr>
              <w:fldChar w:fldCharType="separate"/>
            </w:r>
            <w:r w:rsidR="00047070">
              <w:rPr>
                <w:noProof/>
                <w:webHidden/>
              </w:rPr>
              <w:t>32</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270" w:history="1">
            <w:r w:rsidR="00047070" w:rsidRPr="00900FE0">
              <w:rPr>
                <w:rStyle w:val="Hyperlink"/>
                <w:noProof/>
              </w:rPr>
              <w:t>16.</w:t>
            </w:r>
            <w:r w:rsidR="00047070">
              <w:rPr>
                <w:noProof/>
                <w:lang w:val="en-GB" w:eastAsia="en-GB"/>
              </w:rPr>
              <w:tab/>
            </w:r>
            <w:r w:rsidR="00047070" w:rsidRPr="00900FE0">
              <w:rPr>
                <w:rStyle w:val="Hyperlink"/>
                <w:noProof/>
              </w:rPr>
              <w:t>The desirability of breaking the fast immediately</w:t>
            </w:r>
            <w:r w:rsidR="00047070">
              <w:rPr>
                <w:noProof/>
                <w:webHidden/>
              </w:rPr>
              <w:tab/>
            </w:r>
            <w:r w:rsidR="00047070">
              <w:rPr>
                <w:noProof/>
                <w:webHidden/>
              </w:rPr>
              <w:fldChar w:fldCharType="begin"/>
            </w:r>
            <w:r w:rsidR="00047070">
              <w:rPr>
                <w:noProof/>
                <w:webHidden/>
              </w:rPr>
              <w:instrText xml:space="preserve"> PAGEREF _Toc362389270 \h </w:instrText>
            </w:r>
            <w:r w:rsidR="00047070">
              <w:rPr>
                <w:noProof/>
                <w:webHidden/>
              </w:rPr>
            </w:r>
            <w:r w:rsidR="00047070">
              <w:rPr>
                <w:noProof/>
                <w:webHidden/>
              </w:rPr>
              <w:fldChar w:fldCharType="separate"/>
            </w:r>
            <w:r w:rsidR="00047070">
              <w:rPr>
                <w:noProof/>
                <w:webHidden/>
              </w:rPr>
              <w:t>33</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271" w:history="1">
            <w:r w:rsidR="00047070" w:rsidRPr="00900FE0">
              <w:rPr>
                <w:rStyle w:val="Hyperlink"/>
                <w:noProof/>
              </w:rPr>
              <w:t>17.</w:t>
            </w:r>
            <w:r w:rsidR="00047070">
              <w:rPr>
                <w:noProof/>
                <w:lang w:val="en-GB" w:eastAsia="en-GB"/>
              </w:rPr>
              <w:tab/>
            </w:r>
            <w:r w:rsidR="00047070" w:rsidRPr="00900FE0">
              <w:rPr>
                <w:rStyle w:val="Hyperlink"/>
                <w:noProof/>
              </w:rPr>
              <w:t xml:space="preserve">The desirability of breaking the fast before praying the </w:t>
            </w:r>
            <w:r w:rsidR="00047070" w:rsidRPr="00900FE0">
              <w:rPr>
                <w:rStyle w:val="Hyperlink"/>
                <w:i/>
                <w:iCs/>
                <w:noProof/>
              </w:rPr>
              <w:t xml:space="preserve">Maghrib  </w:t>
            </w:r>
            <w:r w:rsidR="00047070" w:rsidRPr="00900FE0">
              <w:rPr>
                <w:rStyle w:val="Hyperlink"/>
                <w:noProof/>
              </w:rPr>
              <w:t xml:space="preserve">    prayer</w:t>
            </w:r>
            <w:r w:rsidR="00047070">
              <w:rPr>
                <w:noProof/>
                <w:webHidden/>
              </w:rPr>
              <w:tab/>
            </w:r>
            <w:r w:rsidR="00047070">
              <w:rPr>
                <w:noProof/>
                <w:webHidden/>
              </w:rPr>
              <w:fldChar w:fldCharType="begin"/>
            </w:r>
            <w:r w:rsidR="00047070">
              <w:rPr>
                <w:noProof/>
                <w:webHidden/>
              </w:rPr>
              <w:instrText xml:space="preserve"> PAGEREF _Toc362389271 \h </w:instrText>
            </w:r>
            <w:r w:rsidR="00047070">
              <w:rPr>
                <w:noProof/>
                <w:webHidden/>
              </w:rPr>
            </w:r>
            <w:r w:rsidR="00047070">
              <w:rPr>
                <w:noProof/>
                <w:webHidden/>
              </w:rPr>
              <w:fldChar w:fldCharType="separate"/>
            </w:r>
            <w:r w:rsidR="00047070">
              <w:rPr>
                <w:noProof/>
                <w:webHidden/>
              </w:rPr>
              <w:t>34</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272" w:history="1">
            <w:r w:rsidR="00047070" w:rsidRPr="00900FE0">
              <w:rPr>
                <w:rStyle w:val="Hyperlink"/>
                <w:noProof/>
              </w:rPr>
              <w:t>18.</w:t>
            </w:r>
            <w:r w:rsidR="00047070">
              <w:rPr>
                <w:noProof/>
                <w:lang w:val="en-GB" w:eastAsia="en-GB"/>
              </w:rPr>
              <w:tab/>
            </w:r>
            <w:r w:rsidR="00047070" w:rsidRPr="00900FE0">
              <w:rPr>
                <w:rStyle w:val="Hyperlink"/>
                <w:noProof/>
              </w:rPr>
              <w:t>The desirability of breaking the fast on dates and water</w:t>
            </w:r>
            <w:r w:rsidR="00047070">
              <w:rPr>
                <w:noProof/>
                <w:webHidden/>
              </w:rPr>
              <w:tab/>
            </w:r>
            <w:r w:rsidR="00047070">
              <w:rPr>
                <w:noProof/>
                <w:webHidden/>
              </w:rPr>
              <w:fldChar w:fldCharType="begin"/>
            </w:r>
            <w:r w:rsidR="00047070">
              <w:rPr>
                <w:noProof/>
                <w:webHidden/>
              </w:rPr>
              <w:instrText xml:space="preserve"> PAGEREF _Toc362389272 \h </w:instrText>
            </w:r>
            <w:r w:rsidR="00047070">
              <w:rPr>
                <w:noProof/>
                <w:webHidden/>
              </w:rPr>
            </w:r>
            <w:r w:rsidR="00047070">
              <w:rPr>
                <w:noProof/>
                <w:webHidden/>
              </w:rPr>
              <w:fldChar w:fldCharType="separate"/>
            </w:r>
            <w:r w:rsidR="00047070">
              <w:rPr>
                <w:noProof/>
                <w:webHidden/>
              </w:rPr>
              <w:t>34</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273" w:history="1">
            <w:r w:rsidR="00047070" w:rsidRPr="00900FE0">
              <w:rPr>
                <w:rStyle w:val="Hyperlink"/>
                <w:noProof/>
              </w:rPr>
              <w:t>19.</w:t>
            </w:r>
            <w:r w:rsidR="00047070">
              <w:rPr>
                <w:noProof/>
                <w:lang w:val="en-GB" w:eastAsia="en-GB"/>
              </w:rPr>
              <w:tab/>
            </w:r>
            <w:r w:rsidR="00047070" w:rsidRPr="00900FE0">
              <w:rPr>
                <w:rStyle w:val="Hyperlink"/>
                <w:noProof/>
              </w:rPr>
              <w:t>Permissible matters whilst fasting</w:t>
            </w:r>
            <w:r w:rsidR="00047070">
              <w:rPr>
                <w:noProof/>
                <w:webHidden/>
              </w:rPr>
              <w:tab/>
            </w:r>
            <w:r w:rsidR="00047070">
              <w:rPr>
                <w:noProof/>
                <w:webHidden/>
              </w:rPr>
              <w:fldChar w:fldCharType="begin"/>
            </w:r>
            <w:r w:rsidR="00047070">
              <w:rPr>
                <w:noProof/>
                <w:webHidden/>
              </w:rPr>
              <w:instrText xml:space="preserve"> PAGEREF _Toc362389273 \h </w:instrText>
            </w:r>
            <w:r w:rsidR="00047070">
              <w:rPr>
                <w:noProof/>
                <w:webHidden/>
              </w:rPr>
            </w:r>
            <w:r w:rsidR="00047070">
              <w:rPr>
                <w:noProof/>
                <w:webHidden/>
              </w:rPr>
              <w:fldChar w:fldCharType="separate"/>
            </w:r>
            <w:r w:rsidR="00047070">
              <w:rPr>
                <w:noProof/>
                <w:webHidden/>
              </w:rPr>
              <w:t>34</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74" w:history="1">
            <w:r w:rsidR="00047070" w:rsidRPr="00900FE0">
              <w:rPr>
                <w:rStyle w:val="Hyperlink"/>
                <w:noProof/>
              </w:rPr>
              <w:t>19.1</w:t>
            </w:r>
            <w:r w:rsidR="00047070">
              <w:rPr>
                <w:noProof/>
                <w:lang w:val="en-GB" w:eastAsia="en-GB"/>
              </w:rPr>
              <w:tab/>
            </w:r>
            <w:r w:rsidR="00047070" w:rsidRPr="00900FE0">
              <w:rPr>
                <w:rStyle w:val="Hyperlink"/>
                <w:noProof/>
              </w:rPr>
              <w:t>Kissing and embracing for a married couple</w:t>
            </w:r>
            <w:r w:rsidR="00047070">
              <w:rPr>
                <w:noProof/>
                <w:webHidden/>
              </w:rPr>
              <w:tab/>
            </w:r>
            <w:r w:rsidR="00047070">
              <w:rPr>
                <w:noProof/>
                <w:webHidden/>
              </w:rPr>
              <w:fldChar w:fldCharType="begin"/>
            </w:r>
            <w:r w:rsidR="00047070">
              <w:rPr>
                <w:noProof/>
                <w:webHidden/>
              </w:rPr>
              <w:instrText xml:space="preserve"> PAGEREF _Toc362389274 \h </w:instrText>
            </w:r>
            <w:r w:rsidR="00047070">
              <w:rPr>
                <w:noProof/>
                <w:webHidden/>
              </w:rPr>
            </w:r>
            <w:r w:rsidR="00047070">
              <w:rPr>
                <w:noProof/>
                <w:webHidden/>
              </w:rPr>
              <w:fldChar w:fldCharType="separate"/>
            </w:r>
            <w:r w:rsidR="00047070">
              <w:rPr>
                <w:noProof/>
                <w:webHidden/>
              </w:rPr>
              <w:t>34</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75" w:history="1">
            <w:r w:rsidR="00047070" w:rsidRPr="00900FE0">
              <w:rPr>
                <w:rStyle w:val="Hyperlink"/>
                <w:noProof/>
              </w:rPr>
              <w:t>19.2</w:t>
            </w:r>
            <w:r w:rsidR="00047070">
              <w:rPr>
                <w:noProof/>
                <w:lang w:val="en-GB" w:eastAsia="en-GB"/>
              </w:rPr>
              <w:tab/>
            </w:r>
            <w:r w:rsidR="00047070" w:rsidRPr="00900FE0">
              <w:rPr>
                <w:rStyle w:val="Hyperlink"/>
                <w:noProof/>
              </w:rPr>
              <w:t xml:space="preserve">Using a </w:t>
            </w:r>
            <w:r w:rsidR="00047070" w:rsidRPr="00900FE0">
              <w:rPr>
                <w:rStyle w:val="Hyperlink"/>
                <w:i/>
                <w:iCs/>
                <w:noProof/>
              </w:rPr>
              <w:t>Siwak</w:t>
            </w:r>
            <w:r w:rsidR="00047070">
              <w:rPr>
                <w:noProof/>
                <w:webHidden/>
              </w:rPr>
              <w:tab/>
            </w:r>
            <w:r w:rsidR="00047070">
              <w:rPr>
                <w:noProof/>
                <w:webHidden/>
              </w:rPr>
              <w:fldChar w:fldCharType="begin"/>
            </w:r>
            <w:r w:rsidR="00047070">
              <w:rPr>
                <w:noProof/>
                <w:webHidden/>
              </w:rPr>
              <w:instrText xml:space="preserve"> PAGEREF _Toc362389275 \h </w:instrText>
            </w:r>
            <w:r w:rsidR="00047070">
              <w:rPr>
                <w:noProof/>
                <w:webHidden/>
              </w:rPr>
            </w:r>
            <w:r w:rsidR="00047070">
              <w:rPr>
                <w:noProof/>
                <w:webHidden/>
              </w:rPr>
              <w:fldChar w:fldCharType="separate"/>
            </w:r>
            <w:r w:rsidR="00047070">
              <w:rPr>
                <w:noProof/>
                <w:webHidden/>
              </w:rPr>
              <w:t>35</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76" w:history="1">
            <w:r w:rsidR="00047070" w:rsidRPr="00900FE0">
              <w:rPr>
                <w:rStyle w:val="Hyperlink"/>
                <w:noProof/>
              </w:rPr>
              <w:t>19.3</w:t>
            </w:r>
            <w:r w:rsidR="00047070">
              <w:rPr>
                <w:noProof/>
                <w:lang w:val="en-GB" w:eastAsia="en-GB"/>
              </w:rPr>
              <w:tab/>
            </w:r>
            <w:r w:rsidR="00047070" w:rsidRPr="00900FE0">
              <w:rPr>
                <w:rStyle w:val="Hyperlink"/>
                <w:noProof/>
              </w:rPr>
              <w:t>Cupping</w:t>
            </w:r>
            <w:r w:rsidR="00047070">
              <w:rPr>
                <w:noProof/>
                <w:webHidden/>
              </w:rPr>
              <w:tab/>
            </w:r>
            <w:r w:rsidR="00047070">
              <w:rPr>
                <w:noProof/>
                <w:webHidden/>
              </w:rPr>
              <w:fldChar w:fldCharType="begin"/>
            </w:r>
            <w:r w:rsidR="00047070">
              <w:rPr>
                <w:noProof/>
                <w:webHidden/>
              </w:rPr>
              <w:instrText xml:space="preserve"> PAGEREF _Toc362389276 \h </w:instrText>
            </w:r>
            <w:r w:rsidR="00047070">
              <w:rPr>
                <w:noProof/>
                <w:webHidden/>
              </w:rPr>
            </w:r>
            <w:r w:rsidR="00047070">
              <w:rPr>
                <w:noProof/>
                <w:webHidden/>
              </w:rPr>
              <w:fldChar w:fldCharType="separate"/>
            </w:r>
            <w:r w:rsidR="00047070">
              <w:rPr>
                <w:noProof/>
                <w:webHidden/>
              </w:rPr>
              <w:t>35</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77" w:history="1">
            <w:r w:rsidR="00047070" w:rsidRPr="00900FE0">
              <w:rPr>
                <w:rStyle w:val="Hyperlink"/>
                <w:noProof/>
              </w:rPr>
              <w:t>19.4</w:t>
            </w:r>
            <w:r w:rsidR="00047070">
              <w:rPr>
                <w:noProof/>
                <w:lang w:val="en-GB" w:eastAsia="en-GB"/>
              </w:rPr>
              <w:tab/>
            </w:r>
            <w:r w:rsidR="00047070" w:rsidRPr="00900FE0">
              <w:rPr>
                <w:rStyle w:val="Hyperlink"/>
                <w:noProof/>
              </w:rPr>
              <w:t>Rinsing the mouth and nose without exaggeration</w:t>
            </w:r>
            <w:r w:rsidR="00047070">
              <w:rPr>
                <w:noProof/>
                <w:webHidden/>
              </w:rPr>
              <w:tab/>
            </w:r>
            <w:r w:rsidR="00047070">
              <w:rPr>
                <w:noProof/>
                <w:webHidden/>
              </w:rPr>
              <w:fldChar w:fldCharType="begin"/>
            </w:r>
            <w:r w:rsidR="00047070">
              <w:rPr>
                <w:noProof/>
                <w:webHidden/>
              </w:rPr>
              <w:instrText xml:space="preserve"> PAGEREF _Toc362389277 \h </w:instrText>
            </w:r>
            <w:r w:rsidR="00047070">
              <w:rPr>
                <w:noProof/>
                <w:webHidden/>
              </w:rPr>
            </w:r>
            <w:r w:rsidR="00047070">
              <w:rPr>
                <w:noProof/>
                <w:webHidden/>
              </w:rPr>
              <w:fldChar w:fldCharType="separate"/>
            </w:r>
            <w:r w:rsidR="00047070">
              <w:rPr>
                <w:noProof/>
                <w:webHidden/>
              </w:rPr>
              <w:t>36</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78" w:history="1">
            <w:r w:rsidR="00047070" w:rsidRPr="00900FE0">
              <w:rPr>
                <w:rStyle w:val="Hyperlink"/>
                <w:noProof/>
              </w:rPr>
              <w:t>19.5</w:t>
            </w:r>
            <w:r w:rsidR="00047070">
              <w:rPr>
                <w:noProof/>
                <w:lang w:val="en-GB" w:eastAsia="en-GB"/>
              </w:rPr>
              <w:tab/>
            </w:r>
            <w:r w:rsidR="00047070" w:rsidRPr="00900FE0">
              <w:rPr>
                <w:rStyle w:val="Hyperlink"/>
                <w:noProof/>
              </w:rPr>
              <w:t>Washing the head, having a shower and swimming</w:t>
            </w:r>
            <w:r w:rsidR="00047070">
              <w:rPr>
                <w:noProof/>
                <w:webHidden/>
              </w:rPr>
              <w:tab/>
            </w:r>
            <w:r w:rsidR="00047070">
              <w:rPr>
                <w:noProof/>
                <w:webHidden/>
              </w:rPr>
              <w:fldChar w:fldCharType="begin"/>
            </w:r>
            <w:r w:rsidR="00047070">
              <w:rPr>
                <w:noProof/>
                <w:webHidden/>
              </w:rPr>
              <w:instrText xml:space="preserve"> PAGEREF _Toc362389278 \h </w:instrText>
            </w:r>
            <w:r w:rsidR="00047070">
              <w:rPr>
                <w:noProof/>
                <w:webHidden/>
              </w:rPr>
            </w:r>
            <w:r w:rsidR="00047070">
              <w:rPr>
                <w:noProof/>
                <w:webHidden/>
              </w:rPr>
              <w:fldChar w:fldCharType="separate"/>
            </w:r>
            <w:r w:rsidR="00047070">
              <w:rPr>
                <w:noProof/>
                <w:webHidden/>
              </w:rPr>
              <w:t>36</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79" w:history="1">
            <w:r w:rsidR="00047070" w:rsidRPr="00900FE0">
              <w:rPr>
                <w:rStyle w:val="Hyperlink"/>
                <w:noProof/>
              </w:rPr>
              <w:t>19.6</w:t>
            </w:r>
            <w:r w:rsidR="00047070">
              <w:rPr>
                <w:noProof/>
                <w:lang w:val="en-GB" w:eastAsia="en-GB"/>
              </w:rPr>
              <w:tab/>
            </w:r>
            <w:r w:rsidR="00047070" w:rsidRPr="00900FE0">
              <w:rPr>
                <w:rStyle w:val="Hyperlink"/>
                <w:noProof/>
              </w:rPr>
              <w:t>Tasting food without swallowing it</w:t>
            </w:r>
            <w:r w:rsidR="00047070">
              <w:rPr>
                <w:noProof/>
                <w:webHidden/>
              </w:rPr>
              <w:tab/>
            </w:r>
            <w:r w:rsidR="00047070">
              <w:rPr>
                <w:noProof/>
                <w:webHidden/>
              </w:rPr>
              <w:fldChar w:fldCharType="begin"/>
            </w:r>
            <w:r w:rsidR="00047070">
              <w:rPr>
                <w:noProof/>
                <w:webHidden/>
              </w:rPr>
              <w:instrText xml:space="preserve"> PAGEREF _Toc362389279 \h </w:instrText>
            </w:r>
            <w:r w:rsidR="00047070">
              <w:rPr>
                <w:noProof/>
                <w:webHidden/>
              </w:rPr>
            </w:r>
            <w:r w:rsidR="00047070">
              <w:rPr>
                <w:noProof/>
                <w:webHidden/>
              </w:rPr>
              <w:fldChar w:fldCharType="separate"/>
            </w:r>
            <w:r w:rsidR="00047070">
              <w:rPr>
                <w:noProof/>
                <w:webHidden/>
              </w:rPr>
              <w:t>36</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80" w:history="1">
            <w:r w:rsidR="00047070" w:rsidRPr="00900FE0">
              <w:rPr>
                <w:rStyle w:val="Hyperlink"/>
                <w:noProof/>
              </w:rPr>
              <w:t>19.7</w:t>
            </w:r>
            <w:r w:rsidR="00047070">
              <w:rPr>
                <w:noProof/>
                <w:lang w:val="en-GB" w:eastAsia="en-GB"/>
              </w:rPr>
              <w:tab/>
            </w:r>
            <w:r w:rsidR="00047070" w:rsidRPr="00900FE0">
              <w:rPr>
                <w:rStyle w:val="Hyperlink"/>
                <w:noProof/>
              </w:rPr>
              <w:t>Using an eye-liner, perfume or an eye-drop</w:t>
            </w:r>
            <w:r w:rsidR="00047070">
              <w:rPr>
                <w:noProof/>
                <w:webHidden/>
              </w:rPr>
              <w:tab/>
            </w:r>
            <w:r w:rsidR="00047070">
              <w:rPr>
                <w:noProof/>
                <w:webHidden/>
              </w:rPr>
              <w:fldChar w:fldCharType="begin"/>
            </w:r>
            <w:r w:rsidR="00047070">
              <w:rPr>
                <w:noProof/>
                <w:webHidden/>
              </w:rPr>
              <w:instrText xml:space="preserve"> PAGEREF _Toc362389280 \h </w:instrText>
            </w:r>
            <w:r w:rsidR="00047070">
              <w:rPr>
                <w:noProof/>
                <w:webHidden/>
              </w:rPr>
            </w:r>
            <w:r w:rsidR="00047070">
              <w:rPr>
                <w:noProof/>
                <w:webHidden/>
              </w:rPr>
              <w:fldChar w:fldCharType="separate"/>
            </w:r>
            <w:r w:rsidR="00047070">
              <w:rPr>
                <w:noProof/>
                <w:webHidden/>
              </w:rPr>
              <w:t>36</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81" w:history="1">
            <w:r w:rsidR="00047070" w:rsidRPr="00900FE0">
              <w:rPr>
                <w:rStyle w:val="Hyperlink"/>
                <w:noProof/>
              </w:rPr>
              <w:t>19.8</w:t>
            </w:r>
            <w:r w:rsidR="00047070">
              <w:rPr>
                <w:noProof/>
                <w:lang w:val="en-GB" w:eastAsia="en-GB"/>
              </w:rPr>
              <w:tab/>
            </w:r>
            <w:r w:rsidR="00047070" w:rsidRPr="00900FE0">
              <w:rPr>
                <w:rStyle w:val="Hyperlink"/>
                <w:noProof/>
              </w:rPr>
              <w:t>Injections that are not nutritious</w:t>
            </w:r>
            <w:r w:rsidR="00047070">
              <w:rPr>
                <w:noProof/>
                <w:webHidden/>
              </w:rPr>
              <w:tab/>
            </w:r>
            <w:r w:rsidR="00047070">
              <w:rPr>
                <w:noProof/>
                <w:webHidden/>
              </w:rPr>
              <w:fldChar w:fldCharType="begin"/>
            </w:r>
            <w:r w:rsidR="00047070">
              <w:rPr>
                <w:noProof/>
                <w:webHidden/>
              </w:rPr>
              <w:instrText xml:space="preserve"> PAGEREF _Toc362389281 \h </w:instrText>
            </w:r>
            <w:r w:rsidR="00047070">
              <w:rPr>
                <w:noProof/>
                <w:webHidden/>
              </w:rPr>
            </w:r>
            <w:r w:rsidR="00047070">
              <w:rPr>
                <w:noProof/>
                <w:webHidden/>
              </w:rPr>
              <w:fldChar w:fldCharType="separate"/>
            </w:r>
            <w:r w:rsidR="00047070">
              <w:rPr>
                <w:noProof/>
                <w:webHidden/>
              </w:rPr>
              <w:t>37</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282" w:history="1">
            <w:r w:rsidR="00047070" w:rsidRPr="00900FE0">
              <w:rPr>
                <w:rStyle w:val="Hyperlink"/>
                <w:noProof/>
              </w:rPr>
              <w:t>20.</w:t>
            </w:r>
            <w:r w:rsidR="00047070">
              <w:rPr>
                <w:noProof/>
                <w:lang w:val="en-GB" w:eastAsia="en-GB"/>
              </w:rPr>
              <w:tab/>
            </w:r>
            <w:r w:rsidR="00047070" w:rsidRPr="00900FE0">
              <w:rPr>
                <w:rStyle w:val="Hyperlink"/>
                <w:noProof/>
              </w:rPr>
              <w:t>Circumstances where breaking the fast is allowed</w:t>
            </w:r>
            <w:r w:rsidR="00047070">
              <w:rPr>
                <w:noProof/>
                <w:webHidden/>
              </w:rPr>
              <w:tab/>
            </w:r>
            <w:r w:rsidR="00047070">
              <w:rPr>
                <w:noProof/>
                <w:webHidden/>
              </w:rPr>
              <w:fldChar w:fldCharType="begin"/>
            </w:r>
            <w:r w:rsidR="00047070">
              <w:rPr>
                <w:noProof/>
                <w:webHidden/>
              </w:rPr>
              <w:instrText xml:space="preserve"> PAGEREF _Toc362389282 \h </w:instrText>
            </w:r>
            <w:r w:rsidR="00047070">
              <w:rPr>
                <w:noProof/>
                <w:webHidden/>
              </w:rPr>
            </w:r>
            <w:r w:rsidR="00047070">
              <w:rPr>
                <w:noProof/>
                <w:webHidden/>
              </w:rPr>
              <w:fldChar w:fldCharType="separate"/>
            </w:r>
            <w:r w:rsidR="00047070">
              <w:rPr>
                <w:noProof/>
                <w:webHidden/>
              </w:rPr>
              <w:t>37</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83" w:history="1">
            <w:r w:rsidR="00047070" w:rsidRPr="00900FE0">
              <w:rPr>
                <w:rStyle w:val="Hyperlink"/>
                <w:noProof/>
              </w:rPr>
              <w:t>20.1</w:t>
            </w:r>
            <w:r w:rsidR="00047070">
              <w:rPr>
                <w:noProof/>
                <w:lang w:val="en-GB" w:eastAsia="en-GB"/>
              </w:rPr>
              <w:tab/>
            </w:r>
            <w:r w:rsidR="00047070" w:rsidRPr="00900FE0">
              <w:rPr>
                <w:rStyle w:val="Hyperlink"/>
                <w:noProof/>
              </w:rPr>
              <w:t>Travelling and illness that deteriorates with fasting</w:t>
            </w:r>
            <w:r w:rsidR="00047070">
              <w:rPr>
                <w:noProof/>
                <w:webHidden/>
              </w:rPr>
              <w:tab/>
            </w:r>
            <w:r w:rsidR="00047070">
              <w:rPr>
                <w:noProof/>
                <w:webHidden/>
              </w:rPr>
              <w:fldChar w:fldCharType="begin"/>
            </w:r>
            <w:r w:rsidR="00047070">
              <w:rPr>
                <w:noProof/>
                <w:webHidden/>
              </w:rPr>
              <w:instrText xml:space="preserve"> PAGEREF _Toc362389283 \h </w:instrText>
            </w:r>
            <w:r w:rsidR="00047070">
              <w:rPr>
                <w:noProof/>
                <w:webHidden/>
              </w:rPr>
            </w:r>
            <w:r w:rsidR="00047070">
              <w:rPr>
                <w:noProof/>
                <w:webHidden/>
              </w:rPr>
              <w:fldChar w:fldCharType="separate"/>
            </w:r>
            <w:r w:rsidR="00047070">
              <w:rPr>
                <w:noProof/>
                <w:webHidden/>
              </w:rPr>
              <w:t>37</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84" w:history="1">
            <w:r w:rsidR="00047070" w:rsidRPr="00900FE0">
              <w:rPr>
                <w:rStyle w:val="Hyperlink"/>
                <w:noProof/>
              </w:rPr>
              <w:t>20.2</w:t>
            </w:r>
            <w:r w:rsidR="00047070">
              <w:rPr>
                <w:noProof/>
                <w:lang w:val="en-GB" w:eastAsia="en-GB"/>
              </w:rPr>
              <w:tab/>
            </w:r>
            <w:r w:rsidR="00047070" w:rsidRPr="00900FE0">
              <w:rPr>
                <w:rStyle w:val="Hyperlink"/>
                <w:noProof/>
              </w:rPr>
              <w:t xml:space="preserve">Armed struggle or </w:t>
            </w:r>
            <w:r w:rsidR="00047070" w:rsidRPr="00900FE0">
              <w:rPr>
                <w:rStyle w:val="Hyperlink"/>
                <w:i/>
                <w:iCs/>
                <w:noProof/>
              </w:rPr>
              <w:t>Jihad</w:t>
            </w:r>
            <w:r w:rsidR="00047070">
              <w:rPr>
                <w:noProof/>
                <w:webHidden/>
              </w:rPr>
              <w:tab/>
            </w:r>
            <w:r w:rsidR="00047070">
              <w:rPr>
                <w:noProof/>
                <w:webHidden/>
              </w:rPr>
              <w:fldChar w:fldCharType="begin"/>
            </w:r>
            <w:r w:rsidR="00047070">
              <w:rPr>
                <w:noProof/>
                <w:webHidden/>
              </w:rPr>
              <w:instrText xml:space="preserve"> PAGEREF _Toc362389284 \h </w:instrText>
            </w:r>
            <w:r w:rsidR="00047070">
              <w:rPr>
                <w:noProof/>
                <w:webHidden/>
              </w:rPr>
            </w:r>
            <w:r w:rsidR="00047070">
              <w:rPr>
                <w:noProof/>
                <w:webHidden/>
              </w:rPr>
              <w:fldChar w:fldCharType="separate"/>
            </w:r>
            <w:r w:rsidR="00047070">
              <w:rPr>
                <w:noProof/>
                <w:webHidden/>
              </w:rPr>
              <w:t>37</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85" w:history="1">
            <w:r w:rsidR="00047070" w:rsidRPr="00900FE0">
              <w:rPr>
                <w:rStyle w:val="Hyperlink"/>
                <w:noProof/>
              </w:rPr>
              <w:t>20.3</w:t>
            </w:r>
            <w:r w:rsidR="00047070">
              <w:rPr>
                <w:noProof/>
                <w:lang w:val="en-GB" w:eastAsia="en-GB"/>
              </w:rPr>
              <w:tab/>
            </w:r>
            <w:r w:rsidR="00047070" w:rsidRPr="00900FE0">
              <w:rPr>
                <w:rStyle w:val="Hyperlink"/>
                <w:noProof/>
              </w:rPr>
              <w:t>Menstruation</w:t>
            </w:r>
            <w:r w:rsidR="00047070">
              <w:rPr>
                <w:noProof/>
                <w:webHidden/>
              </w:rPr>
              <w:tab/>
            </w:r>
            <w:r w:rsidR="00047070">
              <w:rPr>
                <w:noProof/>
                <w:webHidden/>
              </w:rPr>
              <w:fldChar w:fldCharType="begin"/>
            </w:r>
            <w:r w:rsidR="00047070">
              <w:rPr>
                <w:noProof/>
                <w:webHidden/>
              </w:rPr>
              <w:instrText xml:space="preserve"> PAGEREF _Toc362389285 \h </w:instrText>
            </w:r>
            <w:r w:rsidR="00047070">
              <w:rPr>
                <w:noProof/>
                <w:webHidden/>
              </w:rPr>
            </w:r>
            <w:r w:rsidR="00047070">
              <w:rPr>
                <w:noProof/>
                <w:webHidden/>
              </w:rPr>
              <w:fldChar w:fldCharType="separate"/>
            </w:r>
            <w:r w:rsidR="00047070">
              <w:rPr>
                <w:noProof/>
                <w:webHidden/>
              </w:rPr>
              <w:t>39</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86" w:history="1">
            <w:r w:rsidR="00047070" w:rsidRPr="00900FE0">
              <w:rPr>
                <w:rStyle w:val="Hyperlink"/>
                <w:noProof/>
              </w:rPr>
              <w:t>20.4</w:t>
            </w:r>
            <w:r w:rsidR="00047070">
              <w:rPr>
                <w:noProof/>
                <w:lang w:val="en-GB" w:eastAsia="en-GB"/>
              </w:rPr>
              <w:tab/>
            </w:r>
            <w:r w:rsidR="00047070" w:rsidRPr="00900FE0">
              <w:rPr>
                <w:rStyle w:val="Hyperlink"/>
                <w:noProof/>
              </w:rPr>
              <w:t>Pregnancy and breast-feeding</w:t>
            </w:r>
            <w:r w:rsidR="00047070">
              <w:rPr>
                <w:noProof/>
                <w:webHidden/>
              </w:rPr>
              <w:tab/>
            </w:r>
            <w:r w:rsidR="00047070">
              <w:rPr>
                <w:noProof/>
                <w:webHidden/>
              </w:rPr>
              <w:fldChar w:fldCharType="begin"/>
            </w:r>
            <w:r w:rsidR="00047070">
              <w:rPr>
                <w:noProof/>
                <w:webHidden/>
              </w:rPr>
              <w:instrText xml:space="preserve"> PAGEREF _Toc362389286 \h </w:instrText>
            </w:r>
            <w:r w:rsidR="00047070">
              <w:rPr>
                <w:noProof/>
                <w:webHidden/>
              </w:rPr>
            </w:r>
            <w:r w:rsidR="00047070">
              <w:rPr>
                <w:noProof/>
                <w:webHidden/>
              </w:rPr>
              <w:fldChar w:fldCharType="separate"/>
            </w:r>
            <w:r w:rsidR="00047070">
              <w:rPr>
                <w:noProof/>
                <w:webHidden/>
              </w:rPr>
              <w:t>39</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87" w:history="1">
            <w:r w:rsidR="00047070" w:rsidRPr="00900FE0">
              <w:rPr>
                <w:rStyle w:val="Hyperlink"/>
                <w:noProof/>
              </w:rPr>
              <w:t>20.5</w:t>
            </w:r>
            <w:r w:rsidR="00047070">
              <w:rPr>
                <w:noProof/>
                <w:lang w:val="en-GB" w:eastAsia="en-GB"/>
              </w:rPr>
              <w:tab/>
            </w:r>
            <w:r w:rsidR="00047070" w:rsidRPr="00900FE0">
              <w:rPr>
                <w:rStyle w:val="Hyperlink"/>
                <w:noProof/>
              </w:rPr>
              <w:t>Old age</w:t>
            </w:r>
            <w:r w:rsidR="00047070">
              <w:rPr>
                <w:noProof/>
                <w:webHidden/>
              </w:rPr>
              <w:tab/>
            </w:r>
            <w:r w:rsidR="00047070">
              <w:rPr>
                <w:noProof/>
                <w:webHidden/>
              </w:rPr>
              <w:fldChar w:fldCharType="begin"/>
            </w:r>
            <w:r w:rsidR="00047070">
              <w:rPr>
                <w:noProof/>
                <w:webHidden/>
              </w:rPr>
              <w:instrText xml:space="preserve"> PAGEREF _Toc362389287 \h </w:instrText>
            </w:r>
            <w:r w:rsidR="00047070">
              <w:rPr>
                <w:noProof/>
                <w:webHidden/>
              </w:rPr>
            </w:r>
            <w:r w:rsidR="00047070">
              <w:rPr>
                <w:noProof/>
                <w:webHidden/>
              </w:rPr>
              <w:fldChar w:fldCharType="separate"/>
            </w:r>
            <w:r w:rsidR="00047070">
              <w:rPr>
                <w:noProof/>
                <w:webHidden/>
              </w:rPr>
              <w:t>40</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288" w:history="1">
            <w:r w:rsidR="00047070" w:rsidRPr="00900FE0">
              <w:rPr>
                <w:rStyle w:val="Hyperlink"/>
                <w:noProof/>
              </w:rPr>
              <w:t>21.</w:t>
            </w:r>
            <w:r w:rsidR="00047070">
              <w:rPr>
                <w:noProof/>
                <w:lang w:val="en-GB" w:eastAsia="en-GB"/>
              </w:rPr>
              <w:tab/>
            </w:r>
            <w:r w:rsidR="00047070" w:rsidRPr="00900FE0">
              <w:rPr>
                <w:rStyle w:val="Hyperlink"/>
                <w:noProof/>
              </w:rPr>
              <w:t>Making up the fast</w:t>
            </w:r>
            <w:r w:rsidR="00047070">
              <w:rPr>
                <w:noProof/>
                <w:webHidden/>
              </w:rPr>
              <w:tab/>
            </w:r>
            <w:r w:rsidR="00047070">
              <w:rPr>
                <w:noProof/>
                <w:webHidden/>
              </w:rPr>
              <w:fldChar w:fldCharType="begin"/>
            </w:r>
            <w:r w:rsidR="00047070">
              <w:rPr>
                <w:noProof/>
                <w:webHidden/>
              </w:rPr>
              <w:instrText xml:space="preserve"> PAGEREF _Toc362389288 \h </w:instrText>
            </w:r>
            <w:r w:rsidR="00047070">
              <w:rPr>
                <w:noProof/>
                <w:webHidden/>
              </w:rPr>
            </w:r>
            <w:r w:rsidR="00047070">
              <w:rPr>
                <w:noProof/>
                <w:webHidden/>
              </w:rPr>
              <w:fldChar w:fldCharType="separate"/>
            </w:r>
            <w:r w:rsidR="00047070">
              <w:rPr>
                <w:noProof/>
                <w:webHidden/>
              </w:rPr>
              <w:t>40</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289" w:history="1">
            <w:r w:rsidR="00047070" w:rsidRPr="00900FE0">
              <w:rPr>
                <w:rStyle w:val="Hyperlink"/>
                <w:noProof/>
              </w:rPr>
              <w:t>22.</w:t>
            </w:r>
            <w:r w:rsidR="00047070">
              <w:rPr>
                <w:noProof/>
                <w:lang w:val="en-GB" w:eastAsia="en-GB"/>
              </w:rPr>
              <w:tab/>
            </w:r>
            <w:r w:rsidR="00047070" w:rsidRPr="00900FE0">
              <w:rPr>
                <w:rStyle w:val="Hyperlink"/>
                <w:noProof/>
              </w:rPr>
              <w:t>Matters that must be avoided by the fasting person</w:t>
            </w:r>
            <w:r w:rsidR="00047070">
              <w:rPr>
                <w:noProof/>
                <w:webHidden/>
              </w:rPr>
              <w:tab/>
            </w:r>
            <w:r w:rsidR="00047070">
              <w:rPr>
                <w:noProof/>
                <w:webHidden/>
              </w:rPr>
              <w:fldChar w:fldCharType="begin"/>
            </w:r>
            <w:r w:rsidR="00047070">
              <w:rPr>
                <w:noProof/>
                <w:webHidden/>
              </w:rPr>
              <w:instrText xml:space="preserve"> PAGEREF _Toc362389289 \h </w:instrText>
            </w:r>
            <w:r w:rsidR="00047070">
              <w:rPr>
                <w:noProof/>
                <w:webHidden/>
              </w:rPr>
            </w:r>
            <w:r w:rsidR="00047070">
              <w:rPr>
                <w:noProof/>
                <w:webHidden/>
              </w:rPr>
              <w:fldChar w:fldCharType="separate"/>
            </w:r>
            <w:r w:rsidR="00047070">
              <w:rPr>
                <w:noProof/>
                <w:webHidden/>
              </w:rPr>
              <w:t>41</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290" w:history="1">
            <w:r w:rsidR="00047070" w:rsidRPr="00900FE0">
              <w:rPr>
                <w:rStyle w:val="Hyperlink"/>
                <w:noProof/>
              </w:rPr>
              <w:t>23.</w:t>
            </w:r>
            <w:r w:rsidR="00047070">
              <w:rPr>
                <w:noProof/>
                <w:lang w:val="en-GB" w:eastAsia="en-GB"/>
              </w:rPr>
              <w:tab/>
            </w:r>
            <w:r w:rsidR="00047070" w:rsidRPr="00900FE0">
              <w:rPr>
                <w:rStyle w:val="Hyperlink"/>
                <w:noProof/>
              </w:rPr>
              <w:t>How to spend your day when you are fasting</w:t>
            </w:r>
            <w:r w:rsidR="00047070">
              <w:rPr>
                <w:noProof/>
                <w:webHidden/>
              </w:rPr>
              <w:tab/>
            </w:r>
            <w:r w:rsidR="00047070">
              <w:rPr>
                <w:noProof/>
                <w:webHidden/>
              </w:rPr>
              <w:fldChar w:fldCharType="begin"/>
            </w:r>
            <w:r w:rsidR="00047070">
              <w:rPr>
                <w:noProof/>
                <w:webHidden/>
              </w:rPr>
              <w:instrText xml:space="preserve"> PAGEREF _Toc362389290 \h </w:instrText>
            </w:r>
            <w:r w:rsidR="00047070">
              <w:rPr>
                <w:noProof/>
                <w:webHidden/>
              </w:rPr>
            </w:r>
            <w:r w:rsidR="00047070">
              <w:rPr>
                <w:noProof/>
                <w:webHidden/>
              </w:rPr>
              <w:fldChar w:fldCharType="separate"/>
            </w:r>
            <w:r w:rsidR="00047070">
              <w:rPr>
                <w:noProof/>
                <w:webHidden/>
              </w:rPr>
              <w:t>43</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291" w:history="1">
            <w:r w:rsidR="00047070" w:rsidRPr="00900FE0">
              <w:rPr>
                <w:rStyle w:val="Hyperlink"/>
                <w:noProof/>
              </w:rPr>
              <w:t>24.</w:t>
            </w:r>
            <w:r w:rsidR="00047070">
              <w:rPr>
                <w:noProof/>
                <w:lang w:val="en-GB" w:eastAsia="en-GB"/>
              </w:rPr>
              <w:tab/>
            </w:r>
            <w:r w:rsidR="00047070" w:rsidRPr="00900FE0">
              <w:rPr>
                <w:rStyle w:val="Hyperlink"/>
                <w:noProof/>
              </w:rPr>
              <w:t xml:space="preserve">Night prayers or </w:t>
            </w:r>
            <w:r w:rsidR="00047070" w:rsidRPr="00900FE0">
              <w:rPr>
                <w:rStyle w:val="Hyperlink"/>
                <w:i/>
                <w:iCs/>
                <w:noProof/>
              </w:rPr>
              <w:t>Qiyam</w:t>
            </w:r>
            <w:r w:rsidR="00047070">
              <w:rPr>
                <w:noProof/>
                <w:webHidden/>
              </w:rPr>
              <w:tab/>
            </w:r>
            <w:r w:rsidR="00047070">
              <w:rPr>
                <w:noProof/>
                <w:webHidden/>
              </w:rPr>
              <w:fldChar w:fldCharType="begin"/>
            </w:r>
            <w:r w:rsidR="00047070">
              <w:rPr>
                <w:noProof/>
                <w:webHidden/>
              </w:rPr>
              <w:instrText xml:space="preserve"> PAGEREF _Toc362389291 \h </w:instrText>
            </w:r>
            <w:r w:rsidR="00047070">
              <w:rPr>
                <w:noProof/>
                <w:webHidden/>
              </w:rPr>
            </w:r>
            <w:r w:rsidR="00047070">
              <w:rPr>
                <w:noProof/>
                <w:webHidden/>
              </w:rPr>
              <w:fldChar w:fldCharType="separate"/>
            </w:r>
            <w:r w:rsidR="00047070">
              <w:rPr>
                <w:noProof/>
                <w:webHidden/>
              </w:rPr>
              <w:t>44</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92" w:history="1">
            <w:r w:rsidR="00047070" w:rsidRPr="00900FE0">
              <w:rPr>
                <w:rStyle w:val="Hyperlink"/>
                <w:noProof/>
              </w:rPr>
              <w:t>24.1</w:t>
            </w:r>
            <w:r w:rsidR="00047070">
              <w:rPr>
                <w:noProof/>
                <w:lang w:val="en-GB" w:eastAsia="en-GB"/>
              </w:rPr>
              <w:tab/>
            </w:r>
            <w:r w:rsidR="00047070" w:rsidRPr="00900FE0">
              <w:rPr>
                <w:rStyle w:val="Hyperlink"/>
                <w:noProof/>
              </w:rPr>
              <w:t>Its Validity</w:t>
            </w:r>
            <w:r w:rsidR="00047070">
              <w:rPr>
                <w:noProof/>
                <w:webHidden/>
              </w:rPr>
              <w:tab/>
            </w:r>
            <w:r w:rsidR="00047070">
              <w:rPr>
                <w:noProof/>
                <w:webHidden/>
              </w:rPr>
              <w:fldChar w:fldCharType="begin"/>
            </w:r>
            <w:r w:rsidR="00047070">
              <w:rPr>
                <w:noProof/>
                <w:webHidden/>
              </w:rPr>
              <w:instrText xml:space="preserve"> PAGEREF _Toc362389292 \h </w:instrText>
            </w:r>
            <w:r w:rsidR="00047070">
              <w:rPr>
                <w:noProof/>
                <w:webHidden/>
              </w:rPr>
            </w:r>
            <w:r w:rsidR="00047070">
              <w:rPr>
                <w:noProof/>
                <w:webHidden/>
              </w:rPr>
              <w:fldChar w:fldCharType="separate"/>
            </w:r>
            <w:r w:rsidR="00047070">
              <w:rPr>
                <w:noProof/>
                <w:webHidden/>
              </w:rPr>
              <w:t>44</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93" w:history="1">
            <w:r w:rsidR="00047070" w:rsidRPr="00900FE0">
              <w:rPr>
                <w:rStyle w:val="Hyperlink"/>
                <w:noProof/>
              </w:rPr>
              <w:t>24.2</w:t>
            </w:r>
            <w:r w:rsidR="00047070">
              <w:rPr>
                <w:noProof/>
                <w:lang w:val="en-GB" w:eastAsia="en-GB"/>
              </w:rPr>
              <w:tab/>
            </w:r>
            <w:r w:rsidR="00047070" w:rsidRPr="00900FE0">
              <w:rPr>
                <w:rStyle w:val="Hyperlink"/>
                <w:noProof/>
              </w:rPr>
              <w:t xml:space="preserve">The Number of </w:t>
            </w:r>
            <w:r w:rsidR="00047070" w:rsidRPr="00900FE0">
              <w:rPr>
                <w:rStyle w:val="Hyperlink"/>
                <w:i/>
                <w:iCs/>
                <w:noProof/>
              </w:rPr>
              <w:t>‘Raka’at’</w:t>
            </w:r>
            <w:r w:rsidR="00047070" w:rsidRPr="00900FE0">
              <w:rPr>
                <w:rStyle w:val="Hyperlink"/>
                <w:noProof/>
              </w:rPr>
              <w:t xml:space="preserve"> or Units in Night Prayers</w:t>
            </w:r>
            <w:r w:rsidR="00047070">
              <w:rPr>
                <w:noProof/>
                <w:webHidden/>
              </w:rPr>
              <w:tab/>
            </w:r>
            <w:r w:rsidR="00047070">
              <w:rPr>
                <w:noProof/>
                <w:webHidden/>
              </w:rPr>
              <w:fldChar w:fldCharType="begin"/>
            </w:r>
            <w:r w:rsidR="00047070">
              <w:rPr>
                <w:noProof/>
                <w:webHidden/>
              </w:rPr>
              <w:instrText xml:space="preserve"> PAGEREF _Toc362389293 \h </w:instrText>
            </w:r>
            <w:r w:rsidR="00047070">
              <w:rPr>
                <w:noProof/>
                <w:webHidden/>
              </w:rPr>
            </w:r>
            <w:r w:rsidR="00047070">
              <w:rPr>
                <w:noProof/>
                <w:webHidden/>
              </w:rPr>
              <w:fldChar w:fldCharType="separate"/>
            </w:r>
            <w:r w:rsidR="00047070">
              <w:rPr>
                <w:noProof/>
                <w:webHidden/>
              </w:rPr>
              <w:t>44</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94" w:history="1">
            <w:r w:rsidR="00047070" w:rsidRPr="00900FE0">
              <w:rPr>
                <w:rStyle w:val="Hyperlink"/>
                <w:noProof/>
              </w:rPr>
              <w:t>24.3</w:t>
            </w:r>
            <w:r w:rsidR="00047070">
              <w:rPr>
                <w:noProof/>
                <w:lang w:val="en-GB" w:eastAsia="en-GB"/>
              </w:rPr>
              <w:tab/>
            </w:r>
            <w:r w:rsidR="00047070" w:rsidRPr="00900FE0">
              <w:rPr>
                <w:rStyle w:val="Hyperlink"/>
                <w:noProof/>
              </w:rPr>
              <w:t>An important matter</w:t>
            </w:r>
            <w:r w:rsidR="00047070">
              <w:rPr>
                <w:noProof/>
                <w:webHidden/>
              </w:rPr>
              <w:tab/>
            </w:r>
            <w:r w:rsidR="00047070">
              <w:rPr>
                <w:noProof/>
                <w:webHidden/>
              </w:rPr>
              <w:fldChar w:fldCharType="begin"/>
            </w:r>
            <w:r w:rsidR="00047070">
              <w:rPr>
                <w:noProof/>
                <w:webHidden/>
              </w:rPr>
              <w:instrText xml:space="preserve"> PAGEREF _Toc362389294 \h </w:instrText>
            </w:r>
            <w:r w:rsidR="00047070">
              <w:rPr>
                <w:noProof/>
                <w:webHidden/>
              </w:rPr>
            </w:r>
            <w:r w:rsidR="00047070">
              <w:rPr>
                <w:noProof/>
                <w:webHidden/>
              </w:rPr>
              <w:fldChar w:fldCharType="separate"/>
            </w:r>
            <w:r w:rsidR="00047070">
              <w:rPr>
                <w:noProof/>
                <w:webHidden/>
              </w:rPr>
              <w:t>45</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295" w:history="1">
            <w:r w:rsidR="00047070" w:rsidRPr="00900FE0">
              <w:rPr>
                <w:rStyle w:val="Hyperlink"/>
                <w:noProof/>
              </w:rPr>
              <w:t>25.</w:t>
            </w:r>
            <w:r w:rsidR="00047070">
              <w:rPr>
                <w:noProof/>
                <w:lang w:val="en-GB" w:eastAsia="en-GB"/>
              </w:rPr>
              <w:tab/>
            </w:r>
            <w:r w:rsidR="00047070" w:rsidRPr="00900FE0">
              <w:rPr>
                <w:rStyle w:val="Hyperlink"/>
                <w:noProof/>
              </w:rPr>
              <w:t xml:space="preserve">Devotional Masjid retreats Or </w:t>
            </w:r>
            <w:r w:rsidR="00047070" w:rsidRPr="00900FE0">
              <w:rPr>
                <w:rStyle w:val="Hyperlink"/>
                <w:i/>
                <w:iCs/>
                <w:noProof/>
              </w:rPr>
              <w:t>I’tikaf</w:t>
            </w:r>
            <w:r w:rsidR="00047070">
              <w:rPr>
                <w:noProof/>
                <w:webHidden/>
              </w:rPr>
              <w:tab/>
            </w:r>
            <w:r w:rsidR="00047070">
              <w:rPr>
                <w:noProof/>
                <w:webHidden/>
              </w:rPr>
              <w:fldChar w:fldCharType="begin"/>
            </w:r>
            <w:r w:rsidR="00047070">
              <w:rPr>
                <w:noProof/>
                <w:webHidden/>
              </w:rPr>
              <w:instrText xml:space="preserve"> PAGEREF _Toc362389295 \h </w:instrText>
            </w:r>
            <w:r w:rsidR="00047070">
              <w:rPr>
                <w:noProof/>
                <w:webHidden/>
              </w:rPr>
            </w:r>
            <w:r w:rsidR="00047070">
              <w:rPr>
                <w:noProof/>
                <w:webHidden/>
              </w:rPr>
              <w:fldChar w:fldCharType="separate"/>
            </w:r>
            <w:r w:rsidR="00047070">
              <w:rPr>
                <w:noProof/>
                <w:webHidden/>
              </w:rPr>
              <w:t>46</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96" w:history="1">
            <w:r w:rsidR="00047070" w:rsidRPr="00900FE0">
              <w:rPr>
                <w:rStyle w:val="Hyperlink"/>
                <w:noProof/>
              </w:rPr>
              <w:t>25.1</w:t>
            </w:r>
            <w:r w:rsidR="00047070">
              <w:rPr>
                <w:noProof/>
                <w:lang w:val="en-GB" w:eastAsia="en-GB"/>
              </w:rPr>
              <w:tab/>
            </w:r>
            <w:r w:rsidR="00047070" w:rsidRPr="00900FE0">
              <w:rPr>
                <w:rStyle w:val="Hyperlink"/>
                <w:noProof/>
              </w:rPr>
              <w:t>Its Definition and Description</w:t>
            </w:r>
            <w:r w:rsidR="00047070">
              <w:rPr>
                <w:noProof/>
                <w:webHidden/>
              </w:rPr>
              <w:tab/>
            </w:r>
            <w:r w:rsidR="00047070">
              <w:rPr>
                <w:noProof/>
                <w:webHidden/>
              </w:rPr>
              <w:fldChar w:fldCharType="begin"/>
            </w:r>
            <w:r w:rsidR="00047070">
              <w:rPr>
                <w:noProof/>
                <w:webHidden/>
              </w:rPr>
              <w:instrText xml:space="preserve"> PAGEREF _Toc362389296 \h </w:instrText>
            </w:r>
            <w:r w:rsidR="00047070">
              <w:rPr>
                <w:noProof/>
                <w:webHidden/>
              </w:rPr>
            </w:r>
            <w:r w:rsidR="00047070">
              <w:rPr>
                <w:noProof/>
                <w:webHidden/>
              </w:rPr>
              <w:fldChar w:fldCharType="separate"/>
            </w:r>
            <w:r w:rsidR="00047070">
              <w:rPr>
                <w:noProof/>
                <w:webHidden/>
              </w:rPr>
              <w:t>46</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97" w:history="1">
            <w:r w:rsidR="00047070" w:rsidRPr="00900FE0">
              <w:rPr>
                <w:rStyle w:val="Hyperlink"/>
                <w:noProof/>
              </w:rPr>
              <w:t>25.2</w:t>
            </w:r>
            <w:r w:rsidR="00047070">
              <w:rPr>
                <w:noProof/>
                <w:lang w:val="en-GB" w:eastAsia="en-GB"/>
              </w:rPr>
              <w:tab/>
            </w:r>
            <w:r w:rsidR="00047070" w:rsidRPr="00900FE0">
              <w:rPr>
                <w:rStyle w:val="Hyperlink"/>
                <w:noProof/>
              </w:rPr>
              <w:t xml:space="preserve">The type of Masjid or Mosque that one may perform </w:t>
            </w:r>
            <w:r w:rsidR="00047070" w:rsidRPr="00900FE0">
              <w:rPr>
                <w:rStyle w:val="Hyperlink"/>
                <w:i/>
                <w:iCs/>
                <w:noProof/>
              </w:rPr>
              <w:t>I’tikaf</w:t>
            </w:r>
            <w:r w:rsidR="00047070" w:rsidRPr="00900FE0">
              <w:rPr>
                <w:rStyle w:val="Hyperlink"/>
                <w:noProof/>
              </w:rPr>
              <w:t xml:space="preserve"> in</w:t>
            </w:r>
            <w:r w:rsidR="00047070">
              <w:rPr>
                <w:noProof/>
                <w:webHidden/>
              </w:rPr>
              <w:tab/>
            </w:r>
            <w:r w:rsidR="00047070">
              <w:rPr>
                <w:noProof/>
                <w:webHidden/>
              </w:rPr>
              <w:fldChar w:fldCharType="begin"/>
            </w:r>
            <w:r w:rsidR="00047070">
              <w:rPr>
                <w:noProof/>
                <w:webHidden/>
              </w:rPr>
              <w:instrText xml:space="preserve"> PAGEREF _Toc362389297 \h </w:instrText>
            </w:r>
            <w:r w:rsidR="00047070">
              <w:rPr>
                <w:noProof/>
                <w:webHidden/>
              </w:rPr>
            </w:r>
            <w:r w:rsidR="00047070">
              <w:rPr>
                <w:noProof/>
                <w:webHidden/>
              </w:rPr>
              <w:fldChar w:fldCharType="separate"/>
            </w:r>
            <w:r w:rsidR="00047070">
              <w:rPr>
                <w:noProof/>
                <w:webHidden/>
              </w:rPr>
              <w:t>47</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298" w:history="1">
            <w:r w:rsidR="00047070" w:rsidRPr="00900FE0">
              <w:rPr>
                <w:rStyle w:val="Hyperlink"/>
                <w:noProof/>
              </w:rPr>
              <w:t>26.</w:t>
            </w:r>
            <w:r w:rsidR="00047070">
              <w:rPr>
                <w:noProof/>
                <w:lang w:val="en-GB" w:eastAsia="en-GB"/>
              </w:rPr>
              <w:tab/>
            </w:r>
            <w:r w:rsidR="00047070" w:rsidRPr="00900FE0">
              <w:rPr>
                <w:rStyle w:val="Hyperlink"/>
                <w:noProof/>
              </w:rPr>
              <w:t>Zakat Al-Fitr</w:t>
            </w:r>
            <w:r w:rsidR="00047070">
              <w:rPr>
                <w:noProof/>
                <w:webHidden/>
              </w:rPr>
              <w:tab/>
            </w:r>
            <w:r w:rsidR="00047070">
              <w:rPr>
                <w:noProof/>
                <w:webHidden/>
              </w:rPr>
              <w:fldChar w:fldCharType="begin"/>
            </w:r>
            <w:r w:rsidR="00047070">
              <w:rPr>
                <w:noProof/>
                <w:webHidden/>
              </w:rPr>
              <w:instrText xml:space="preserve"> PAGEREF _Toc362389298 \h </w:instrText>
            </w:r>
            <w:r w:rsidR="00047070">
              <w:rPr>
                <w:noProof/>
                <w:webHidden/>
              </w:rPr>
            </w:r>
            <w:r w:rsidR="00047070">
              <w:rPr>
                <w:noProof/>
                <w:webHidden/>
              </w:rPr>
              <w:fldChar w:fldCharType="separate"/>
            </w:r>
            <w:r w:rsidR="00047070">
              <w:rPr>
                <w:noProof/>
                <w:webHidden/>
              </w:rPr>
              <w:t>48</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299" w:history="1">
            <w:r w:rsidR="00047070" w:rsidRPr="00900FE0">
              <w:rPr>
                <w:rStyle w:val="Hyperlink"/>
                <w:noProof/>
              </w:rPr>
              <w:t>26.1</w:t>
            </w:r>
            <w:r w:rsidR="00047070">
              <w:rPr>
                <w:noProof/>
                <w:lang w:val="en-GB" w:eastAsia="en-GB"/>
              </w:rPr>
              <w:tab/>
            </w:r>
            <w:r w:rsidR="00047070" w:rsidRPr="00900FE0">
              <w:rPr>
                <w:rStyle w:val="Hyperlink"/>
                <w:noProof/>
              </w:rPr>
              <w:t>Its time</w:t>
            </w:r>
            <w:r w:rsidR="00047070">
              <w:rPr>
                <w:noProof/>
                <w:webHidden/>
              </w:rPr>
              <w:tab/>
            </w:r>
            <w:r w:rsidR="00047070">
              <w:rPr>
                <w:noProof/>
                <w:webHidden/>
              </w:rPr>
              <w:fldChar w:fldCharType="begin"/>
            </w:r>
            <w:r w:rsidR="00047070">
              <w:rPr>
                <w:noProof/>
                <w:webHidden/>
              </w:rPr>
              <w:instrText xml:space="preserve"> PAGEREF _Toc362389299 \h </w:instrText>
            </w:r>
            <w:r w:rsidR="00047070">
              <w:rPr>
                <w:noProof/>
                <w:webHidden/>
              </w:rPr>
            </w:r>
            <w:r w:rsidR="00047070">
              <w:rPr>
                <w:noProof/>
                <w:webHidden/>
              </w:rPr>
              <w:fldChar w:fldCharType="separate"/>
            </w:r>
            <w:r w:rsidR="00047070">
              <w:rPr>
                <w:noProof/>
                <w:webHidden/>
              </w:rPr>
              <w:t>49</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300" w:history="1">
            <w:r w:rsidR="00047070" w:rsidRPr="00900FE0">
              <w:rPr>
                <w:rStyle w:val="Hyperlink"/>
                <w:noProof/>
              </w:rPr>
              <w:t>27.</w:t>
            </w:r>
            <w:r w:rsidR="00047070">
              <w:rPr>
                <w:noProof/>
                <w:lang w:val="en-GB" w:eastAsia="en-GB"/>
              </w:rPr>
              <w:tab/>
            </w:r>
            <w:r w:rsidR="00047070" w:rsidRPr="00900FE0">
              <w:rPr>
                <w:rStyle w:val="Hyperlink"/>
                <w:noProof/>
              </w:rPr>
              <w:t>Eid Prayers</w:t>
            </w:r>
            <w:r w:rsidR="00047070">
              <w:rPr>
                <w:noProof/>
                <w:webHidden/>
              </w:rPr>
              <w:tab/>
            </w:r>
            <w:r w:rsidR="00047070">
              <w:rPr>
                <w:noProof/>
                <w:webHidden/>
              </w:rPr>
              <w:fldChar w:fldCharType="begin"/>
            </w:r>
            <w:r w:rsidR="00047070">
              <w:rPr>
                <w:noProof/>
                <w:webHidden/>
              </w:rPr>
              <w:instrText xml:space="preserve"> PAGEREF _Toc362389300 \h </w:instrText>
            </w:r>
            <w:r w:rsidR="00047070">
              <w:rPr>
                <w:noProof/>
                <w:webHidden/>
              </w:rPr>
            </w:r>
            <w:r w:rsidR="00047070">
              <w:rPr>
                <w:noProof/>
                <w:webHidden/>
              </w:rPr>
              <w:fldChar w:fldCharType="separate"/>
            </w:r>
            <w:r w:rsidR="00047070">
              <w:rPr>
                <w:noProof/>
                <w:webHidden/>
              </w:rPr>
              <w:t>49</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301" w:history="1">
            <w:r w:rsidR="00047070" w:rsidRPr="00900FE0">
              <w:rPr>
                <w:rStyle w:val="Hyperlink"/>
                <w:noProof/>
              </w:rPr>
              <w:t>27.1</w:t>
            </w:r>
            <w:r w:rsidR="00047070">
              <w:rPr>
                <w:noProof/>
                <w:lang w:val="en-GB" w:eastAsia="en-GB"/>
              </w:rPr>
              <w:tab/>
            </w:r>
            <w:r w:rsidR="00047070" w:rsidRPr="00900FE0">
              <w:rPr>
                <w:rStyle w:val="Hyperlink"/>
                <w:noProof/>
              </w:rPr>
              <w:t>Eating before praying</w:t>
            </w:r>
            <w:r w:rsidR="00047070">
              <w:rPr>
                <w:noProof/>
                <w:webHidden/>
              </w:rPr>
              <w:tab/>
            </w:r>
            <w:r w:rsidR="00047070">
              <w:rPr>
                <w:noProof/>
                <w:webHidden/>
              </w:rPr>
              <w:fldChar w:fldCharType="begin"/>
            </w:r>
            <w:r w:rsidR="00047070">
              <w:rPr>
                <w:noProof/>
                <w:webHidden/>
              </w:rPr>
              <w:instrText xml:space="preserve"> PAGEREF _Toc362389301 \h </w:instrText>
            </w:r>
            <w:r w:rsidR="00047070">
              <w:rPr>
                <w:noProof/>
                <w:webHidden/>
              </w:rPr>
            </w:r>
            <w:r w:rsidR="00047070">
              <w:rPr>
                <w:noProof/>
                <w:webHidden/>
              </w:rPr>
              <w:fldChar w:fldCharType="separate"/>
            </w:r>
            <w:r w:rsidR="00047070">
              <w:rPr>
                <w:noProof/>
                <w:webHidden/>
              </w:rPr>
              <w:t>49</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302" w:history="1">
            <w:r w:rsidR="00047070" w:rsidRPr="00900FE0">
              <w:rPr>
                <w:rStyle w:val="Hyperlink"/>
                <w:noProof/>
              </w:rPr>
              <w:t>27.2</w:t>
            </w:r>
            <w:r w:rsidR="00047070">
              <w:rPr>
                <w:noProof/>
                <w:lang w:val="en-GB" w:eastAsia="en-GB"/>
              </w:rPr>
              <w:tab/>
            </w:r>
            <w:r w:rsidR="00047070" w:rsidRPr="00900FE0">
              <w:rPr>
                <w:rStyle w:val="Hyperlink"/>
                <w:noProof/>
              </w:rPr>
              <w:t>Praying in a field</w:t>
            </w:r>
            <w:r w:rsidR="00047070">
              <w:rPr>
                <w:noProof/>
                <w:webHidden/>
              </w:rPr>
              <w:tab/>
            </w:r>
            <w:r w:rsidR="00047070">
              <w:rPr>
                <w:noProof/>
                <w:webHidden/>
              </w:rPr>
              <w:fldChar w:fldCharType="begin"/>
            </w:r>
            <w:r w:rsidR="00047070">
              <w:rPr>
                <w:noProof/>
                <w:webHidden/>
              </w:rPr>
              <w:instrText xml:space="preserve"> PAGEREF _Toc362389302 \h </w:instrText>
            </w:r>
            <w:r w:rsidR="00047070">
              <w:rPr>
                <w:noProof/>
                <w:webHidden/>
              </w:rPr>
            </w:r>
            <w:r w:rsidR="00047070">
              <w:rPr>
                <w:noProof/>
                <w:webHidden/>
              </w:rPr>
              <w:fldChar w:fldCharType="separate"/>
            </w:r>
            <w:r w:rsidR="00047070">
              <w:rPr>
                <w:noProof/>
                <w:webHidden/>
              </w:rPr>
              <w:t>49</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303" w:history="1">
            <w:r w:rsidR="00047070" w:rsidRPr="00900FE0">
              <w:rPr>
                <w:rStyle w:val="Hyperlink"/>
                <w:noProof/>
              </w:rPr>
              <w:t>27.3</w:t>
            </w:r>
            <w:r w:rsidR="00047070">
              <w:rPr>
                <w:noProof/>
                <w:lang w:val="en-GB" w:eastAsia="en-GB"/>
              </w:rPr>
              <w:tab/>
            </w:r>
            <w:r w:rsidR="00047070" w:rsidRPr="00900FE0">
              <w:rPr>
                <w:rStyle w:val="Hyperlink"/>
                <w:noProof/>
              </w:rPr>
              <w:t>Women should join the congregation</w:t>
            </w:r>
            <w:r w:rsidR="00047070">
              <w:rPr>
                <w:noProof/>
                <w:webHidden/>
              </w:rPr>
              <w:tab/>
            </w:r>
            <w:r w:rsidR="00047070">
              <w:rPr>
                <w:noProof/>
                <w:webHidden/>
              </w:rPr>
              <w:fldChar w:fldCharType="begin"/>
            </w:r>
            <w:r w:rsidR="00047070">
              <w:rPr>
                <w:noProof/>
                <w:webHidden/>
              </w:rPr>
              <w:instrText xml:space="preserve"> PAGEREF _Toc362389303 \h </w:instrText>
            </w:r>
            <w:r w:rsidR="00047070">
              <w:rPr>
                <w:noProof/>
                <w:webHidden/>
              </w:rPr>
            </w:r>
            <w:r w:rsidR="00047070">
              <w:rPr>
                <w:noProof/>
                <w:webHidden/>
              </w:rPr>
              <w:fldChar w:fldCharType="separate"/>
            </w:r>
            <w:r w:rsidR="00047070">
              <w:rPr>
                <w:noProof/>
                <w:webHidden/>
              </w:rPr>
              <w:t>50</w:t>
            </w:r>
            <w:r w:rsidR="00047070">
              <w:rPr>
                <w:noProof/>
                <w:webHidden/>
              </w:rPr>
              <w:fldChar w:fldCharType="end"/>
            </w:r>
          </w:hyperlink>
        </w:p>
        <w:p w:rsidR="00047070" w:rsidRDefault="00D60AC9">
          <w:pPr>
            <w:pStyle w:val="TOC3"/>
            <w:tabs>
              <w:tab w:val="left" w:pos="1100"/>
              <w:tab w:val="right" w:leader="dot" w:pos="9016"/>
            </w:tabs>
            <w:rPr>
              <w:noProof/>
              <w:lang w:val="en-GB" w:eastAsia="en-GB"/>
            </w:rPr>
          </w:pPr>
          <w:hyperlink w:anchor="_Toc362389304" w:history="1">
            <w:r w:rsidR="00047070" w:rsidRPr="00900FE0">
              <w:rPr>
                <w:rStyle w:val="Hyperlink"/>
                <w:noProof/>
              </w:rPr>
              <w:t>27.4</w:t>
            </w:r>
            <w:r w:rsidR="00047070">
              <w:rPr>
                <w:noProof/>
                <w:lang w:val="en-GB" w:eastAsia="en-GB"/>
              </w:rPr>
              <w:tab/>
            </w:r>
            <w:r w:rsidR="00047070" w:rsidRPr="00900FE0">
              <w:rPr>
                <w:rStyle w:val="Hyperlink"/>
                <w:noProof/>
              </w:rPr>
              <w:t>Choosing a different route back home</w:t>
            </w:r>
            <w:r w:rsidR="00047070">
              <w:rPr>
                <w:noProof/>
                <w:webHidden/>
              </w:rPr>
              <w:tab/>
            </w:r>
            <w:r w:rsidR="00047070">
              <w:rPr>
                <w:noProof/>
                <w:webHidden/>
              </w:rPr>
              <w:fldChar w:fldCharType="begin"/>
            </w:r>
            <w:r w:rsidR="00047070">
              <w:rPr>
                <w:noProof/>
                <w:webHidden/>
              </w:rPr>
              <w:instrText xml:space="preserve"> PAGEREF _Toc362389304 \h </w:instrText>
            </w:r>
            <w:r w:rsidR="00047070">
              <w:rPr>
                <w:noProof/>
                <w:webHidden/>
              </w:rPr>
            </w:r>
            <w:r w:rsidR="00047070">
              <w:rPr>
                <w:noProof/>
                <w:webHidden/>
              </w:rPr>
              <w:fldChar w:fldCharType="separate"/>
            </w:r>
            <w:r w:rsidR="00047070">
              <w:rPr>
                <w:noProof/>
                <w:webHidden/>
              </w:rPr>
              <w:t>50</w:t>
            </w:r>
            <w:r w:rsidR="00047070">
              <w:rPr>
                <w:noProof/>
                <w:webHidden/>
              </w:rPr>
              <w:fldChar w:fldCharType="end"/>
            </w:r>
          </w:hyperlink>
        </w:p>
        <w:p w:rsidR="00047070" w:rsidRDefault="00D60AC9">
          <w:pPr>
            <w:pStyle w:val="TOC2"/>
            <w:tabs>
              <w:tab w:val="left" w:pos="880"/>
              <w:tab w:val="right" w:leader="dot" w:pos="9016"/>
            </w:tabs>
            <w:rPr>
              <w:noProof/>
              <w:lang w:val="en-GB" w:eastAsia="en-GB"/>
            </w:rPr>
          </w:pPr>
          <w:hyperlink w:anchor="_Toc362389305" w:history="1">
            <w:r w:rsidR="00047070" w:rsidRPr="00900FE0">
              <w:rPr>
                <w:rStyle w:val="Hyperlink"/>
                <w:noProof/>
              </w:rPr>
              <w:t>28.</w:t>
            </w:r>
            <w:r w:rsidR="00047070">
              <w:rPr>
                <w:noProof/>
                <w:lang w:val="en-GB" w:eastAsia="en-GB"/>
              </w:rPr>
              <w:tab/>
            </w:r>
            <w:r w:rsidR="00047070" w:rsidRPr="00900FE0">
              <w:rPr>
                <w:rStyle w:val="Hyperlink"/>
                <w:noProof/>
              </w:rPr>
              <w:t xml:space="preserve">Fasting six days of </w:t>
            </w:r>
            <w:r w:rsidR="00047070" w:rsidRPr="00900FE0">
              <w:rPr>
                <w:rStyle w:val="Hyperlink"/>
                <w:i/>
                <w:iCs/>
                <w:noProof/>
              </w:rPr>
              <w:t>Shawal</w:t>
            </w:r>
            <w:r w:rsidR="00047070">
              <w:rPr>
                <w:noProof/>
                <w:webHidden/>
              </w:rPr>
              <w:tab/>
            </w:r>
            <w:r w:rsidR="00047070">
              <w:rPr>
                <w:noProof/>
                <w:webHidden/>
              </w:rPr>
              <w:fldChar w:fldCharType="begin"/>
            </w:r>
            <w:r w:rsidR="00047070">
              <w:rPr>
                <w:noProof/>
                <w:webHidden/>
              </w:rPr>
              <w:instrText xml:space="preserve"> PAGEREF _Toc362389305 \h </w:instrText>
            </w:r>
            <w:r w:rsidR="00047070">
              <w:rPr>
                <w:noProof/>
                <w:webHidden/>
              </w:rPr>
            </w:r>
            <w:r w:rsidR="00047070">
              <w:rPr>
                <w:noProof/>
                <w:webHidden/>
              </w:rPr>
              <w:fldChar w:fldCharType="separate"/>
            </w:r>
            <w:r w:rsidR="00047070">
              <w:rPr>
                <w:noProof/>
                <w:webHidden/>
              </w:rPr>
              <w:t>50</w:t>
            </w:r>
            <w:r w:rsidR="00047070">
              <w:rPr>
                <w:noProof/>
                <w:webHidden/>
              </w:rPr>
              <w:fldChar w:fldCharType="end"/>
            </w:r>
          </w:hyperlink>
        </w:p>
        <w:p w:rsidR="009D398E" w:rsidRPr="00772760" w:rsidRDefault="009D398E" w:rsidP="00772760">
          <w:pPr>
            <w:pStyle w:val="Heading2"/>
          </w:pPr>
          <w:r>
            <w:rPr>
              <w:noProof/>
            </w:rPr>
            <w:lastRenderedPageBreak/>
            <w:fldChar w:fldCharType="end"/>
          </w:r>
        </w:p>
      </w:sdtContent>
    </w:sdt>
    <w:p w:rsidR="000E3790" w:rsidRPr="00073435" w:rsidRDefault="000E3790" w:rsidP="00772760">
      <w:pPr>
        <w:jc w:val="center"/>
        <w:rPr>
          <w:b/>
          <w:bCs/>
          <w:color w:val="002060"/>
          <w:sz w:val="32"/>
          <w:szCs w:val="32"/>
        </w:rPr>
      </w:pPr>
      <w:r w:rsidRPr="00073435">
        <w:rPr>
          <w:b/>
          <w:bCs/>
          <w:color w:val="002060"/>
          <w:sz w:val="32"/>
          <w:szCs w:val="32"/>
        </w:rPr>
        <w:t xml:space="preserve">Rulings </w:t>
      </w:r>
      <w:r w:rsidR="008F1013" w:rsidRPr="00073435">
        <w:rPr>
          <w:b/>
          <w:bCs/>
          <w:color w:val="002060"/>
          <w:sz w:val="32"/>
          <w:szCs w:val="32"/>
        </w:rPr>
        <w:t>and</w:t>
      </w:r>
      <w:r w:rsidRPr="00073435">
        <w:rPr>
          <w:b/>
          <w:bCs/>
          <w:color w:val="002060"/>
          <w:sz w:val="32"/>
          <w:szCs w:val="32"/>
        </w:rPr>
        <w:t xml:space="preserve"> issues </w:t>
      </w:r>
      <w:r w:rsidR="008F1013" w:rsidRPr="00073435">
        <w:rPr>
          <w:b/>
          <w:bCs/>
          <w:color w:val="002060"/>
          <w:sz w:val="32"/>
          <w:szCs w:val="32"/>
        </w:rPr>
        <w:t>related</w:t>
      </w:r>
      <w:r w:rsidRPr="00073435">
        <w:rPr>
          <w:b/>
          <w:bCs/>
          <w:color w:val="002060"/>
          <w:sz w:val="32"/>
          <w:szCs w:val="32"/>
        </w:rPr>
        <w:t xml:space="preserve"> to Ramadan</w:t>
      </w:r>
    </w:p>
    <w:p w:rsidR="006812C5" w:rsidRDefault="000402C6" w:rsidP="006812C5">
      <w:pPr>
        <w:tabs>
          <w:tab w:val="left" w:pos="426"/>
        </w:tabs>
        <w:jc w:val="center"/>
        <w:rPr>
          <w:sz w:val="24"/>
          <w:szCs w:val="24"/>
        </w:rPr>
      </w:pPr>
      <w:r w:rsidRPr="000402C6">
        <w:rPr>
          <w:sz w:val="24"/>
          <w:szCs w:val="24"/>
        </w:rPr>
        <w:t>In the name of Allah, the Merciful Lord, the G</w:t>
      </w:r>
      <w:r>
        <w:rPr>
          <w:sz w:val="24"/>
          <w:szCs w:val="24"/>
        </w:rPr>
        <w:t>iver of M</w:t>
      </w:r>
      <w:r w:rsidRPr="000402C6">
        <w:rPr>
          <w:sz w:val="24"/>
          <w:szCs w:val="24"/>
        </w:rPr>
        <w:t>ercy</w:t>
      </w:r>
    </w:p>
    <w:p w:rsidR="006812C5" w:rsidRPr="00073435" w:rsidRDefault="006812C5" w:rsidP="00556CA5">
      <w:pPr>
        <w:pStyle w:val="Heading2"/>
        <w:numPr>
          <w:ilvl w:val="0"/>
          <w:numId w:val="36"/>
        </w:numPr>
        <w:rPr>
          <w:color w:val="002060"/>
        </w:rPr>
      </w:pPr>
      <w:bookmarkStart w:id="1" w:name="_Toc362389241"/>
      <w:r w:rsidRPr="00073435">
        <w:rPr>
          <w:color w:val="002060"/>
        </w:rPr>
        <w:t>Introduction</w:t>
      </w:r>
      <w:bookmarkEnd w:id="1"/>
      <w:r w:rsidRPr="00073435">
        <w:rPr>
          <w:color w:val="002060"/>
        </w:rPr>
        <w:t xml:space="preserve"> </w:t>
      </w:r>
    </w:p>
    <w:p w:rsidR="0043078B" w:rsidRDefault="001F5159" w:rsidP="0043078B">
      <w:pPr>
        <w:jc w:val="both"/>
      </w:pPr>
      <w:r>
        <w:t>All Praise is to Allah, we praise Him, seek His aid and ask for His forgiveness. We seek refuge in Allah from the evil of our soul and our evil actions. Whoever Allah guides none can misguide</w:t>
      </w:r>
      <w:r w:rsidR="000402C6">
        <w:t xml:space="preserve"> them</w:t>
      </w:r>
      <w:r>
        <w:t xml:space="preserve"> and whoever Allah leaves to stray none can guide</w:t>
      </w:r>
      <w:r w:rsidR="000402C6">
        <w:t xml:space="preserve"> them</w:t>
      </w:r>
      <w:r>
        <w:t xml:space="preserve">. I bear witness that nothing has the right to be worshiped except Allah alone and without any partners, and I bear witness that Muhammad peace be upon him is His slave and Messenger. </w:t>
      </w:r>
    </w:p>
    <w:p w:rsidR="0043078B" w:rsidRPr="004A6D44" w:rsidRDefault="0043078B" w:rsidP="00BF2717">
      <w:pPr>
        <w:bidi/>
        <w:jc w:val="center"/>
        <w:rPr>
          <w:rFonts w:cs="Traditional Arabic"/>
          <w:b/>
          <w:bCs/>
          <w:sz w:val="28"/>
          <w:szCs w:val="28"/>
        </w:rPr>
      </w:pPr>
      <w:r w:rsidRPr="004A6D44">
        <w:rPr>
          <w:rFonts w:ascii="Traditional Arabic" w:hAnsi="Traditional Arabic" w:cs="Traditional Arabic"/>
          <w:b/>
          <w:bCs/>
          <w:sz w:val="28"/>
          <w:szCs w:val="28"/>
          <w:rtl/>
        </w:rPr>
        <w:t>﴿</w:t>
      </w:r>
      <w:r w:rsidRPr="004A6D44">
        <w:rPr>
          <w:rFonts w:cs="Traditional Arabic"/>
          <w:b/>
          <w:bCs/>
          <w:sz w:val="28"/>
          <w:szCs w:val="28"/>
          <w:rtl/>
        </w:rPr>
        <w:t>يَا أَيُّهَا الَّذِينَ آمَنُوا اتَّقُوا اللَّهَ حَقَّ تُقَاتِهِ وَلا تَمُوتُنَّ إِلَّا وَأَنْتُمْ مُسْلِمُونَ</w:t>
      </w:r>
      <w:r w:rsidRPr="004A6D44">
        <w:rPr>
          <w:rFonts w:ascii="Traditional Arabic" w:hAnsi="Traditional Arabic" w:cs="Traditional Arabic"/>
          <w:b/>
          <w:bCs/>
          <w:sz w:val="28"/>
          <w:szCs w:val="28"/>
          <w:rtl/>
        </w:rPr>
        <w:t>﴾</w:t>
      </w:r>
    </w:p>
    <w:p w:rsidR="0036780B" w:rsidRDefault="001F5159" w:rsidP="00A11D30">
      <w:pPr>
        <w:jc w:val="center"/>
      </w:pPr>
      <w:r w:rsidRPr="00A11D30">
        <w:rPr>
          <w:b/>
          <w:bCs/>
        </w:rPr>
        <w:t>(</w:t>
      </w:r>
      <w:r w:rsidR="00AB22DC" w:rsidRPr="00A11D30">
        <w:rPr>
          <w:b/>
          <w:bCs/>
        </w:rPr>
        <w:t>You who believe, be mindful of Allah, as is His due, and die not except as Muslims (who are submissive to their Lord</w:t>
      </w:r>
      <w:r w:rsidR="00AB22DC" w:rsidRPr="00A11D30">
        <w:t>)</w:t>
      </w:r>
      <w:r w:rsidRPr="00A11D30">
        <w:t>.</w:t>
      </w:r>
      <w:r w:rsidR="00AB22DC" w:rsidRPr="00A11D30">
        <w:t xml:space="preserve"> </w:t>
      </w:r>
      <w:r w:rsidR="00544CE2">
        <w:t>[</w:t>
      </w:r>
      <w:r w:rsidR="00AB22DC" w:rsidRPr="00A11D30">
        <w:t>Al-Imran</w:t>
      </w:r>
      <w:r w:rsidR="00544CE2">
        <w:t>, 3</w:t>
      </w:r>
      <w:r w:rsidR="00AB22DC" w:rsidRPr="00A11D30">
        <w:t>: 102</w:t>
      </w:r>
      <w:r w:rsidR="00544CE2">
        <w:t>]</w:t>
      </w:r>
    </w:p>
    <w:p w:rsidR="00BF2717" w:rsidRDefault="00BF2717" w:rsidP="00A11D30">
      <w:pPr>
        <w:jc w:val="center"/>
      </w:pPr>
    </w:p>
    <w:p w:rsidR="00BF2717" w:rsidRPr="004A6D44" w:rsidRDefault="00BF2717" w:rsidP="00BF2717">
      <w:pPr>
        <w:bidi/>
        <w:jc w:val="center"/>
        <w:rPr>
          <w:b/>
          <w:bCs/>
          <w:sz w:val="28"/>
          <w:szCs w:val="28"/>
        </w:rPr>
      </w:pPr>
      <w:r w:rsidRPr="004A6D44">
        <w:rPr>
          <w:rFonts w:ascii="Traditional Arabic" w:hAnsi="Traditional Arabic" w:cs="Traditional Arabic"/>
          <w:b/>
          <w:bCs/>
          <w:sz w:val="28"/>
          <w:szCs w:val="28"/>
          <w:rtl/>
        </w:rPr>
        <w:t>﴿</w:t>
      </w:r>
      <w:r w:rsidRPr="004A6D44">
        <w:rPr>
          <w:rFonts w:cs="Traditional Arabic"/>
          <w:b/>
          <w:bCs/>
          <w:sz w:val="28"/>
          <w:szCs w:val="28"/>
          <w:rtl/>
        </w:rPr>
        <w:t>يَا أَيُّهَا النَّاسُ اتَّقُوا رَبَّكُمُ الَّذِي خَلَقَكُمْ مِنْ نَفْسٍ وَاحِدَةٍ وَخَلَقَ مِنْهَا زَوْجَهَا وَبَثَّ مِنْهُمَا رِجَالاً كَثِيراً وَنِسَاءً وَاتَّقُوا اللَّهَ الَّذِي تَسَاءَلُونَ بِهِ وَالْأَرْحَامَ إِنَّ اللَّهَ كَانَ عَلَيْكُمْ رَقِيباً</w:t>
      </w:r>
      <w:r w:rsidRPr="004A6D44">
        <w:rPr>
          <w:rFonts w:ascii="Traditional Arabic" w:hAnsi="Traditional Arabic" w:cs="Traditional Arabic"/>
          <w:b/>
          <w:bCs/>
          <w:sz w:val="28"/>
          <w:szCs w:val="28"/>
          <w:rtl/>
        </w:rPr>
        <w:t>﴾</w:t>
      </w:r>
    </w:p>
    <w:p w:rsidR="00BF2717" w:rsidRDefault="001F5159" w:rsidP="004A6D44">
      <w:pPr>
        <w:jc w:val="center"/>
      </w:pPr>
      <w:r w:rsidRPr="00A11D30">
        <w:rPr>
          <w:b/>
          <w:bCs/>
        </w:rPr>
        <w:t>(</w:t>
      </w:r>
      <w:r w:rsidR="00AB22DC" w:rsidRPr="00A11D30">
        <w:rPr>
          <w:b/>
          <w:bCs/>
        </w:rPr>
        <w:t xml:space="preserve">People, be mindful of your Lord, who created you from a single soul, and from it created its mate, and from the pair of them spread countless men and women far and wide; be mindful of Allah, in whose name you make </w:t>
      </w:r>
      <w:r w:rsidR="00712D9A" w:rsidRPr="00A11D30">
        <w:rPr>
          <w:b/>
          <w:bCs/>
        </w:rPr>
        <w:t xml:space="preserve">requests of one another. Beware of </w:t>
      </w:r>
      <w:r w:rsidR="007D5A2C" w:rsidRPr="007D5A2C">
        <w:rPr>
          <w:b/>
          <w:bCs/>
        </w:rPr>
        <w:t xml:space="preserve">severing </w:t>
      </w:r>
      <w:r w:rsidR="00712D9A" w:rsidRPr="00A11D30">
        <w:rPr>
          <w:b/>
          <w:bCs/>
        </w:rPr>
        <w:t>the ties of kinship: Allah is always watching over you</w:t>
      </w:r>
      <w:r w:rsidRPr="00A11D30">
        <w:rPr>
          <w:b/>
          <w:bCs/>
        </w:rPr>
        <w:t>).</w:t>
      </w:r>
      <w:r w:rsidR="00712D9A" w:rsidRPr="00A11D30">
        <w:rPr>
          <w:b/>
          <w:bCs/>
        </w:rPr>
        <w:t xml:space="preserve"> </w:t>
      </w:r>
      <w:r w:rsidR="00544CE2">
        <w:t>[</w:t>
      </w:r>
      <w:r w:rsidR="00712D9A" w:rsidRPr="00A11D30">
        <w:t>Al-Nisa</w:t>
      </w:r>
      <w:r w:rsidR="00544CE2">
        <w:t>, 4</w:t>
      </w:r>
      <w:r w:rsidR="00712D9A" w:rsidRPr="00A11D30">
        <w:t>: 1</w:t>
      </w:r>
      <w:r w:rsidR="00544CE2">
        <w:t>]</w:t>
      </w:r>
    </w:p>
    <w:p w:rsidR="00BF2717" w:rsidRPr="004A6D44" w:rsidRDefault="00BF2717" w:rsidP="00BF2717">
      <w:pPr>
        <w:bidi/>
        <w:jc w:val="center"/>
        <w:rPr>
          <w:b/>
          <w:bCs/>
          <w:sz w:val="28"/>
          <w:szCs w:val="28"/>
        </w:rPr>
      </w:pPr>
      <w:r w:rsidRPr="004A6D44">
        <w:rPr>
          <w:rFonts w:ascii="Traditional Arabic" w:hAnsi="Traditional Arabic" w:cs="Traditional Arabic"/>
          <w:b/>
          <w:bCs/>
          <w:sz w:val="28"/>
          <w:szCs w:val="28"/>
          <w:rtl/>
        </w:rPr>
        <w:t>﴿</w:t>
      </w:r>
      <w:r w:rsidRPr="004A6D44">
        <w:rPr>
          <w:rFonts w:cs="Traditional Arabic"/>
          <w:b/>
          <w:bCs/>
          <w:sz w:val="28"/>
          <w:szCs w:val="28"/>
          <w:rtl/>
        </w:rPr>
        <w:t>يَا أَيُّهَا الَّذِينَ آمَنُوا اتَّقُوا اللَّهَ وَقُولُوا قَوْلاً سَدِيداً</w:t>
      </w:r>
      <w:r w:rsidRPr="004A6D44">
        <w:rPr>
          <w:rFonts w:cs="Traditional Arabic" w:hint="cs"/>
          <w:b/>
          <w:bCs/>
          <w:sz w:val="28"/>
          <w:szCs w:val="28"/>
          <w:rtl/>
        </w:rPr>
        <w:t xml:space="preserve"> . </w:t>
      </w:r>
      <w:r w:rsidRPr="004A6D44">
        <w:rPr>
          <w:rFonts w:cs="Traditional Arabic"/>
          <w:b/>
          <w:bCs/>
          <w:sz w:val="28"/>
          <w:szCs w:val="28"/>
          <w:rtl/>
        </w:rPr>
        <w:t>يُصْلِحْ لَكُمْ أَعْمَالَكُمْ وَيَغْفِرْ لَكُمْ ذُنُوبَكُمْ وَمَنْ يُطِعِ اللَّهَ وَرَسُولَهُ فَقَدْ فَازَ فَوْزاً عَظِيماً</w:t>
      </w:r>
      <w:r w:rsidRPr="004A6D44">
        <w:rPr>
          <w:rFonts w:ascii="Traditional Arabic" w:hAnsi="Traditional Arabic" w:cs="Traditional Arabic"/>
          <w:b/>
          <w:bCs/>
          <w:sz w:val="28"/>
          <w:szCs w:val="28"/>
          <w:rtl/>
        </w:rPr>
        <w:t>﴾</w:t>
      </w:r>
    </w:p>
    <w:p w:rsidR="00FC33C3" w:rsidRDefault="001F5159" w:rsidP="00A11D30">
      <w:pPr>
        <w:jc w:val="center"/>
      </w:pPr>
      <w:r w:rsidRPr="00A11D30">
        <w:rPr>
          <w:b/>
          <w:bCs/>
        </w:rPr>
        <w:t>(</w:t>
      </w:r>
      <w:r w:rsidR="00FC33C3" w:rsidRPr="00A11D30">
        <w:rPr>
          <w:b/>
          <w:bCs/>
        </w:rPr>
        <w:t>Believers, be mindful of Allah, speak in a direct fashion and to good purpose, and He will put your deeds right for you and forgive your sins. Whoever obeys Allah and His Messenger will truly achieve a great triumph</w:t>
      </w:r>
      <w:r w:rsidRPr="00A11D30">
        <w:rPr>
          <w:b/>
          <w:bCs/>
        </w:rPr>
        <w:t>)</w:t>
      </w:r>
      <w:r w:rsidR="00FC33C3" w:rsidRPr="00A11D30">
        <w:rPr>
          <w:b/>
          <w:bCs/>
        </w:rPr>
        <w:t xml:space="preserve">. </w:t>
      </w:r>
      <w:r w:rsidR="00544CE2">
        <w:t>[</w:t>
      </w:r>
      <w:r w:rsidR="00FC33C3" w:rsidRPr="00A11D30">
        <w:t>Al-Ahzab</w:t>
      </w:r>
      <w:r w:rsidR="00544CE2">
        <w:t>, 33</w:t>
      </w:r>
      <w:r w:rsidR="00FC33C3" w:rsidRPr="00A11D30">
        <w:t>: 70-71</w:t>
      </w:r>
      <w:r w:rsidR="00544CE2">
        <w:t>]</w:t>
      </w:r>
    </w:p>
    <w:p w:rsidR="00BF2717" w:rsidRPr="00A11D30" w:rsidRDefault="00BF2717" w:rsidP="00A11D30">
      <w:pPr>
        <w:jc w:val="center"/>
        <w:rPr>
          <w:b/>
          <w:bCs/>
        </w:rPr>
      </w:pPr>
    </w:p>
    <w:p w:rsidR="00FC33C3" w:rsidRDefault="00A11D30" w:rsidP="000E3790">
      <w:pPr>
        <w:jc w:val="both"/>
      </w:pPr>
      <w:r>
        <w:t xml:space="preserve">Indeed, the best of speech is the speech of Allah and the best of guidance is the guidance of Muhammad peace be upon him. The worst of things </w:t>
      </w:r>
      <w:r w:rsidR="00C615C4">
        <w:t>are the newly invented matters in religion</w:t>
      </w:r>
      <w:r>
        <w:t xml:space="preserve"> a</w:t>
      </w:r>
      <w:r w:rsidR="00C615C4">
        <w:t>nd every newly invented matter in religion</w:t>
      </w:r>
      <w:r>
        <w:t xml:space="preserve"> is an innovation, every innovation is deviance and every deviance is in Hellfire.    </w:t>
      </w:r>
    </w:p>
    <w:p w:rsidR="00F11293" w:rsidRDefault="000E3790" w:rsidP="00C8691C">
      <w:pPr>
        <w:jc w:val="both"/>
      </w:pPr>
      <w:r>
        <w:t xml:space="preserve">To commence, there are two points of great importance that ought to be discussed and clarified. </w:t>
      </w:r>
      <w:r w:rsidR="00EE1289">
        <w:t>Firstly, t</w:t>
      </w:r>
      <w:r>
        <w:t xml:space="preserve">he importance of removing the </w:t>
      </w:r>
      <w:r w:rsidR="001A715F">
        <w:t>j</w:t>
      </w:r>
      <w:r w:rsidR="00EE1289">
        <w:t xml:space="preserve">urisprudent and intellectual obstacles </w:t>
      </w:r>
      <w:r w:rsidR="001A715F">
        <w:t>that have piled</w:t>
      </w:r>
      <w:r w:rsidR="00E40F7E">
        <w:t xml:space="preserve"> up</w:t>
      </w:r>
      <w:r w:rsidR="001A715F">
        <w:t xml:space="preserve"> overtime </w:t>
      </w:r>
      <w:r w:rsidR="00EE1289">
        <w:t>prevent</w:t>
      </w:r>
      <w:r w:rsidR="001A715F">
        <w:t xml:space="preserve">ing </w:t>
      </w:r>
      <w:r w:rsidR="00EE1289">
        <w:t>people f</w:t>
      </w:r>
      <w:r w:rsidR="001A715F">
        <w:t>rom truly practicing the S</w:t>
      </w:r>
      <w:r w:rsidR="00EE1289">
        <w:t xml:space="preserve">unnah. </w:t>
      </w:r>
      <w:r w:rsidR="001A715F">
        <w:t>Those are the jurisprudent verdicts</w:t>
      </w:r>
      <w:r w:rsidR="00F11293">
        <w:t xml:space="preserve"> that can be found in the books of jurisprudence</w:t>
      </w:r>
      <w:r w:rsidR="001A715F">
        <w:t xml:space="preserve">, which have been discussed and compiled without </w:t>
      </w:r>
      <w:r w:rsidR="00E40F7E">
        <w:lastRenderedPageBreak/>
        <w:t>reference to authentic evidence from the Hadeeth and Sunnah of the prophet peace be upon him, but rather to the understanding</w:t>
      </w:r>
      <w:r w:rsidR="00F61D56">
        <w:t xml:space="preserve"> and opinion</w:t>
      </w:r>
      <w:r w:rsidR="00E40F7E">
        <w:t xml:space="preserve"> of the scholars of jurisprudence. </w:t>
      </w:r>
      <w:r w:rsidR="00B00DA6">
        <w:t>Overtime, people</w:t>
      </w:r>
      <w:r w:rsidR="00E40F7E">
        <w:t xml:space="preserve"> have be</w:t>
      </w:r>
      <w:r w:rsidR="00B00DA6">
        <w:t xml:space="preserve">come preoccupied with those numerous </w:t>
      </w:r>
      <w:r w:rsidR="00F61D56">
        <w:t>rulings</w:t>
      </w:r>
      <w:r w:rsidR="00F11293">
        <w:t>,</w:t>
      </w:r>
      <w:r w:rsidR="00F61D56">
        <w:t xml:space="preserve"> their terminologies and implications </w:t>
      </w:r>
      <w:r w:rsidR="00B00DA6">
        <w:t xml:space="preserve">and </w:t>
      </w:r>
      <w:r w:rsidR="00F61D56">
        <w:t xml:space="preserve">have </w:t>
      </w:r>
      <w:r w:rsidR="00B00DA6">
        <w:t>treated them as Islamic evidence of their own. Hence, some contemporary sch</w:t>
      </w:r>
      <w:r w:rsidR="00F61D56">
        <w:t xml:space="preserve">olars of jurisprudence tend to refer their </w:t>
      </w:r>
      <w:r w:rsidR="00C615C4">
        <w:t>interpretations on</w:t>
      </w:r>
      <w:r w:rsidR="00F61D56">
        <w:t xml:space="preserve"> certain topics to the understanding of earlier scholars of jurisprudence, without critically assessing them</w:t>
      </w:r>
      <w:r w:rsidR="00C615C4">
        <w:t xml:space="preserve"> in the light of the Qur’an and Sunnah, thereafter</w:t>
      </w:r>
      <w:r w:rsidR="00F11293">
        <w:t xml:space="preserve"> </w:t>
      </w:r>
      <w:r w:rsidR="00F61D56">
        <w:t xml:space="preserve">contemporary scholars become the object of reference for </w:t>
      </w:r>
      <w:r w:rsidR="00C615C4">
        <w:t xml:space="preserve">future </w:t>
      </w:r>
      <w:r w:rsidR="00F61D56">
        <w:t>scholars of jurisprudence</w:t>
      </w:r>
      <w:r w:rsidR="00C8691C">
        <w:t xml:space="preserve">. </w:t>
      </w:r>
      <w:r w:rsidR="00F11293">
        <w:t xml:space="preserve">As a result of this, it has become scarce to find discussions or verdicts pertaining to the jurisprudence that directly link you to the prophet Muhammad peace be upon him and his teachings and no other. </w:t>
      </w:r>
    </w:p>
    <w:p w:rsidR="006F2B48" w:rsidRDefault="00F11293" w:rsidP="006F2B48">
      <w:pPr>
        <w:jc w:val="both"/>
      </w:pPr>
      <w:r>
        <w:t>Indeed, this is a great problem that scholars who are s</w:t>
      </w:r>
      <w:r w:rsidR="006F2B48">
        <w:t xml:space="preserve">incere to Allah should address, as a true scholar is the one who connects people to the prophet Muhammad peace be upon him and his Sunnah and draws them near to it, by guiding them directly to his sayings, actions and approvals. Such is the mission of a scholar and the point for which Allah Almighty instructed us to resort to the people of knowledge. He the Almighty said:  </w:t>
      </w:r>
    </w:p>
    <w:p w:rsidR="00BF2717" w:rsidRPr="004A6D44" w:rsidRDefault="00BF2717" w:rsidP="00BF2717">
      <w:pPr>
        <w:bidi/>
        <w:jc w:val="center"/>
        <w:rPr>
          <w:rFonts w:ascii="Traditional Arabic" w:hAnsi="Traditional Arabic" w:cs="Traditional Arabic"/>
          <w:b/>
          <w:bCs/>
          <w:sz w:val="28"/>
          <w:szCs w:val="28"/>
        </w:rPr>
      </w:pPr>
      <w:r w:rsidRPr="004A6D44">
        <w:rPr>
          <w:rFonts w:ascii="Traditional Arabic" w:hAnsi="Traditional Arabic" w:cs="Traditional Arabic"/>
          <w:b/>
          <w:bCs/>
          <w:sz w:val="28"/>
          <w:szCs w:val="28"/>
          <w:rtl/>
        </w:rPr>
        <w:t>﴿</w:t>
      </w:r>
      <w:r w:rsidRPr="004A6D44">
        <w:rPr>
          <w:rFonts w:ascii="Traditional Arabic" w:hAnsi="Traditional Arabic" w:cs="Traditional Arabic"/>
          <w:b/>
          <w:bCs/>
          <w:color w:val="000000"/>
          <w:sz w:val="28"/>
          <w:szCs w:val="28"/>
          <w:shd w:val="clear" w:color="auto" w:fill="FFFFFF"/>
          <w:rtl/>
        </w:rPr>
        <w:t xml:space="preserve"> وَمَا أَرْسَلْنَا مِنْ قَبْلِكَ إِلَّا رِجَالًا نُوحِي إِلَيْهِمْ فَاسْأَلُوا أَهْلَ الذِّكْرِ إِنْ كُنْتُمْ لَا تَعْلَمُونَ</w:t>
      </w:r>
      <w:r w:rsidRPr="004A6D44">
        <w:rPr>
          <w:rFonts w:ascii="Traditional Arabic" w:hAnsi="Traditional Arabic" w:cs="Traditional Arabic"/>
          <w:b/>
          <w:bCs/>
          <w:sz w:val="28"/>
          <w:szCs w:val="28"/>
          <w:rtl/>
        </w:rPr>
        <w:t>﴾</w:t>
      </w:r>
    </w:p>
    <w:p w:rsidR="00AB22DC" w:rsidRDefault="00DA37E6" w:rsidP="000E5E6A">
      <w:pPr>
        <w:jc w:val="center"/>
      </w:pPr>
      <w:r>
        <w:rPr>
          <w:b/>
          <w:bCs/>
        </w:rPr>
        <w:t>(</w:t>
      </w:r>
      <w:r w:rsidR="006E73BC">
        <w:rPr>
          <w:b/>
          <w:bCs/>
        </w:rPr>
        <w:t>[Prophet], all the messengers we sent before you were simply men to whom We have given the revelation: you [people]</w:t>
      </w:r>
      <w:r w:rsidR="000E5E6A">
        <w:rPr>
          <w:b/>
          <w:bCs/>
        </w:rPr>
        <w:t>,</w:t>
      </w:r>
      <w:r w:rsidR="006E73BC">
        <w:rPr>
          <w:b/>
          <w:bCs/>
        </w:rPr>
        <w:t xml:space="preserve"> a</w:t>
      </w:r>
      <w:r w:rsidR="000E5E6A">
        <w:rPr>
          <w:b/>
          <w:bCs/>
        </w:rPr>
        <w:t xml:space="preserve">sk the people of </w:t>
      </w:r>
      <w:r w:rsidR="00544CE2">
        <w:rPr>
          <w:b/>
          <w:bCs/>
        </w:rPr>
        <w:t>knowledge if you do not know)</w:t>
      </w:r>
      <w:r>
        <w:rPr>
          <w:b/>
          <w:bCs/>
        </w:rPr>
        <w:t xml:space="preserve"> </w:t>
      </w:r>
      <w:r w:rsidR="00544CE2">
        <w:t>[</w:t>
      </w:r>
      <w:r>
        <w:t>Al-Nahl</w:t>
      </w:r>
      <w:r w:rsidR="00544CE2">
        <w:t>, 16</w:t>
      </w:r>
      <w:r>
        <w:t>: 43</w:t>
      </w:r>
      <w:r w:rsidR="00544CE2">
        <w:t>]</w:t>
      </w:r>
    </w:p>
    <w:p w:rsidR="00C8691C" w:rsidRDefault="006E73BC" w:rsidP="002E4FB4">
      <w:pPr>
        <w:jc w:val="both"/>
      </w:pPr>
      <w:r>
        <w:t>That is,</w:t>
      </w:r>
      <w:r w:rsidR="000E5E6A">
        <w:t xml:space="preserve"> ask the people of knowledge so that they may direct you to the Sunnah of the prophet peace be upon him and to draw you near to his teachings and rulings. </w:t>
      </w:r>
      <w:r w:rsidR="0074023C">
        <w:t>Thus, the duty and task of the scholar is to direct and guide people to the Sunnah</w:t>
      </w:r>
      <w:r w:rsidR="0051089C">
        <w:t>;</w:t>
      </w:r>
      <w:r w:rsidR="0074023C">
        <w:t xml:space="preserve"> the more they are dutiful to this obligation the more they are deserving of such a</w:t>
      </w:r>
      <w:r w:rsidR="00C8691C">
        <w:t xml:space="preserve"> status</w:t>
      </w:r>
      <w:r w:rsidR="0051089C">
        <w:t xml:space="preserve">, the more trustworthy they are </w:t>
      </w:r>
      <w:r w:rsidR="00C8691C">
        <w:t xml:space="preserve">and </w:t>
      </w:r>
      <w:r w:rsidR="0051089C">
        <w:t>the more</w:t>
      </w:r>
      <w:r w:rsidR="0074023C">
        <w:t xml:space="preserve"> they will be raised in this life and in the hereafter</w:t>
      </w:r>
      <w:r w:rsidR="0051089C">
        <w:t>.</w:t>
      </w:r>
      <w:r w:rsidR="0074023C">
        <w:t xml:space="preserve"> </w:t>
      </w:r>
      <w:r w:rsidR="00C8691C">
        <w:t xml:space="preserve">Similarly, the further away they are from this methodology, the less deserving they become of the title and status of a scholar and an inheritor of the prophets. </w:t>
      </w:r>
    </w:p>
    <w:p w:rsidR="00C8691C" w:rsidRDefault="00C8691C" w:rsidP="002E4FB4">
      <w:pPr>
        <w:jc w:val="both"/>
      </w:pPr>
      <w:r>
        <w:t>Secondly, the pervasiveness of</w:t>
      </w:r>
      <w:r w:rsidR="002E4FB4">
        <w:t xml:space="preserve"> innovations in religion has become a widespread phenomenon to the point that many people worship and practice religious rituals away from the guidance and certification of Allah the Most High’s religion. They have lost track of the Sunnah and lost track of Muhammad peace be upon him, hence they innovate matters in the religion which</w:t>
      </w:r>
      <w:r w:rsidR="007D5A2C">
        <w:t>,</w:t>
      </w:r>
      <w:r w:rsidR="002E4FB4">
        <w:t xml:space="preserve"> Allah has revealed</w:t>
      </w:r>
      <w:r w:rsidR="004503CC">
        <w:t xml:space="preserve"> no</w:t>
      </w:r>
      <w:r w:rsidR="002E4FB4">
        <w:t xml:space="preserve"> approval to and yet they presume that they are among the good doers. This unfortunate </w:t>
      </w:r>
      <w:r w:rsidR="004503CC">
        <w:t>phenomenon is a result of the first point described above.</w:t>
      </w:r>
    </w:p>
    <w:p w:rsidR="004503CC" w:rsidRDefault="004503CC" w:rsidP="009F0C85">
      <w:pPr>
        <w:jc w:val="both"/>
      </w:pPr>
      <w:r>
        <w:t>Hence, we find it ne</w:t>
      </w:r>
      <w:r w:rsidR="009F0C85">
        <w:t xml:space="preserve">cessary to reiterate </w:t>
      </w:r>
      <w:r>
        <w:t xml:space="preserve">a fundamental principal </w:t>
      </w:r>
      <w:r w:rsidR="009F0C85">
        <w:t xml:space="preserve">and condition of worship; that all acts of </w:t>
      </w:r>
      <w:r>
        <w:t>worship</w:t>
      </w:r>
      <w:r w:rsidR="009F0C85">
        <w:t xml:space="preserve"> and</w:t>
      </w:r>
      <w:r>
        <w:t xml:space="preserve"> </w:t>
      </w:r>
      <w:r w:rsidR="009F0C85">
        <w:t>any aspect of it are in no way acceptable unless they correlate and are in line with the Sunnah. Any act of worship which is not from the Sunnah or contradicts it</w:t>
      </w:r>
      <w:r w:rsidR="007D5A2C">
        <w:t>,</w:t>
      </w:r>
      <w:r w:rsidR="009F0C85">
        <w:t xml:space="preserve"> is a form of deviance and every deviance is in hell</w:t>
      </w:r>
      <w:r w:rsidR="00772760">
        <w:t>.</w:t>
      </w:r>
      <w:r w:rsidR="00E53F74">
        <w:rPr>
          <w:rStyle w:val="FootnoteReference"/>
        </w:rPr>
        <w:footnoteReference w:id="1"/>
      </w:r>
      <w:r w:rsidR="009F0C85">
        <w:t xml:space="preserve"> </w:t>
      </w:r>
    </w:p>
    <w:p w:rsidR="00C8691C" w:rsidRDefault="00F52574" w:rsidP="00C8691C">
      <w:pPr>
        <w:jc w:val="both"/>
      </w:pPr>
      <w:r>
        <w:t>Allah said</w:t>
      </w:r>
      <w:r w:rsidR="007D5A2C">
        <w:t>,</w:t>
      </w:r>
      <w:r>
        <w:t xml:space="preserve"> in relation to the obligation of following and imitation of the Prophet peace be upon him and the warning against contradicting or rebelling against it:</w:t>
      </w:r>
    </w:p>
    <w:p w:rsidR="00BF2717" w:rsidRPr="004A6D44" w:rsidRDefault="00BF2717" w:rsidP="00BF2717">
      <w:pPr>
        <w:bidi/>
        <w:jc w:val="center"/>
        <w:rPr>
          <w:sz w:val="28"/>
          <w:szCs w:val="28"/>
        </w:rPr>
      </w:pPr>
      <w:r w:rsidRPr="004A6D44">
        <w:rPr>
          <w:rFonts w:ascii="Traditional Arabic" w:hAnsi="Traditional Arabic" w:cs="Traditional Arabic"/>
          <w:b/>
          <w:bCs/>
          <w:sz w:val="28"/>
          <w:szCs w:val="28"/>
          <w:rtl/>
        </w:rPr>
        <w:lastRenderedPageBreak/>
        <w:t>﴿</w:t>
      </w:r>
      <w:r w:rsidRPr="004A6D44">
        <w:rPr>
          <w:rFonts w:cs="Traditional Arabic"/>
          <w:b/>
          <w:bCs/>
          <w:sz w:val="28"/>
          <w:szCs w:val="28"/>
          <w:rtl/>
        </w:rPr>
        <w:t>فَلْيَحْذَرِ الَّذِينَ يُخَالِفُونَ عَنْ أَمْرِهِ أَنْ تُصِيبَهُمْ فِتْنَةٌ أَوْ يُصِيبَهُمْ عَذَابٌ أَلِيمٌ</w:t>
      </w:r>
      <w:r w:rsidRPr="004A6D44">
        <w:rPr>
          <w:rFonts w:ascii="Traditional Arabic" w:hAnsi="Traditional Arabic" w:cs="Traditional Arabic"/>
          <w:b/>
          <w:bCs/>
          <w:sz w:val="28"/>
          <w:szCs w:val="28"/>
          <w:rtl/>
        </w:rPr>
        <w:t>﴾</w:t>
      </w:r>
    </w:p>
    <w:p w:rsidR="00F52574" w:rsidRDefault="00F52574" w:rsidP="00544CE2">
      <w:pPr>
        <w:jc w:val="center"/>
      </w:pPr>
      <w:r w:rsidRPr="00544CE2">
        <w:rPr>
          <w:b/>
          <w:bCs/>
        </w:rPr>
        <w:t>(And those who go against his order should beware lest a trial aﬄict them or they receive a painful punishment</w:t>
      </w:r>
      <w:r w:rsidR="00544CE2">
        <w:rPr>
          <w:b/>
          <w:bCs/>
        </w:rPr>
        <w:t xml:space="preserve">) </w:t>
      </w:r>
      <w:r w:rsidR="00544CE2">
        <w:t>[Al-Nur, 24:63]</w:t>
      </w:r>
    </w:p>
    <w:p w:rsidR="00E53F74" w:rsidRDefault="00544CE2" w:rsidP="004A6D44">
      <w:pPr>
        <w:jc w:val="both"/>
      </w:pPr>
      <w:r>
        <w:t xml:space="preserve">Imam Ahmad said, </w:t>
      </w:r>
      <w:r w:rsidR="006A63E1">
        <w:t xml:space="preserve">I have looked into the Qur’an and found thirty three references to the obedience of the Messenger, and kept reciting: </w:t>
      </w:r>
      <w:r w:rsidR="006A63E1" w:rsidRPr="00544CE2">
        <w:rPr>
          <w:b/>
          <w:bCs/>
        </w:rPr>
        <w:t>(And those who go against his order should beware lest a trial aﬄict them</w:t>
      </w:r>
      <w:r w:rsidR="006A63E1">
        <w:rPr>
          <w:b/>
          <w:bCs/>
        </w:rPr>
        <w:t xml:space="preserve">) </w:t>
      </w:r>
      <w:r w:rsidR="006A63E1">
        <w:t>and then saying, ‘what trial?’ ‘</w:t>
      </w:r>
      <w:r w:rsidR="006A63E1" w:rsidRPr="006A63E1">
        <w:rPr>
          <w:i/>
          <w:iCs/>
        </w:rPr>
        <w:t>shirk</w:t>
      </w:r>
      <w:r w:rsidR="006A63E1">
        <w:t>, deviance may befall his heart if he rejects some of his sayings and then be misguided and as a result perish’</w:t>
      </w:r>
      <w:r w:rsidR="004F4985">
        <w:t xml:space="preserve">. It was also reported to him that some people leave </w:t>
      </w:r>
      <w:r w:rsidR="004F4985">
        <w:rPr>
          <w:i/>
          <w:iCs/>
        </w:rPr>
        <w:t xml:space="preserve">Hadeeth </w:t>
      </w:r>
      <w:r w:rsidR="004F4985">
        <w:t xml:space="preserve">and refer to the opinion of Sufian Al-Thawri, he said: I am astonished by people who leave the </w:t>
      </w:r>
      <w:r w:rsidR="004F4985">
        <w:rPr>
          <w:i/>
          <w:iCs/>
        </w:rPr>
        <w:t>Hadeeth</w:t>
      </w:r>
      <w:r w:rsidR="004F4985">
        <w:t xml:space="preserve">, having known </w:t>
      </w:r>
      <w:r w:rsidR="00DD1346">
        <w:t xml:space="preserve">its authentic connection with the Prophet </w:t>
      </w:r>
      <w:r w:rsidR="004F4985">
        <w:t xml:space="preserve">and </w:t>
      </w:r>
      <w:r w:rsidR="00DD1346">
        <w:t xml:space="preserve">then leave it to go to the opinion of Sufian and others! Allah the most Exalted said: </w:t>
      </w:r>
      <w:r w:rsidR="00DD1346" w:rsidRPr="00544CE2">
        <w:rPr>
          <w:b/>
          <w:bCs/>
        </w:rPr>
        <w:t>(And those who go against his order should beware lest a trial aﬄict them</w:t>
      </w:r>
      <w:r w:rsidR="00DD1346">
        <w:rPr>
          <w:b/>
          <w:bCs/>
        </w:rPr>
        <w:t xml:space="preserve">) </w:t>
      </w:r>
      <w:r w:rsidR="00DD1346">
        <w:t>‘do you know what trial?’ ‘</w:t>
      </w:r>
      <w:r w:rsidR="00DD1346" w:rsidRPr="00DD1346">
        <w:rPr>
          <w:i/>
          <w:iCs/>
        </w:rPr>
        <w:t>Kufr</w:t>
      </w:r>
      <w:r w:rsidR="00E53F74">
        <w:t>, Allah the Most Exalted sai,</w:t>
      </w:r>
      <w:r w:rsidR="00DD1346">
        <w:t xml:space="preserve"> </w:t>
      </w:r>
      <w:r w:rsidR="00DD1346" w:rsidRPr="00DD1346">
        <w:rPr>
          <w:b/>
          <w:bCs/>
        </w:rPr>
        <w:t>(</w:t>
      </w:r>
      <w:r w:rsidR="00DD1346">
        <w:rPr>
          <w:b/>
          <w:bCs/>
        </w:rPr>
        <w:t xml:space="preserve">and the </w:t>
      </w:r>
      <w:r w:rsidR="00DD1346" w:rsidRPr="00DD1346">
        <w:rPr>
          <w:b/>
          <w:bCs/>
        </w:rPr>
        <w:t>trial is worse than killing)</w:t>
      </w:r>
      <w:r w:rsidR="00DD1346">
        <w:t>. They leave the sayings and practices of the Messenger of Allah</w:t>
      </w:r>
      <w:r w:rsidR="00E53F74">
        <w:t xml:space="preserve"> -peace and blessing be upon him- and are compelled by their desires to following others’ opinions!</w:t>
      </w:r>
      <w:r w:rsidR="00E53F74">
        <w:rPr>
          <w:rStyle w:val="FootnoteReference"/>
        </w:rPr>
        <w:footnoteReference w:id="2"/>
      </w:r>
    </w:p>
    <w:p w:rsidR="00DD028E" w:rsidRDefault="00DD028E" w:rsidP="00DD028E">
      <w:pPr>
        <w:jc w:val="both"/>
      </w:pPr>
      <w:r>
        <w:t xml:space="preserve">Allah the Exalted said: </w:t>
      </w:r>
    </w:p>
    <w:p w:rsidR="00BF2717" w:rsidRPr="004A6D44" w:rsidRDefault="00BF2717" w:rsidP="00BF2717">
      <w:pPr>
        <w:bidi/>
        <w:jc w:val="center"/>
        <w:rPr>
          <w:sz w:val="28"/>
          <w:szCs w:val="28"/>
        </w:rPr>
      </w:pPr>
      <w:r w:rsidRPr="004A6D44">
        <w:rPr>
          <w:rFonts w:ascii="Traditional Arabic" w:hAnsi="Traditional Arabic" w:cs="Traditional Arabic"/>
          <w:b/>
          <w:bCs/>
          <w:sz w:val="28"/>
          <w:szCs w:val="28"/>
          <w:rtl/>
        </w:rPr>
        <w:t>﴿</w:t>
      </w:r>
      <w:r w:rsidRPr="004A6D44">
        <w:rPr>
          <w:rFonts w:cs="Traditional Arabic"/>
          <w:b/>
          <w:bCs/>
          <w:sz w:val="28"/>
          <w:szCs w:val="28"/>
          <w:rtl/>
        </w:rPr>
        <w:t>قُلْ إِنْ كُنْتُمْ تُحِبُّونَ اللَّهَ فَاتَّبِعُونِي يُحْبِبْكُمُ اللَّهُ وَيَغْفِرْ لَكُمْ ذُنُوبَكُمْ وَاللَّهُ غَفُورٌ رَحِيمٌ</w:t>
      </w:r>
      <w:r w:rsidRPr="004A6D44">
        <w:rPr>
          <w:rFonts w:ascii="Traditional Arabic" w:hAnsi="Traditional Arabic" w:cs="Traditional Arabic"/>
          <w:b/>
          <w:bCs/>
          <w:sz w:val="28"/>
          <w:szCs w:val="28"/>
          <w:rtl/>
        </w:rPr>
        <w:t>﴾</w:t>
      </w:r>
    </w:p>
    <w:p w:rsidR="00DD028E" w:rsidRDefault="00DD028E" w:rsidP="00DD028E">
      <w:pPr>
        <w:jc w:val="center"/>
      </w:pPr>
      <w:r w:rsidRPr="00DD028E">
        <w:rPr>
          <w:b/>
          <w:bCs/>
        </w:rPr>
        <w:t xml:space="preserve">(Say, ‘If you love Allah, follow me, and Allah will love you and forgive you your sins; Allah is most forgiving, most </w:t>
      </w:r>
      <w:r>
        <w:rPr>
          <w:b/>
          <w:bCs/>
        </w:rPr>
        <w:t>merciful</w:t>
      </w:r>
      <w:r w:rsidRPr="00DD028E">
        <w:rPr>
          <w:b/>
          <w:bCs/>
        </w:rPr>
        <w:t>’)</w:t>
      </w:r>
      <w:r>
        <w:rPr>
          <w:b/>
          <w:bCs/>
        </w:rPr>
        <w:t xml:space="preserve"> </w:t>
      </w:r>
      <w:r>
        <w:t>[Al-Imran, 3:31]</w:t>
      </w:r>
    </w:p>
    <w:p w:rsidR="00DE3FA6" w:rsidRDefault="00DD028E" w:rsidP="00DE3FA6">
      <w:pPr>
        <w:jc w:val="both"/>
      </w:pPr>
      <w:r>
        <w:t xml:space="preserve">Hence, one of the signs of true love is following the prophet peace be upon him. </w:t>
      </w:r>
      <w:r w:rsidR="00DE3FA6">
        <w:t>Moreover, t</w:t>
      </w:r>
      <w:r>
        <w:t>he extent to which one follows the pr</w:t>
      </w:r>
      <w:r w:rsidR="00DE3FA6">
        <w:t xml:space="preserve">ophet </w:t>
      </w:r>
      <w:r>
        <w:t xml:space="preserve">is an indication of </w:t>
      </w:r>
      <w:r w:rsidR="00DE3FA6">
        <w:t xml:space="preserve">how much they love Allah, and the extent to which one loves Allah should be reflected in </w:t>
      </w:r>
      <w:r w:rsidR="007D5A2C">
        <w:t xml:space="preserve">by </w:t>
      </w:r>
      <w:r w:rsidR="00DE3FA6">
        <w:t xml:space="preserve">the extent to which they follow his Messenger peace be upon him. </w:t>
      </w:r>
    </w:p>
    <w:p w:rsidR="00DD028E" w:rsidRDefault="00DE3FA6" w:rsidP="00BF2717">
      <w:r>
        <w:t>Allah the Exalted also says:</w:t>
      </w:r>
    </w:p>
    <w:p w:rsidR="00BF2717" w:rsidRPr="004A6D44" w:rsidRDefault="00BF2717" w:rsidP="00BF2717">
      <w:pPr>
        <w:bidi/>
        <w:jc w:val="center"/>
        <w:rPr>
          <w:sz w:val="28"/>
          <w:szCs w:val="28"/>
        </w:rPr>
      </w:pPr>
      <w:r w:rsidRPr="004A6D44">
        <w:rPr>
          <w:rFonts w:ascii="Traditional Arabic" w:hAnsi="Traditional Arabic" w:cs="Traditional Arabic"/>
          <w:b/>
          <w:bCs/>
          <w:sz w:val="28"/>
          <w:szCs w:val="28"/>
          <w:rtl/>
        </w:rPr>
        <w:t>﴿</w:t>
      </w:r>
      <w:r w:rsidRPr="004A6D44">
        <w:rPr>
          <w:rFonts w:cs="Traditional Arabic" w:hint="cs"/>
          <w:b/>
          <w:bCs/>
          <w:sz w:val="28"/>
          <w:szCs w:val="28"/>
          <w:rtl/>
        </w:rPr>
        <w:t>فَلا وَرَبِّكَ لا يُؤْمِنُونَ حَتَّى يُحَكِّمُوكَ فِيمَا شَجَرَ بَيْنَهُمْ ثُمَّ لا يَجِدُوا فِي أَنْفُسِهِمْ حَرَجاً مِمَّا قَضَيْتَ وَيُسَلِّمُوا تَسْلِيماً</w:t>
      </w:r>
      <w:r w:rsidRPr="004A6D44">
        <w:rPr>
          <w:rFonts w:ascii="Traditional Arabic" w:hAnsi="Traditional Arabic" w:cs="Traditional Arabic"/>
          <w:b/>
          <w:bCs/>
          <w:sz w:val="28"/>
          <w:szCs w:val="28"/>
          <w:rtl/>
        </w:rPr>
        <w:t>﴾</w:t>
      </w:r>
    </w:p>
    <w:p w:rsidR="00DE3FA6" w:rsidRDefault="00DE3FA6" w:rsidP="00DE3FA6">
      <w:pPr>
        <w:autoSpaceDE w:val="0"/>
        <w:autoSpaceDN w:val="0"/>
        <w:adjustRightInd w:val="0"/>
        <w:spacing w:after="0" w:line="240" w:lineRule="auto"/>
        <w:jc w:val="center"/>
        <w:rPr>
          <w:rFonts w:cs="EhrhardtMT"/>
        </w:rPr>
      </w:pPr>
      <w:r w:rsidRPr="00DE3FA6">
        <w:rPr>
          <w:rFonts w:cs="EhrhardtMT"/>
          <w:b/>
          <w:bCs/>
        </w:rPr>
        <w:t xml:space="preserve">(By your Lord, they will not be true believers until they let you decide between them in all matters of dispute, and </w:t>
      </w:r>
      <w:r w:rsidRPr="00DE3FA6">
        <w:rPr>
          <w:rFonts w:cs="EhrhardtExpMT"/>
          <w:b/>
          <w:bCs/>
        </w:rPr>
        <w:t>fi</w:t>
      </w:r>
      <w:r w:rsidRPr="00DE3FA6">
        <w:rPr>
          <w:rFonts w:cs="EhrhardtMT"/>
          <w:b/>
          <w:bCs/>
        </w:rPr>
        <w:t>nd no resistance in their souls to your decisions, accepting them totally</w:t>
      </w:r>
      <w:r w:rsidR="00772760">
        <w:rPr>
          <w:rFonts w:cs="EhrhardtMT"/>
          <w:b/>
          <w:bCs/>
        </w:rPr>
        <w:t>)</w:t>
      </w:r>
      <w:r w:rsidR="008E5169">
        <w:rPr>
          <w:rStyle w:val="FootnoteReference"/>
          <w:rFonts w:cs="EhrhardtMT"/>
          <w:b/>
          <w:bCs/>
        </w:rPr>
        <w:footnoteReference w:id="3"/>
      </w:r>
      <w:r>
        <w:rPr>
          <w:rFonts w:cs="EhrhardtMT"/>
          <w:b/>
          <w:bCs/>
        </w:rPr>
        <w:t xml:space="preserve"> </w:t>
      </w:r>
      <w:r w:rsidR="00BE6D08">
        <w:rPr>
          <w:rFonts w:cs="EhrhardtMT"/>
        </w:rPr>
        <w:t>[Al-Nisa, 4: 65]</w:t>
      </w:r>
    </w:p>
    <w:p w:rsidR="00BE6D08" w:rsidRDefault="00BE6D08" w:rsidP="00BE6D08">
      <w:pPr>
        <w:autoSpaceDE w:val="0"/>
        <w:autoSpaceDN w:val="0"/>
        <w:adjustRightInd w:val="0"/>
        <w:spacing w:after="0" w:line="240" w:lineRule="auto"/>
        <w:rPr>
          <w:rFonts w:cs="EhrhardtMT"/>
        </w:rPr>
      </w:pPr>
    </w:p>
    <w:p w:rsidR="00CA1B7A" w:rsidRDefault="00BE6D08" w:rsidP="00BE6D08">
      <w:pPr>
        <w:autoSpaceDE w:val="0"/>
        <w:autoSpaceDN w:val="0"/>
        <w:adjustRightInd w:val="0"/>
        <w:spacing w:after="0" w:line="240" w:lineRule="auto"/>
        <w:jc w:val="both"/>
        <w:rPr>
          <w:rFonts w:cs="EhrhardtMT"/>
        </w:rPr>
      </w:pPr>
      <w:r>
        <w:rPr>
          <w:rFonts w:cs="EhrhardtMT"/>
        </w:rPr>
        <w:t xml:space="preserve">And He said: </w:t>
      </w:r>
    </w:p>
    <w:p w:rsidR="00CA1B7A" w:rsidRPr="004A6D44" w:rsidRDefault="00F31713" w:rsidP="00F31713">
      <w:pPr>
        <w:bidi/>
        <w:ind w:firstLine="720"/>
        <w:jc w:val="center"/>
        <w:rPr>
          <w:rFonts w:cs="Traditional Arabic"/>
          <w:b/>
          <w:bCs/>
          <w:sz w:val="28"/>
          <w:szCs w:val="28"/>
        </w:rPr>
      </w:pPr>
      <w:r w:rsidRPr="004A6D44">
        <w:rPr>
          <w:rFonts w:ascii="Traditional Arabic" w:hAnsi="Traditional Arabic" w:cs="Traditional Arabic"/>
          <w:b/>
          <w:bCs/>
          <w:sz w:val="28"/>
          <w:szCs w:val="28"/>
          <w:rtl/>
        </w:rPr>
        <w:lastRenderedPageBreak/>
        <w:t>﴿</w:t>
      </w:r>
      <w:r w:rsidR="00CA1B7A" w:rsidRPr="004A6D44">
        <w:rPr>
          <w:rFonts w:cs="Traditional Arabic"/>
          <w:b/>
          <w:bCs/>
          <w:sz w:val="28"/>
          <w:szCs w:val="28"/>
          <w:rtl/>
        </w:rPr>
        <w:t>ذَلِكَ بِأَنَّهُمْ شَآقُّواْ اللّهَ وَرَسُولَهُ وَمَن يُشَاقِقِ اللّهَ وَرَسُولَهُ فَإِنَّ اللّهَ شَدِيدُ الْعِقَابِ</w:t>
      </w:r>
      <w:r w:rsidRPr="004A6D44">
        <w:rPr>
          <w:rFonts w:ascii="Traditional Arabic" w:hAnsi="Traditional Arabic" w:cs="Traditional Arabic"/>
          <w:b/>
          <w:bCs/>
          <w:sz w:val="28"/>
          <w:szCs w:val="28"/>
          <w:rtl/>
        </w:rPr>
        <w:t>﴾</w:t>
      </w:r>
    </w:p>
    <w:p w:rsidR="00BE6D08" w:rsidRPr="008F0743" w:rsidRDefault="00BE6D08" w:rsidP="00BE6D08">
      <w:pPr>
        <w:autoSpaceDE w:val="0"/>
        <w:autoSpaceDN w:val="0"/>
        <w:adjustRightInd w:val="0"/>
        <w:spacing w:after="0" w:line="240" w:lineRule="auto"/>
        <w:jc w:val="both"/>
        <w:rPr>
          <w:rFonts w:cs="Ehrhardt-Fraction"/>
        </w:rPr>
      </w:pPr>
      <w:r w:rsidRPr="00BE6D08">
        <w:rPr>
          <w:rFonts w:cs="EhrhardtMT"/>
          <w:b/>
          <w:bCs/>
        </w:rPr>
        <w:t>(</w:t>
      </w:r>
      <w:r w:rsidR="00DE3FA6" w:rsidRPr="00BE6D08">
        <w:rPr>
          <w:rFonts w:cs="EhrhardtMT"/>
          <w:b/>
          <w:bCs/>
        </w:rPr>
        <w:t>That was b</w:t>
      </w:r>
      <w:r w:rsidRPr="00BE6D08">
        <w:rPr>
          <w:rFonts w:cs="EhrhardtMT"/>
          <w:b/>
          <w:bCs/>
        </w:rPr>
        <w:t xml:space="preserve">ecause they opposed God and His </w:t>
      </w:r>
      <w:r>
        <w:rPr>
          <w:rFonts w:cs="EhrhardtMT"/>
          <w:b/>
          <w:bCs/>
        </w:rPr>
        <w:t xml:space="preserve">Messenger) </w:t>
      </w:r>
      <w:r>
        <w:rPr>
          <w:rFonts w:cs="EhrhardtMT"/>
        </w:rPr>
        <w:t xml:space="preserve">as in differed in their views and actions </w:t>
      </w:r>
      <w:r w:rsidRPr="008F0743">
        <w:rPr>
          <w:rFonts w:cs="EhrhardtMT"/>
        </w:rPr>
        <w:t xml:space="preserve">from what is pleasing to Allah and His Messenger and took the opposing and conflicting stance to theirs </w:t>
      </w:r>
      <w:r w:rsidRPr="008F0743">
        <w:rPr>
          <w:rFonts w:cs="EhrhardtMT"/>
          <w:b/>
          <w:bCs/>
        </w:rPr>
        <w:t>(</w:t>
      </w:r>
      <w:r w:rsidR="00DE3FA6" w:rsidRPr="008F0743">
        <w:rPr>
          <w:rFonts w:cs="EhrhardtMT"/>
          <w:b/>
          <w:bCs/>
        </w:rPr>
        <w:t>and if anyone opp</w:t>
      </w:r>
      <w:r w:rsidRPr="008F0743">
        <w:rPr>
          <w:rFonts w:cs="EhrhardtMT"/>
          <w:b/>
          <w:bCs/>
        </w:rPr>
        <w:t xml:space="preserve">oses God and His Messenger, God </w:t>
      </w:r>
      <w:r w:rsidR="00DE3FA6" w:rsidRPr="008F0743">
        <w:rPr>
          <w:rFonts w:cs="EhrhardtMT"/>
          <w:b/>
          <w:bCs/>
        </w:rPr>
        <w:t>punishes them severely</w:t>
      </w:r>
      <w:r w:rsidRPr="008F0743">
        <w:rPr>
          <w:rFonts w:cs="EhrhardtMT"/>
          <w:b/>
          <w:bCs/>
        </w:rPr>
        <w:t>)</w:t>
      </w:r>
      <w:r w:rsidRPr="008F0743">
        <w:rPr>
          <w:rFonts w:cs="EhrhardtMT"/>
        </w:rPr>
        <w:t xml:space="preserve"> [Al-Anfal, 8:</w:t>
      </w:r>
      <w:r w:rsidRPr="008F0743">
        <w:rPr>
          <w:rFonts w:cs="Ehrhardt-Fraction"/>
        </w:rPr>
        <w:t>13]</w:t>
      </w:r>
    </w:p>
    <w:p w:rsidR="00BE6D08" w:rsidRPr="008F0743" w:rsidRDefault="00BE6D08" w:rsidP="00BE6D08">
      <w:pPr>
        <w:autoSpaceDE w:val="0"/>
        <w:autoSpaceDN w:val="0"/>
        <w:adjustRightInd w:val="0"/>
        <w:spacing w:after="0" w:line="240" w:lineRule="auto"/>
        <w:rPr>
          <w:rFonts w:cs="Ehrhardt-Fraction"/>
        </w:rPr>
      </w:pPr>
    </w:p>
    <w:p w:rsidR="00BE6D08" w:rsidRPr="008F0743" w:rsidRDefault="00BE6D08" w:rsidP="00BE6D08">
      <w:pPr>
        <w:autoSpaceDE w:val="0"/>
        <w:autoSpaceDN w:val="0"/>
        <w:adjustRightInd w:val="0"/>
        <w:spacing w:after="0" w:line="240" w:lineRule="auto"/>
        <w:rPr>
          <w:rFonts w:cs="Ehrhardt-Fraction"/>
        </w:rPr>
      </w:pPr>
    </w:p>
    <w:p w:rsidR="00F31713" w:rsidRDefault="00BE6D08" w:rsidP="008934CF">
      <w:pPr>
        <w:autoSpaceDE w:val="0"/>
        <w:autoSpaceDN w:val="0"/>
        <w:adjustRightInd w:val="0"/>
        <w:spacing w:after="0" w:line="240" w:lineRule="auto"/>
        <w:jc w:val="both"/>
        <w:rPr>
          <w:rFonts w:cs="Ehrhardt-Fraction"/>
        </w:rPr>
      </w:pPr>
      <w:r w:rsidRPr="008F0743">
        <w:rPr>
          <w:rFonts w:cs="Ehrhardt-Fraction"/>
        </w:rPr>
        <w:t xml:space="preserve">He also said: </w:t>
      </w:r>
    </w:p>
    <w:p w:rsidR="00F31713" w:rsidRDefault="00F31713" w:rsidP="008934CF">
      <w:pPr>
        <w:autoSpaceDE w:val="0"/>
        <w:autoSpaceDN w:val="0"/>
        <w:adjustRightInd w:val="0"/>
        <w:spacing w:after="0" w:line="240" w:lineRule="auto"/>
        <w:jc w:val="both"/>
        <w:rPr>
          <w:rFonts w:cs="Ehrhardt-Fraction"/>
        </w:rPr>
      </w:pPr>
    </w:p>
    <w:p w:rsidR="00F31713" w:rsidRPr="004A6D44" w:rsidRDefault="00F31713" w:rsidP="00F31713">
      <w:pPr>
        <w:autoSpaceDE w:val="0"/>
        <w:autoSpaceDN w:val="0"/>
        <w:bidi/>
        <w:adjustRightInd w:val="0"/>
        <w:spacing w:after="0" w:line="240" w:lineRule="auto"/>
        <w:jc w:val="center"/>
        <w:rPr>
          <w:rFonts w:cs="Traditional Arabic"/>
          <w:b/>
          <w:bCs/>
          <w:sz w:val="28"/>
          <w:szCs w:val="28"/>
        </w:rPr>
      </w:pPr>
      <w:r w:rsidRPr="004A6D44">
        <w:rPr>
          <w:rFonts w:ascii="Traditional Arabic" w:hAnsi="Traditional Arabic" w:cs="Traditional Arabic"/>
          <w:b/>
          <w:bCs/>
          <w:sz w:val="28"/>
          <w:szCs w:val="28"/>
          <w:rtl/>
        </w:rPr>
        <w:t>﴿</w:t>
      </w:r>
      <w:r w:rsidRPr="004A6D44">
        <w:rPr>
          <w:rFonts w:cs="Traditional Arabic"/>
          <w:b/>
          <w:bCs/>
          <w:sz w:val="28"/>
          <w:szCs w:val="28"/>
          <w:rtl/>
        </w:rPr>
        <w:t xml:space="preserve">يَا أَيُّهَا الَّذِينَ آمَنُوا لَا تُقَدِّمُوا بَيْنَ يَدَيِ اللَّهِ وَرَسُولِهِ وَاتَّقُوا اللَّهَ إِنَّ اللَّهَ سَمِيعٌ عَلِيمٌ </w:t>
      </w:r>
      <w:r w:rsidRPr="004A6D44">
        <w:rPr>
          <w:rFonts w:cs="Traditional Arabic" w:hint="cs"/>
          <w:b/>
          <w:bCs/>
          <w:sz w:val="28"/>
          <w:szCs w:val="28"/>
          <w:rtl/>
        </w:rPr>
        <w:t xml:space="preserve">. </w:t>
      </w:r>
      <w:r w:rsidRPr="004A6D44">
        <w:rPr>
          <w:rFonts w:cs="Traditional Arabic"/>
          <w:b/>
          <w:bCs/>
          <w:sz w:val="28"/>
          <w:szCs w:val="28"/>
          <w:rtl/>
        </w:rPr>
        <w:t>يَا أَيُّهَا الَّذِينَ آمَنُوا لَا تَرْفَعُوا أَصْوَاتَكُمْ فَوْقَ صَوْتِ النَّبِيِّ وَلَا تَجْهَرُوا لَهُ بِالْقَوْلِ كَجَهْرِ بَعْضِكُمْ لِبَعْضٍ أَن تَحْبَطَ أَعْمَالُكُمْ وَأَنتُمْ لَا تَشْعُرُونَ</w:t>
      </w:r>
      <w:r w:rsidRPr="004A6D44">
        <w:rPr>
          <w:rFonts w:ascii="Traditional Arabic" w:hAnsi="Traditional Arabic" w:cs="Traditional Arabic"/>
          <w:b/>
          <w:bCs/>
          <w:sz w:val="28"/>
          <w:szCs w:val="28"/>
          <w:rtl/>
        </w:rPr>
        <w:t>﴾</w:t>
      </w:r>
    </w:p>
    <w:p w:rsidR="00F31713" w:rsidRPr="00F31713" w:rsidRDefault="00F31713" w:rsidP="00F31713">
      <w:pPr>
        <w:autoSpaceDE w:val="0"/>
        <w:autoSpaceDN w:val="0"/>
        <w:bidi/>
        <w:adjustRightInd w:val="0"/>
        <w:spacing w:after="0" w:line="240" w:lineRule="auto"/>
        <w:jc w:val="center"/>
        <w:rPr>
          <w:rFonts w:cs="Ehrhardt-Fraction"/>
          <w:sz w:val="24"/>
          <w:szCs w:val="24"/>
        </w:rPr>
      </w:pPr>
    </w:p>
    <w:p w:rsidR="00BE6D08" w:rsidRPr="008F0743" w:rsidRDefault="00BE6D08" w:rsidP="008934CF">
      <w:pPr>
        <w:autoSpaceDE w:val="0"/>
        <w:autoSpaceDN w:val="0"/>
        <w:adjustRightInd w:val="0"/>
        <w:spacing w:after="0" w:line="240" w:lineRule="auto"/>
        <w:jc w:val="both"/>
        <w:rPr>
          <w:rFonts w:cs="EhrhardtMT"/>
        </w:rPr>
      </w:pPr>
      <w:r w:rsidRPr="008F0743">
        <w:rPr>
          <w:rFonts w:cs="EhrhardtMT"/>
          <w:b/>
          <w:bCs/>
        </w:rPr>
        <w:t>(</w:t>
      </w:r>
      <w:r w:rsidR="00DE3FA6" w:rsidRPr="008F0743">
        <w:rPr>
          <w:rFonts w:cs="EhrhardtMT"/>
          <w:b/>
          <w:bCs/>
        </w:rPr>
        <w:t>Believers, do not push yourselves forward in the presence of God</w:t>
      </w:r>
      <w:r w:rsidRPr="008F0743">
        <w:rPr>
          <w:rFonts w:cs="EhrhardtMT"/>
          <w:b/>
          <w:bCs/>
        </w:rPr>
        <w:t xml:space="preserve"> and His </w:t>
      </w:r>
      <w:r w:rsidR="00DE3FA6" w:rsidRPr="008F0743">
        <w:rPr>
          <w:rFonts w:cs="EhrhardtMT"/>
          <w:b/>
          <w:bCs/>
        </w:rPr>
        <w:t>Messenger</w:t>
      </w:r>
      <w:r w:rsidRPr="008F0743">
        <w:rPr>
          <w:rFonts w:cs="EhrhardtMT"/>
          <w:b/>
          <w:bCs/>
        </w:rPr>
        <w:t>)</w:t>
      </w:r>
      <w:r w:rsidR="006839DD" w:rsidRPr="008F0743">
        <w:rPr>
          <w:rFonts w:cs="EhrhardtMT"/>
          <w:b/>
          <w:bCs/>
        </w:rPr>
        <w:t xml:space="preserve"> </w:t>
      </w:r>
      <w:r w:rsidRPr="008F0743">
        <w:rPr>
          <w:rFonts w:cs="EhrhardtMT"/>
        </w:rPr>
        <w:t xml:space="preserve">by putting </w:t>
      </w:r>
      <w:r w:rsidR="006839DD" w:rsidRPr="008F0743">
        <w:rPr>
          <w:rFonts w:cs="EhrhardtMT"/>
        </w:rPr>
        <w:t>your or anyone’s</w:t>
      </w:r>
      <w:r w:rsidRPr="008F0743">
        <w:rPr>
          <w:rFonts w:cs="EhrhardtMT"/>
        </w:rPr>
        <w:t xml:space="preserve"> </w:t>
      </w:r>
      <w:r w:rsidR="006839DD" w:rsidRPr="008F0743">
        <w:rPr>
          <w:rFonts w:cs="EhrhardtMT"/>
        </w:rPr>
        <w:t>understanding or opinion before those of Allah and His Messenger</w:t>
      </w:r>
      <w:r w:rsidR="006839DD" w:rsidRPr="008F0743">
        <w:rPr>
          <w:rFonts w:cs="EhrhardtMT"/>
          <w:b/>
          <w:bCs/>
        </w:rPr>
        <w:t xml:space="preserve"> (</w:t>
      </w:r>
      <w:r w:rsidR="00DE3FA6" w:rsidRPr="008F0743">
        <w:rPr>
          <w:rFonts w:cs="EhrhardtMT"/>
          <w:b/>
          <w:bCs/>
        </w:rPr>
        <w:t xml:space="preserve">be mindful </w:t>
      </w:r>
      <w:r w:rsidR="006839DD" w:rsidRPr="008F0743">
        <w:rPr>
          <w:rFonts w:cs="EhrhardtMT"/>
          <w:b/>
          <w:bCs/>
        </w:rPr>
        <w:t>of</w:t>
      </w:r>
      <w:r w:rsidR="00F31713">
        <w:rPr>
          <w:rFonts w:cs="EhrhardtMT"/>
          <w:b/>
          <w:bCs/>
        </w:rPr>
        <w:t xml:space="preserve"> God: He hears and knows all- </w:t>
      </w:r>
      <w:r w:rsidR="006839DD" w:rsidRPr="008F0743">
        <w:rPr>
          <w:rFonts w:cs="EhrhardtMT"/>
          <w:b/>
          <w:bCs/>
        </w:rPr>
        <w:t>b</w:t>
      </w:r>
      <w:r w:rsidR="00DE3FA6" w:rsidRPr="008F0743">
        <w:rPr>
          <w:rFonts w:cs="EhrhardtMT"/>
          <w:b/>
          <w:bCs/>
        </w:rPr>
        <w:t>elievers, do not raise your voices above the Prophet’s, do not raise</w:t>
      </w:r>
      <w:r w:rsidRPr="008F0743">
        <w:rPr>
          <w:rFonts w:cs="EhrhardtMT"/>
          <w:b/>
          <w:bCs/>
        </w:rPr>
        <w:t xml:space="preserve"> </w:t>
      </w:r>
      <w:r w:rsidR="00DE3FA6" w:rsidRPr="008F0743">
        <w:rPr>
          <w:rFonts w:cs="EhrhardtMT"/>
          <w:b/>
          <w:bCs/>
        </w:rPr>
        <w:t>your voice when speaking to him as you do to one another, or your</w:t>
      </w:r>
      <w:r w:rsidRPr="008F0743">
        <w:rPr>
          <w:rFonts w:cs="EhrhardtMT"/>
          <w:b/>
          <w:bCs/>
        </w:rPr>
        <w:t xml:space="preserve"> </w:t>
      </w:r>
      <w:r w:rsidR="00DE3FA6" w:rsidRPr="008F0743">
        <w:rPr>
          <w:rFonts w:cs="EhrhardtMT"/>
          <w:b/>
          <w:bCs/>
        </w:rPr>
        <w:t>[good] deeds may be ca</w:t>
      </w:r>
      <w:r w:rsidRPr="008F0743">
        <w:rPr>
          <w:rFonts w:cs="EhrhardtMT"/>
          <w:b/>
          <w:bCs/>
        </w:rPr>
        <w:t>ncelled out without you knowing)</w:t>
      </w:r>
      <w:r w:rsidR="006839DD" w:rsidRPr="008F0743">
        <w:rPr>
          <w:rFonts w:cs="EhrhardtMT"/>
        </w:rPr>
        <w:t xml:space="preserve"> </w:t>
      </w:r>
      <w:r w:rsidRPr="008F0743">
        <w:rPr>
          <w:rFonts w:cs="EhrhardtMT"/>
        </w:rPr>
        <w:t>[Al-Hujurat, 49:1-2]</w:t>
      </w:r>
      <w:r w:rsidR="006839DD" w:rsidRPr="008F0743">
        <w:rPr>
          <w:rFonts w:cs="EhrhardtMT"/>
        </w:rPr>
        <w:t xml:space="preserve"> if simply raising one’s voice over the voice of the Messenger could lead to cancellation of all their good deeds- and nothing cancels out all good deeds except </w:t>
      </w:r>
      <w:r w:rsidR="006839DD" w:rsidRPr="008F0743">
        <w:rPr>
          <w:rFonts w:cs="EhrhardtMT"/>
          <w:i/>
          <w:iCs/>
        </w:rPr>
        <w:t>Shirk</w:t>
      </w:r>
      <w:r w:rsidR="008934CF" w:rsidRPr="008F0743">
        <w:rPr>
          <w:rFonts w:cs="EhrhardtMT"/>
        </w:rPr>
        <w:t xml:space="preserve">- then surely raising one’s sayings, understanding or judgment over the sayings and judgment of the prophet peace be upon him is more liable to cause one to have all their good deeds cancelled.  </w:t>
      </w:r>
    </w:p>
    <w:p w:rsidR="00BE6D08" w:rsidRDefault="00BE6D08" w:rsidP="008E5169">
      <w:pPr>
        <w:jc w:val="both"/>
      </w:pPr>
    </w:p>
    <w:p w:rsidR="008934CF" w:rsidRDefault="008934CF" w:rsidP="008E5169">
      <w:pPr>
        <w:jc w:val="both"/>
      </w:pPr>
      <w:r>
        <w:t xml:space="preserve">Furthermore, Abu Salamah reported that Abu Hurairah said to a man: ‘My nephew, if I tell you a saying by the Messenger of Allah peace be upon him then do not compare </w:t>
      </w:r>
      <w:r w:rsidR="008E5169">
        <w:t>his saying</w:t>
      </w:r>
      <w:r>
        <w:t xml:space="preserve"> to other sayings’</w:t>
      </w:r>
      <w:r w:rsidR="008E5169">
        <w:t xml:space="preserve"> </w:t>
      </w:r>
      <w:r w:rsidR="008E5169">
        <w:rPr>
          <w:rStyle w:val="FootnoteReference"/>
        </w:rPr>
        <w:footnoteReference w:id="4"/>
      </w:r>
      <w:r>
        <w:t xml:space="preserve"> meaning; do  not use the saying of the wise, the philosophers or jurists </w:t>
      </w:r>
      <w:r w:rsidR="009A4345">
        <w:t xml:space="preserve">as evidence to the sayings of the prophet peace be upon him, as if </w:t>
      </w:r>
      <w:r w:rsidR="008E5169">
        <w:t>his saying is</w:t>
      </w:r>
      <w:r w:rsidR="009A4345">
        <w:t xml:space="preserve"> in need for the support and agreement of other</w:t>
      </w:r>
      <w:r w:rsidR="008E5169">
        <w:t>s’, for</w:t>
      </w:r>
      <w:r w:rsidR="009A4345">
        <w:t xml:space="preserve"> this is contradictory to </w:t>
      </w:r>
      <w:r w:rsidR="008E5169">
        <w:t xml:space="preserve">manners and the respect due to the prophet peace be upon him. </w:t>
      </w:r>
    </w:p>
    <w:p w:rsidR="008E5169" w:rsidRDefault="007D5A2C" w:rsidP="00AE2C69">
      <w:pPr>
        <w:jc w:val="both"/>
      </w:pPr>
      <w:r>
        <w:t>It has</w:t>
      </w:r>
      <w:r w:rsidR="008E5169">
        <w:t xml:space="preserve"> also been reported that whenever Abdullah Bin Omar said: ‘The Messenger of Allah peace be upon him said…’ and then somebody else said: ‘but Abu Baker and Omar said…’ he would say: ‘the heavens are about to rain stones on you! I say to you the Messenger of Allah says something and you tell me what Abu Baker and Omar said!’</w:t>
      </w:r>
      <w:r w:rsidR="00AE2C69">
        <w:t xml:space="preserve"> </w:t>
      </w:r>
    </w:p>
    <w:p w:rsidR="006E0297" w:rsidRDefault="006E0297" w:rsidP="001A4610">
      <w:pPr>
        <w:jc w:val="both"/>
      </w:pPr>
      <w:r>
        <w:t>This has been said about resorting to the sayings of Abu Baker and Omar</w:t>
      </w:r>
      <w:r w:rsidR="007D5A2C">
        <w:t>,</w:t>
      </w:r>
      <w:r>
        <w:t xml:space="preserve"> rather than the sayings of the Messenger of Allah peace be upon</w:t>
      </w:r>
      <w:r w:rsidR="007D5A2C">
        <w:t xml:space="preserve"> him despite their great status.</w:t>
      </w:r>
      <w:r>
        <w:t xml:space="preserve"> </w:t>
      </w:r>
      <w:r w:rsidR="007D5A2C">
        <w:t>H</w:t>
      </w:r>
      <w:r w:rsidR="001A4610">
        <w:t xml:space="preserve">enceforth what can be said of resorting to the sayings of contemporary jurists and thinkers instead of the prophet’s is surely much more severe. </w:t>
      </w:r>
    </w:p>
    <w:p w:rsidR="00F31713" w:rsidRDefault="001A4610" w:rsidP="008F1013">
      <w:pPr>
        <w:jc w:val="both"/>
      </w:pPr>
      <w:r>
        <w:t xml:space="preserve">It has been authentically reported that the prophet peace be upon him said: </w:t>
      </w:r>
    </w:p>
    <w:p w:rsidR="00667D17" w:rsidRPr="004A6D44" w:rsidRDefault="00F31713" w:rsidP="00667D17">
      <w:pPr>
        <w:spacing w:after="0" w:line="240" w:lineRule="auto"/>
        <w:jc w:val="center"/>
        <w:rPr>
          <w:rFonts w:cs="Traditional Arabic"/>
          <w:b/>
          <w:bCs/>
          <w:sz w:val="28"/>
          <w:szCs w:val="28"/>
        </w:rPr>
      </w:pPr>
      <w:r w:rsidRPr="004A6D44">
        <w:rPr>
          <w:rFonts w:cs="Traditional Arabic" w:hint="cs"/>
          <w:b/>
          <w:bCs/>
          <w:sz w:val="28"/>
          <w:szCs w:val="28"/>
          <w:rtl/>
        </w:rPr>
        <w:t>" خذوا عني مناسككم "</w:t>
      </w:r>
    </w:p>
    <w:p w:rsidR="00667D17" w:rsidRPr="00F31713" w:rsidRDefault="00667D17" w:rsidP="00667D17">
      <w:pPr>
        <w:spacing w:after="0" w:line="240" w:lineRule="auto"/>
        <w:jc w:val="center"/>
        <w:rPr>
          <w:rFonts w:cs="Traditional Arabic"/>
          <w:b/>
          <w:bCs/>
          <w:sz w:val="24"/>
          <w:szCs w:val="24"/>
        </w:rPr>
      </w:pPr>
      <w:r w:rsidRPr="00896FED">
        <w:rPr>
          <w:b/>
          <w:bCs/>
        </w:rPr>
        <w:t>{Take your acts of worship from me}</w:t>
      </w:r>
      <w:r>
        <w:rPr>
          <w:rStyle w:val="FootnoteReference"/>
        </w:rPr>
        <w:footnoteReference w:id="5"/>
      </w:r>
      <w:r>
        <w:t>,</w:t>
      </w:r>
    </w:p>
    <w:p w:rsidR="00667D17" w:rsidRPr="004A6D44" w:rsidRDefault="00667D17" w:rsidP="00667D17">
      <w:pPr>
        <w:jc w:val="center"/>
        <w:rPr>
          <w:rFonts w:cs="Traditional Arabic"/>
          <w:b/>
          <w:bCs/>
          <w:sz w:val="28"/>
          <w:szCs w:val="28"/>
        </w:rPr>
      </w:pPr>
      <w:r w:rsidRPr="004A6D44">
        <w:rPr>
          <w:rFonts w:cs="Traditional Arabic" w:hint="cs"/>
          <w:b/>
          <w:bCs/>
          <w:sz w:val="28"/>
          <w:szCs w:val="28"/>
          <w:rtl/>
        </w:rPr>
        <w:lastRenderedPageBreak/>
        <w:t>" صلوا كما رأيتموني أصلي "</w:t>
      </w:r>
    </w:p>
    <w:p w:rsidR="00667D17" w:rsidRDefault="007807F3" w:rsidP="00667D17">
      <w:pPr>
        <w:jc w:val="center"/>
      </w:pPr>
      <w:r w:rsidRPr="00896FED">
        <w:rPr>
          <w:b/>
          <w:bCs/>
        </w:rPr>
        <w:t>{</w:t>
      </w:r>
      <w:r w:rsidR="00667D17" w:rsidRPr="00896FED">
        <w:rPr>
          <w:b/>
          <w:bCs/>
        </w:rPr>
        <w:t>P</w:t>
      </w:r>
      <w:r w:rsidR="001A4610" w:rsidRPr="00896FED">
        <w:rPr>
          <w:b/>
          <w:bCs/>
        </w:rPr>
        <w:t>ray as you have seen me pray</w:t>
      </w:r>
      <w:r w:rsidRPr="00896FED">
        <w:rPr>
          <w:b/>
          <w:bCs/>
        </w:rPr>
        <w:t>}</w:t>
      </w:r>
      <w:r w:rsidR="00772760">
        <w:rPr>
          <w:b/>
          <w:bCs/>
        </w:rPr>
        <w:t>,</w:t>
      </w:r>
      <w:r w:rsidR="0087698A">
        <w:rPr>
          <w:rStyle w:val="FootnoteReference"/>
        </w:rPr>
        <w:footnoteReference w:id="6"/>
      </w:r>
    </w:p>
    <w:p w:rsidR="00667D17" w:rsidRDefault="00667D17" w:rsidP="00667D17">
      <w:pPr>
        <w:jc w:val="center"/>
      </w:pPr>
    </w:p>
    <w:p w:rsidR="00667D17" w:rsidRPr="004A6D44" w:rsidRDefault="00667D17" w:rsidP="00667D17">
      <w:pPr>
        <w:jc w:val="center"/>
        <w:rPr>
          <w:sz w:val="28"/>
          <w:szCs w:val="28"/>
        </w:rPr>
      </w:pPr>
      <w:r w:rsidRPr="004A6D44">
        <w:rPr>
          <w:rFonts w:cs="Traditional Arabic" w:hint="cs"/>
          <w:b/>
          <w:bCs/>
          <w:sz w:val="28"/>
          <w:szCs w:val="28"/>
          <w:rtl/>
        </w:rPr>
        <w:t>" من أحدث في أمرنا هذا ما ليس فيه فهو ردٌّ "</w:t>
      </w:r>
    </w:p>
    <w:p w:rsidR="00667D17" w:rsidRDefault="007807F3" w:rsidP="00667D17">
      <w:pPr>
        <w:jc w:val="center"/>
      </w:pPr>
      <w:r w:rsidRPr="00896FED">
        <w:rPr>
          <w:b/>
          <w:bCs/>
        </w:rPr>
        <w:t>{</w:t>
      </w:r>
      <w:r w:rsidR="00667D17" w:rsidRPr="00896FED">
        <w:rPr>
          <w:b/>
          <w:bCs/>
        </w:rPr>
        <w:t>W</w:t>
      </w:r>
      <w:r w:rsidR="001A4610" w:rsidRPr="00896FED">
        <w:rPr>
          <w:b/>
          <w:bCs/>
        </w:rPr>
        <w:t>hoever invents a matter in our religion then it is to be rejected</w:t>
      </w:r>
      <w:r w:rsidRPr="00896FED">
        <w:rPr>
          <w:b/>
          <w:bCs/>
        </w:rPr>
        <w:t>}</w:t>
      </w:r>
      <w:r w:rsidR="00772760">
        <w:rPr>
          <w:b/>
          <w:bCs/>
        </w:rPr>
        <w:t>,</w:t>
      </w:r>
      <w:r w:rsidR="0087698A">
        <w:rPr>
          <w:rStyle w:val="FootnoteReference"/>
        </w:rPr>
        <w:footnoteReference w:id="7"/>
      </w:r>
    </w:p>
    <w:p w:rsidR="00667D17" w:rsidRDefault="00667D17" w:rsidP="00667D17">
      <w:pPr>
        <w:jc w:val="center"/>
      </w:pPr>
    </w:p>
    <w:p w:rsidR="00667D17" w:rsidRPr="004A6D44" w:rsidRDefault="00667D17" w:rsidP="00667D17">
      <w:pPr>
        <w:jc w:val="center"/>
        <w:rPr>
          <w:sz w:val="28"/>
          <w:szCs w:val="28"/>
        </w:rPr>
      </w:pPr>
      <w:r w:rsidRPr="004A6D44">
        <w:rPr>
          <w:rFonts w:cs="Traditional Arabic" w:hint="cs"/>
          <w:b/>
          <w:bCs/>
          <w:sz w:val="28"/>
          <w:szCs w:val="28"/>
          <w:rtl/>
        </w:rPr>
        <w:t>" من صنع أمراً على غير أمرنا فهو رد "</w:t>
      </w:r>
    </w:p>
    <w:p w:rsidR="00667D17" w:rsidRDefault="007807F3" w:rsidP="00667D17">
      <w:pPr>
        <w:jc w:val="center"/>
      </w:pPr>
      <w:r w:rsidRPr="00896FED">
        <w:rPr>
          <w:b/>
          <w:bCs/>
        </w:rPr>
        <w:t>{</w:t>
      </w:r>
      <w:r w:rsidR="00667D17" w:rsidRPr="00896FED">
        <w:rPr>
          <w:b/>
          <w:bCs/>
        </w:rPr>
        <w:t>W</w:t>
      </w:r>
      <w:r w:rsidR="001A4610" w:rsidRPr="00896FED">
        <w:rPr>
          <w:b/>
          <w:bCs/>
        </w:rPr>
        <w:t>hoever does a practice that isn’t from our religion then it is to be rejected</w:t>
      </w:r>
      <w:r w:rsidRPr="00896FED">
        <w:rPr>
          <w:b/>
          <w:bCs/>
        </w:rPr>
        <w:t>}</w:t>
      </w:r>
      <w:r w:rsidR="00772760">
        <w:rPr>
          <w:b/>
          <w:bCs/>
        </w:rPr>
        <w:t>,</w:t>
      </w:r>
      <w:r w:rsidR="0087698A">
        <w:rPr>
          <w:rStyle w:val="FootnoteReference"/>
        </w:rPr>
        <w:footnoteReference w:id="8"/>
      </w:r>
    </w:p>
    <w:p w:rsidR="00667D17" w:rsidRDefault="00667D17" w:rsidP="00667D17">
      <w:pPr>
        <w:jc w:val="center"/>
      </w:pPr>
    </w:p>
    <w:p w:rsidR="00667D17" w:rsidRPr="004A6D44" w:rsidRDefault="00667D17" w:rsidP="00667D17">
      <w:pPr>
        <w:jc w:val="center"/>
        <w:rPr>
          <w:sz w:val="28"/>
          <w:szCs w:val="28"/>
        </w:rPr>
      </w:pPr>
      <w:r w:rsidRPr="004A6D44">
        <w:rPr>
          <w:rFonts w:cs="Traditional Arabic" w:hint="cs"/>
          <w:b/>
          <w:bCs/>
          <w:sz w:val="28"/>
          <w:szCs w:val="28"/>
          <w:rtl/>
        </w:rPr>
        <w:t>" شرُّ الأمور محدثاتها، وكلُّ بدعة ضلالة "</w:t>
      </w:r>
    </w:p>
    <w:p w:rsidR="00667D17" w:rsidRDefault="007807F3" w:rsidP="00667D17">
      <w:pPr>
        <w:jc w:val="center"/>
      </w:pPr>
      <w:r w:rsidRPr="00896FED">
        <w:rPr>
          <w:b/>
          <w:bCs/>
        </w:rPr>
        <w:t>{</w:t>
      </w:r>
      <w:r w:rsidR="00667D17" w:rsidRPr="00896FED">
        <w:rPr>
          <w:b/>
          <w:bCs/>
        </w:rPr>
        <w:t>T</w:t>
      </w:r>
      <w:r w:rsidR="001A4610" w:rsidRPr="00896FED">
        <w:rPr>
          <w:b/>
          <w:bCs/>
        </w:rPr>
        <w:t>he worst of matters -in religion- are the invented ones and every innovation is deviance</w:t>
      </w:r>
      <w:r w:rsidRPr="00896FED">
        <w:rPr>
          <w:b/>
          <w:bCs/>
        </w:rPr>
        <w:t>}</w:t>
      </w:r>
      <w:r w:rsidR="00772760">
        <w:rPr>
          <w:b/>
          <w:bCs/>
        </w:rPr>
        <w:t>,</w:t>
      </w:r>
      <w:r w:rsidR="0087698A">
        <w:rPr>
          <w:rStyle w:val="FootnoteReference"/>
        </w:rPr>
        <w:footnoteReference w:id="9"/>
      </w:r>
    </w:p>
    <w:p w:rsidR="00667D17" w:rsidRDefault="00667D17" w:rsidP="00667D17">
      <w:pPr>
        <w:jc w:val="center"/>
      </w:pPr>
    </w:p>
    <w:p w:rsidR="00667D17" w:rsidRPr="004A6D44" w:rsidRDefault="00667D17" w:rsidP="00667D17">
      <w:pPr>
        <w:jc w:val="center"/>
        <w:rPr>
          <w:rFonts w:cs="Traditional Arabic"/>
          <w:b/>
          <w:bCs/>
          <w:sz w:val="28"/>
          <w:szCs w:val="28"/>
        </w:rPr>
      </w:pPr>
      <w:r w:rsidRPr="004A6D44">
        <w:rPr>
          <w:rFonts w:cs="Traditional Arabic" w:hint="cs"/>
          <w:b/>
          <w:bCs/>
          <w:sz w:val="28"/>
          <w:szCs w:val="28"/>
          <w:rtl/>
        </w:rPr>
        <w:t>" شرُّ الأمور محدثاتُها، وكلُّ محدثةٍ بدعةٌ، وكلُّ بدعةٍ ضلالةٌ، وكلُّ ضلالةٍ في النار "</w:t>
      </w:r>
    </w:p>
    <w:p w:rsidR="00667D17" w:rsidRDefault="007807F3" w:rsidP="00667D17">
      <w:pPr>
        <w:jc w:val="center"/>
      </w:pPr>
      <w:r w:rsidRPr="00896FED">
        <w:rPr>
          <w:b/>
          <w:bCs/>
        </w:rPr>
        <w:t>{</w:t>
      </w:r>
      <w:r w:rsidR="00667D17" w:rsidRPr="00896FED">
        <w:rPr>
          <w:b/>
          <w:bCs/>
        </w:rPr>
        <w:t>T</w:t>
      </w:r>
      <w:r w:rsidR="001A4610" w:rsidRPr="00896FED">
        <w:rPr>
          <w:b/>
          <w:bCs/>
        </w:rPr>
        <w:t xml:space="preserve">he worst of matters -in religion- are the </w:t>
      </w:r>
      <w:r w:rsidRPr="00896FED">
        <w:rPr>
          <w:b/>
          <w:bCs/>
        </w:rPr>
        <w:t>invented ones, every newly invented matter is an innovation, every innovation is deviance and every deviance is in Hell}</w:t>
      </w:r>
      <w:r w:rsidR="0087698A">
        <w:rPr>
          <w:rStyle w:val="FootnoteReference"/>
        </w:rPr>
        <w:footnoteReference w:id="10"/>
      </w:r>
    </w:p>
    <w:p w:rsidR="00667D17" w:rsidRDefault="00667D17" w:rsidP="00667D17">
      <w:pPr>
        <w:jc w:val="center"/>
      </w:pPr>
    </w:p>
    <w:p w:rsidR="00667D17" w:rsidRDefault="00667D17" w:rsidP="008F1013">
      <w:pPr>
        <w:jc w:val="both"/>
      </w:pPr>
      <w:r>
        <w:t>A</w:t>
      </w:r>
      <w:r w:rsidR="007807F3">
        <w:t>nd he said:</w:t>
      </w:r>
    </w:p>
    <w:p w:rsidR="00667D17" w:rsidRPr="004A6D44" w:rsidRDefault="00667D17" w:rsidP="00667D17">
      <w:pPr>
        <w:jc w:val="center"/>
        <w:rPr>
          <w:sz w:val="28"/>
          <w:szCs w:val="28"/>
        </w:rPr>
      </w:pPr>
      <w:r w:rsidRPr="004A6D44">
        <w:rPr>
          <w:rFonts w:cs="Traditional Arabic" w:hint="cs"/>
          <w:b/>
          <w:bCs/>
          <w:sz w:val="28"/>
          <w:szCs w:val="28"/>
          <w:rtl/>
        </w:rPr>
        <w:t>" من كذَبَ عليَّ متعمداً فليتبوَّأ مقعدَه من النار "</w:t>
      </w:r>
    </w:p>
    <w:p w:rsidR="001A4610" w:rsidRDefault="00667D17" w:rsidP="00667D17">
      <w:pPr>
        <w:jc w:val="center"/>
      </w:pPr>
      <w:r w:rsidRPr="00896FED">
        <w:rPr>
          <w:b/>
          <w:bCs/>
        </w:rPr>
        <w:t>{W</w:t>
      </w:r>
      <w:r w:rsidR="007807F3" w:rsidRPr="00896FED">
        <w:rPr>
          <w:b/>
          <w:bCs/>
        </w:rPr>
        <w:t>hoever deliberately lies about me then let them await their place in Hell}</w:t>
      </w:r>
      <w:r w:rsidR="00772760">
        <w:rPr>
          <w:b/>
          <w:bCs/>
        </w:rPr>
        <w:t>.</w:t>
      </w:r>
      <w:r w:rsidR="0087698A">
        <w:rPr>
          <w:rStyle w:val="FootnoteReference"/>
        </w:rPr>
        <w:footnoteReference w:id="11"/>
      </w:r>
    </w:p>
    <w:p w:rsidR="00667D17" w:rsidRDefault="00667D17" w:rsidP="00667D17">
      <w:pPr>
        <w:jc w:val="center"/>
      </w:pPr>
    </w:p>
    <w:p w:rsidR="007807F3" w:rsidRDefault="007807F3" w:rsidP="008F1013">
      <w:pPr>
        <w:jc w:val="both"/>
      </w:pPr>
      <w:r>
        <w:t>One form of lying about the prophet peace be upon him</w:t>
      </w:r>
      <w:r w:rsidR="007D5A2C">
        <w:t>,</w:t>
      </w:r>
      <w:r>
        <w:t xml:space="preserve"> is to innovate a matter in </w:t>
      </w:r>
      <w:r w:rsidR="008F1013">
        <w:t>religion and then advocate it</w:t>
      </w:r>
      <w:r>
        <w:t xml:space="preserve"> to </w:t>
      </w:r>
      <w:r w:rsidR="008F1013">
        <w:t>people as</w:t>
      </w:r>
      <w:r>
        <w:t xml:space="preserve"> part of the religion of the prophet Muhammad peace be upon him. </w:t>
      </w:r>
    </w:p>
    <w:p w:rsidR="00556CA5" w:rsidRDefault="007807F3" w:rsidP="004A6D44">
      <w:pPr>
        <w:jc w:val="both"/>
      </w:pPr>
      <w:r>
        <w:lastRenderedPageBreak/>
        <w:t xml:space="preserve">Because of all the aforementioned reasons, we will strive by the Will of Allah the </w:t>
      </w:r>
      <w:r w:rsidR="008F1013">
        <w:t>E</w:t>
      </w:r>
      <w:r>
        <w:t>xalted</w:t>
      </w:r>
      <w:r w:rsidR="007D5A2C">
        <w:t>,</w:t>
      </w:r>
      <w:r>
        <w:t xml:space="preserve"> </w:t>
      </w:r>
      <w:r w:rsidR="008F1013">
        <w:t xml:space="preserve">to establish the </w:t>
      </w:r>
      <w:r>
        <w:rPr>
          <w:i/>
          <w:iCs/>
        </w:rPr>
        <w:t xml:space="preserve">Sunnah </w:t>
      </w:r>
      <w:r w:rsidR="008F1013">
        <w:t>in all the matters related to the fasting of the month of Ramadan that are included in this brief research which</w:t>
      </w:r>
      <w:r w:rsidR="007D5A2C">
        <w:t>,</w:t>
      </w:r>
      <w:r w:rsidR="008F1013">
        <w:t xml:space="preserve"> I’ve entitled: ‘Rulings and Issues Related to Ramadan’</w:t>
      </w:r>
      <w:r w:rsidR="003A41F1">
        <w:t xml:space="preserve">. </w:t>
      </w:r>
      <w:r w:rsidR="003A41F1" w:rsidRPr="003A41F1">
        <w:t xml:space="preserve">I ask Allah the Exalted to grant me success, accuracy and acceptance. He indeed is the most Hearing, Near </w:t>
      </w:r>
      <w:r w:rsidR="003A41F1">
        <w:t xml:space="preserve">and Respondent. </w:t>
      </w:r>
    </w:p>
    <w:p w:rsidR="009D398E" w:rsidRPr="00073435" w:rsidRDefault="006812C5" w:rsidP="00556CA5">
      <w:pPr>
        <w:pStyle w:val="Heading2"/>
        <w:numPr>
          <w:ilvl w:val="0"/>
          <w:numId w:val="36"/>
        </w:numPr>
        <w:rPr>
          <w:color w:val="002060"/>
        </w:rPr>
      </w:pPr>
      <w:bookmarkStart w:id="2" w:name="_Toc362389242"/>
      <w:r w:rsidRPr="00073435">
        <w:rPr>
          <w:color w:val="002060"/>
        </w:rPr>
        <w:t>Before the</w:t>
      </w:r>
      <w:r w:rsidR="00BE4C2B" w:rsidRPr="00073435">
        <w:rPr>
          <w:color w:val="002060"/>
        </w:rPr>
        <w:t xml:space="preserve"> start of Ramadan</w:t>
      </w:r>
      <w:bookmarkEnd w:id="2"/>
    </w:p>
    <w:p w:rsidR="009C6943" w:rsidRDefault="0029427E" w:rsidP="0011304A">
      <w:pPr>
        <w:jc w:val="both"/>
      </w:pPr>
      <w:r w:rsidRPr="008F0743">
        <w:t xml:space="preserve">The month of </w:t>
      </w:r>
      <w:r w:rsidRPr="008F0743">
        <w:rPr>
          <w:i/>
          <w:iCs/>
        </w:rPr>
        <w:t xml:space="preserve">Shaban </w:t>
      </w:r>
      <w:r w:rsidRPr="008F0743">
        <w:t>is the mo</w:t>
      </w:r>
      <w:r w:rsidR="003A41F1">
        <w:t xml:space="preserve">nth that precedes Ramadan, </w:t>
      </w:r>
      <w:r w:rsidRPr="008F0743">
        <w:t xml:space="preserve">in which good deeds are raised to heaven and hence it is recommended to fast </w:t>
      </w:r>
      <w:r w:rsidR="0011304A" w:rsidRPr="008F0743">
        <w:t>numerously in it</w:t>
      </w:r>
      <w:r w:rsidR="003A41F1">
        <w:t>,</w:t>
      </w:r>
      <w:r w:rsidRPr="008F0743">
        <w:t xml:space="preserve"> as the prophet peace be upon him </w:t>
      </w:r>
      <w:r w:rsidR="003A41F1">
        <w:t>did and in order to train one</w:t>
      </w:r>
      <w:r w:rsidRPr="008F0743">
        <w:t xml:space="preserve">self for fasting and worshiping during Ramadan. It has been authentically reported </w:t>
      </w:r>
      <w:r w:rsidR="00BA4F5E" w:rsidRPr="008F0743">
        <w:t xml:space="preserve">that </w:t>
      </w:r>
      <w:r w:rsidRPr="008F0743">
        <w:t>the p</w:t>
      </w:r>
      <w:r w:rsidR="009C6943">
        <w:t xml:space="preserve">rophet peace be upon him said: </w:t>
      </w:r>
    </w:p>
    <w:p w:rsidR="009C6943" w:rsidRPr="004A6D44" w:rsidRDefault="009C6943" w:rsidP="009C6943">
      <w:pPr>
        <w:bidi/>
        <w:jc w:val="center"/>
        <w:rPr>
          <w:sz w:val="28"/>
          <w:szCs w:val="28"/>
        </w:rPr>
      </w:pPr>
      <w:r w:rsidRPr="004A6D44">
        <w:rPr>
          <w:rFonts w:cs="Traditional Arabic" w:hint="cs"/>
          <w:b/>
          <w:bCs/>
          <w:sz w:val="28"/>
          <w:szCs w:val="28"/>
          <w:rtl/>
        </w:rPr>
        <w:t>" شعبان بين رجب ورمضان، يغفل الناس عنه، تُرفع فيه أعمال العباد، فأحب أن لا يُرفع عملي إلا وأنا صائم "</w:t>
      </w:r>
    </w:p>
    <w:p w:rsidR="0029427E" w:rsidRPr="008F0743" w:rsidRDefault="009C6943" w:rsidP="009C6943">
      <w:pPr>
        <w:jc w:val="center"/>
      </w:pPr>
      <w:r w:rsidRPr="00896FED">
        <w:rPr>
          <w:b/>
          <w:bCs/>
        </w:rPr>
        <w:t>{</w:t>
      </w:r>
      <w:r w:rsidR="0029427E" w:rsidRPr="00896FED">
        <w:rPr>
          <w:b/>
          <w:bCs/>
          <w:i/>
          <w:iCs/>
        </w:rPr>
        <w:t xml:space="preserve">Shaban </w:t>
      </w:r>
      <w:r w:rsidR="0029427E" w:rsidRPr="00896FED">
        <w:rPr>
          <w:b/>
          <w:bCs/>
        </w:rPr>
        <w:t xml:space="preserve">is between </w:t>
      </w:r>
      <w:r w:rsidR="0029427E" w:rsidRPr="00896FED">
        <w:rPr>
          <w:b/>
          <w:bCs/>
          <w:i/>
          <w:iCs/>
        </w:rPr>
        <w:t>Rajab</w:t>
      </w:r>
      <w:r w:rsidR="0029427E" w:rsidRPr="00896FED">
        <w:rPr>
          <w:b/>
          <w:bCs/>
        </w:rPr>
        <w:t xml:space="preserve"> and Ramadan, people tend to not take notice of it, the deeds of servants are </w:t>
      </w:r>
      <w:r w:rsidR="0011304A" w:rsidRPr="00896FED">
        <w:rPr>
          <w:b/>
          <w:bCs/>
        </w:rPr>
        <w:t>raised during it, and I wish that my deeds are only raised whilst I am fas</w:t>
      </w:r>
      <w:r w:rsidRPr="00896FED">
        <w:rPr>
          <w:b/>
          <w:bCs/>
        </w:rPr>
        <w:t>ting}</w:t>
      </w:r>
      <w:r w:rsidR="00772760">
        <w:rPr>
          <w:b/>
          <w:bCs/>
        </w:rPr>
        <w:t>.</w:t>
      </w:r>
      <w:r w:rsidR="0011304A" w:rsidRPr="008F0743">
        <w:rPr>
          <w:rStyle w:val="FootnoteReference"/>
        </w:rPr>
        <w:footnoteReference w:id="12"/>
      </w:r>
    </w:p>
    <w:p w:rsidR="00257EF2" w:rsidRDefault="0011304A" w:rsidP="0011304A">
      <w:pPr>
        <w:jc w:val="both"/>
      </w:pPr>
      <w:r w:rsidRPr="008F0743">
        <w:t xml:space="preserve">Additionally, it has been reported in </w:t>
      </w:r>
      <w:r w:rsidRPr="00896FED">
        <w:t>Bukhari</w:t>
      </w:r>
      <w:r w:rsidRPr="008F0743">
        <w:rPr>
          <w:i/>
          <w:iCs/>
        </w:rPr>
        <w:t xml:space="preserve"> </w:t>
      </w:r>
      <w:r w:rsidRPr="008F0743">
        <w:t>and</w:t>
      </w:r>
      <w:r w:rsidRPr="008F0743">
        <w:rPr>
          <w:i/>
          <w:iCs/>
        </w:rPr>
        <w:t xml:space="preserve"> </w:t>
      </w:r>
      <w:r w:rsidRPr="00896FED">
        <w:t>Muslim</w:t>
      </w:r>
      <w:r w:rsidRPr="008F0743">
        <w:rPr>
          <w:i/>
          <w:iCs/>
        </w:rPr>
        <w:t xml:space="preserve"> </w:t>
      </w:r>
      <w:r w:rsidRPr="008F0743">
        <w:t xml:space="preserve">that Aisha may Allah be pleased with her said: </w:t>
      </w:r>
    </w:p>
    <w:p w:rsidR="00257EF2" w:rsidRPr="004A6D44" w:rsidRDefault="00257EF2" w:rsidP="00257EF2">
      <w:pPr>
        <w:bidi/>
        <w:jc w:val="center"/>
        <w:rPr>
          <w:rFonts w:ascii="Traditional Arabic" w:hAnsi="Traditional Arabic" w:cs="Traditional Arabic"/>
          <w:sz w:val="28"/>
          <w:szCs w:val="28"/>
        </w:rPr>
      </w:pPr>
      <w:r w:rsidRPr="004A6D44">
        <w:rPr>
          <w:rFonts w:ascii="Traditional Arabic" w:hAnsi="Traditional Arabic" w:cs="Traditional Arabic"/>
          <w:b/>
          <w:bCs/>
          <w:sz w:val="28"/>
          <w:szCs w:val="28"/>
          <w:rtl/>
        </w:rPr>
        <w:t>" ما رأيتُ رسولَ الله في شهرٍ أكثر صياماً منه في شعبان "</w:t>
      </w:r>
    </w:p>
    <w:p w:rsidR="0011304A" w:rsidRPr="008F0743" w:rsidRDefault="0011304A" w:rsidP="00C256A1">
      <w:pPr>
        <w:jc w:val="center"/>
      </w:pPr>
      <w:r w:rsidRPr="00896FED">
        <w:rPr>
          <w:b/>
          <w:bCs/>
        </w:rPr>
        <w:t xml:space="preserve">‘I have not seen the Messenger of Allah fast in a month as much as he used to in </w:t>
      </w:r>
      <w:r w:rsidR="00C256A1">
        <w:rPr>
          <w:b/>
          <w:bCs/>
        </w:rPr>
        <w:t>Shaban</w:t>
      </w:r>
      <w:r w:rsidRPr="00896FED">
        <w:rPr>
          <w:b/>
          <w:bCs/>
        </w:rPr>
        <w:t>’</w:t>
      </w:r>
      <w:r w:rsidRPr="008F0743">
        <w:t>.</w:t>
      </w:r>
    </w:p>
    <w:p w:rsidR="006E108D" w:rsidRPr="008F0743" w:rsidRDefault="00BA4F5E" w:rsidP="00C256A1">
      <w:pPr>
        <w:jc w:val="both"/>
      </w:pPr>
      <w:r w:rsidRPr="008F0743">
        <w:t>Of further importance is</w:t>
      </w:r>
      <w:r w:rsidR="00C256A1">
        <w:t>,</w:t>
      </w:r>
      <w:r w:rsidRPr="008F0743">
        <w:t xml:space="preserve"> that </w:t>
      </w:r>
      <w:r w:rsidR="00960971" w:rsidRPr="008F0743">
        <w:t xml:space="preserve">on the night of </w:t>
      </w:r>
      <w:r w:rsidRPr="008F0743">
        <w:t xml:space="preserve">the middle of </w:t>
      </w:r>
      <w:r w:rsidRPr="008F0743">
        <w:rPr>
          <w:i/>
          <w:iCs/>
        </w:rPr>
        <w:t xml:space="preserve">Shaban </w:t>
      </w:r>
      <w:r w:rsidR="00383BAF" w:rsidRPr="008F0743">
        <w:t>Allah forgives all H</w:t>
      </w:r>
      <w:r w:rsidR="00960971" w:rsidRPr="008F0743">
        <w:t>is servants</w:t>
      </w:r>
      <w:r w:rsidR="00C256A1">
        <w:t>,</w:t>
      </w:r>
      <w:r w:rsidR="00960971" w:rsidRPr="008F0743">
        <w:t xml:space="preserve"> except for those who set </w:t>
      </w:r>
      <w:r w:rsidR="00383BAF" w:rsidRPr="008F0743">
        <w:t xml:space="preserve">up </w:t>
      </w:r>
      <w:r w:rsidR="00960971" w:rsidRPr="008F0743">
        <w:t xml:space="preserve">partners with </w:t>
      </w:r>
      <w:r w:rsidR="00383BAF" w:rsidRPr="008F0743">
        <w:t>Him</w:t>
      </w:r>
      <w:r w:rsidR="00960971" w:rsidRPr="008F0743">
        <w:t xml:space="preserve"> and </w:t>
      </w:r>
      <w:r w:rsidR="00383BAF" w:rsidRPr="008F0743">
        <w:t xml:space="preserve">for the hating disputers. </w:t>
      </w:r>
    </w:p>
    <w:p w:rsidR="00896FED" w:rsidRDefault="00383BAF" w:rsidP="00346E36">
      <w:pPr>
        <w:jc w:val="both"/>
      </w:pPr>
      <w:r w:rsidRPr="008F0743">
        <w:t>The p</w:t>
      </w:r>
      <w:r w:rsidR="006E108D" w:rsidRPr="008F0743">
        <w:t xml:space="preserve">rophet peace be upon him said: </w:t>
      </w:r>
    </w:p>
    <w:p w:rsidR="00896FED" w:rsidRPr="004A6D44" w:rsidRDefault="00896FED" w:rsidP="00896FED">
      <w:pPr>
        <w:bidi/>
        <w:jc w:val="center"/>
        <w:rPr>
          <w:sz w:val="28"/>
          <w:szCs w:val="28"/>
        </w:rPr>
      </w:pPr>
      <w:r w:rsidRPr="004A6D44">
        <w:rPr>
          <w:rFonts w:cs="Traditional Arabic" w:hint="cs"/>
          <w:b/>
          <w:bCs/>
          <w:sz w:val="28"/>
          <w:szCs w:val="28"/>
          <w:rtl/>
        </w:rPr>
        <w:t>" يَطَّلِعُ اللهُ إلى جميعِ خلقِه ليلةَ النصفِ من شعبان، فيغفرُ لجميع خلقه إلا لمشركٍ أو مُشاحِن "</w:t>
      </w:r>
    </w:p>
    <w:p w:rsidR="00896FED" w:rsidRDefault="006E108D" w:rsidP="00896FED">
      <w:pPr>
        <w:jc w:val="center"/>
      </w:pPr>
      <w:r w:rsidRPr="00896FED">
        <w:rPr>
          <w:b/>
          <w:bCs/>
        </w:rPr>
        <w:t xml:space="preserve">{Allah looks at all His creation on the night of the middle of </w:t>
      </w:r>
      <w:r w:rsidRPr="00896FED">
        <w:rPr>
          <w:b/>
          <w:bCs/>
          <w:i/>
          <w:iCs/>
        </w:rPr>
        <w:t>Shaban</w:t>
      </w:r>
      <w:r w:rsidRPr="00896FED">
        <w:rPr>
          <w:b/>
          <w:bCs/>
        </w:rPr>
        <w:t>, He forgives them all, except for those who set up partners with Him and for the hating disputers}</w:t>
      </w:r>
      <w:r w:rsidR="00772760">
        <w:rPr>
          <w:b/>
          <w:bCs/>
        </w:rPr>
        <w:t>.</w:t>
      </w:r>
      <w:r w:rsidR="00853452" w:rsidRPr="008F0743">
        <w:rPr>
          <w:rStyle w:val="FootnoteReference"/>
        </w:rPr>
        <w:footnoteReference w:id="13"/>
      </w:r>
    </w:p>
    <w:p w:rsidR="00896FED" w:rsidRDefault="006E108D" w:rsidP="00346E36">
      <w:pPr>
        <w:jc w:val="both"/>
      </w:pPr>
      <w:r w:rsidRPr="008F0743">
        <w:t xml:space="preserve">He peace be upon him also said: </w:t>
      </w:r>
    </w:p>
    <w:p w:rsidR="00896FED" w:rsidRPr="004A6D44" w:rsidRDefault="00896FED" w:rsidP="00896FED">
      <w:pPr>
        <w:jc w:val="center"/>
        <w:rPr>
          <w:rFonts w:ascii="Traditional Arabic" w:hAnsi="Traditional Arabic" w:cs="Traditional Arabic"/>
          <w:sz w:val="28"/>
          <w:szCs w:val="28"/>
        </w:rPr>
      </w:pPr>
      <w:r w:rsidRPr="004A6D44">
        <w:rPr>
          <w:rFonts w:ascii="Traditional Arabic" w:hAnsi="Traditional Arabic" w:cs="Traditional Arabic"/>
          <w:b/>
          <w:bCs/>
          <w:sz w:val="28"/>
          <w:szCs w:val="28"/>
          <w:rtl/>
        </w:rPr>
        <w:t>" إنَّ الله يَطِّلعُ على عباده في ليلةِ النصفِ من شعبان، فيغفرُ للمؤمنين، ويُملي للكافرين، ويدَع أهلَ الحقدِ بحقدهم حتى يدَعوه "</w:t>
      </w:r>
    </w:p>
    <w:p w:rsidR="006E108D" w:rsidRPr="008F0743" w:rsidRDefault="006E108D" w:rsidP="00896FED">
      <w:pPr>
        <w:jc w:val="center"/>
      </w:pPr>
      <w:r w:rsidRPr="00896FED">
        <w:rPr>
          <w:b/>
          <w:bCs/>
        </w:rPr>
        <w:t>{</w:t>
      </w:r>
      <w:r w:rsidR="00383BAF" w:rsidRPr="00896FED">
        <w:rPr>
          <w:b/>
          <w:bCs/>
        </w:rPr>
        <w:t xml:space="preserve">Indeed Allah looks at His servants on the night of the middle of </w:t>
      </w:r>
      <w:r w:rsidR="00383BAF" w:rsidRPr="00896FED">
        <w:rPr>
          <w:b/>
          <w:bCs/>
          <w:i/>
          <w:iCs/>
        </w:rPr>
        <w:t>Shaban</w:t>
      </w:r>
      <w:r w:rsidR="00383BAF" w:rsidRPr="00896FED">
        <w:rPr>
          <w:b/>
          <w:bCs/>
        </w:rPr>
        <w:t>, He forgives the believers, extends chances to the disbelievers and leaves the haters to thei</w:t>
      </w:r>
      <w:r w:rsidRPr="00896FED">
        <w:rPr>
          <w:b/>
          <w:bCs/>
        </w:rPr>
        <w:t>r hate until they call upon Him}</w:t>
      </w:r>
      <w:r w:rsidR="00772760">
        <w:rPr>
          <w:b/>
          <w:bCs/>
        </w:rPr>
        <w:t>.</w:t>
      </w:r>
      <w:r w:rsidR="00141800" w:rsidRPr="008F0743">
        <w:rPr>
          <w:rStyle w:val="FootnoteReference"/>
        </w:rPr>
        <w:footnoteReference w:id="14"/>
      </w:r>
    </w:p>
    <w:p w:rsidR="00896FED" w:rsidRDefault="006E108D" w:rsidP="0040597A">
      <w:pPr>
        <w:jc w:val="both"/>
      </w:pPr>
      <w:r w:rsidRPr="008F0743">
        <w:lastRenderedPageBreak/>
        <w:t>It is not permissible however</w:t>
      </w:r>
      <w:r w:rsidR="00C256A1">
        <w:t>,</w:t>
      </w:r>
      <w:r w:rsidRPr="008F0743">
        <w:t xml:space="preserve"> to join the fasting of the month of </w:t>
      </w:r>
      <w:r w:rsidRPr="008F0743">
        <w:rPr>
          <w:i/>
          <w:iCs/>
        </w:rPr>
        <w:t xml:space="preserve">Shaban </w:t>
      </w:r>
      <w:r w:rsidRPr="008F0743">
        <w:t xml:space="preserve">with the fasting of the month of Ramadan and one should stop fasting on the mid of Shaban due to the following instructions from the prophet peace be upon him: </w:t>
      </w:r>
    </w:p>
    <w:p w:rsidR="006859C7" w:rsidRPr="004A6D44" w:rsidRDefault="006859C7" w:rsidP="006859C7">
      <w:pPr>
        <w:jc w:val="center"/>
        <w:rPr>
          <w:sz w:val="28"/>
          <w:szCs w:val="28"/>
        </w:rPr>
      </w:pPr>
      <w:r w:rsidRPr="004A6D44">
        <w:rPr>
          <w:rFonts w:cs="Traditional Arabic" w:hint="cs"/>
          <w:b/>
          <w:bCs/>
          <w:sz w:val="28"/>
          <w:szCs w:val="28"/>
          <w:rtl/>
        </w:rPr>
        <w:t>" إذا انتصفَ شَعبان فلا تصوموا "</w:t>
      </w:r>
    </w:p>
    <w:p w:rsidR="00896FED" w:rsidRPr="006859C7" w:rsidRDefault="006E108D" w:rsidP="006859C7">
      <w:pPr>
        <w:jc w:val="center"/>
        <w:rPr>
          <w:b/>
          <w:bCs/>
        </w:rPr>
      </w:pPr>
      <w:r w:rsidRPr="006859C7">
        <w:rPr>
          <w:b/>
          <w:bCs/>
        </w:rPr>
        <w:t xml:space="preserve">{When the mid of </w:t>
      </w:r>
      <w:r w:rsidRPr="006859C7">
        <w:rPr>
          <w:b/>
          <w:bCs/>
          <w:i/>
          <w:iCs/>
        </w:rPr>
        <w:t>Shaban</w:t>
      </w:r>
      <w:r w:rsidRPr="006859C7">
        <w:rPr>
          <w:b/>
          <w:bCs/>
        </w:rPr>
        <w:t xml:space="preserve"> hits then do not fast}</w:t>
      </w:r>
      <w:r w:rsidR="00772760">
        <w:rPr>
          <w:b/>
          <w:bCs/>
        </w:rPr>
        <w:t>,</w:t>
      </w:r>
      <w:r w:rsidR="006C379F" w:rsidRPr="006859C7">
        <w:rPr>
          <w:rStyle w:val="FootnoteReference"/>
        </w:rPr>
        <w:footnoteReference w:id="15"/>
      </w:r>
    </w:p>
    <w:p w:rsidR="006859C7" w:rsidRDefault="00896FED" w:rsidP="0040597A">
      <w:pPr>
        <w:jc w:val="both"/>
      </w:pPr>
      <w:r>
        <w:t>A</w:t>
      </w:r>
      <w:r w:rsidR="006E108D" w:rsidRPr="008F0743">
        <w:t>nd</w:t>
      </w:r>
      <w:r>
        <w:t>:</w:t>
      </w:r>
      <w:r w:rsidR="006E108D" w:rsidRPr="008F0743">
        <w:t xml:space="preserve"> </w:t>
      </w:r>
    </w:p>
    <w:p w:rsidR="006859C7" w:rsidRPr="004A6D44" w:rsidRDefault="006859C7" w:rsidP="006859C7">
      <w:pPr>
        <w:jc w:val="center"/>
        <w:rPr>
          <w:sz w:val="28"/>
          <w:szCs w:val="28"/>
        </w:rPr>
      </w:pPr>
      <w:r w:rsidRPr="004A6D44">
        <w:rPr>
          <w:rFonts w:cs="Traditional Arabic" w:hint="cs"/>
          <w:b/>
          <w:bCs/>
          <w:sz w:val="28"/>
          <w:szCs w:val="28"/>
          <w:rtl/>
        </w:rPr>
        <w:t>" إذا انتصفَ شَعبان، فلا تصوموا حتى يكون رمضان "</w:t>
      </w:r>
    </w:p>
    <w:p w:rsidR="006859C7" w:rsidRDefault="006E108D" w:rsidP="00676439">
      <w:pPr>
        <w:jc w:val="center"/>
        <w:rPr>
          <w:b/>
          <w:bCs/>
        </w:rPr>
      </w:pPr>
      <w:r w:rsidRPr="006859C7">
        <w:rPr>
          <w:b/>
          <w:bCs/>
        </w:rPr>
        <w:t>{</w:t>
      </w:r>
      <w:r w:rsidR="006859C7" w:rsidRPr="006859C7">
        <w:rPr>
          <w:b/>
          <w:bCs/>
        </w:rPr>
        <w:t>W</w:t>
      </w:r>
      <w:r w:rsidR="0040597A" w:rsidRPr="006859C7">
        <w:rPr>
          <w:b/>
          <w:bCs/>
        </w:rPr>
        <w:t xml:space="preserve">hen the mid of </w:t>
      </w:r>
      <w:r w:rsidR="0040597A" w:rsidRPr="006859C7">
        <w:rPr>
          <w:b/>
          <w:bCs/>
          <w:i/>
          <w:iCs/>
        </w:rPr>
        <w:t>Shaban</w:t>
      </w:r>
      <w:r w:rsidR="0040597A" w:rsidRPr="006859C7">
        <w:rPr>
          <w:b/>
          <w:bCs/>
        </w:rPr>
        <w:t xml:space="preserve"> hits then do not fast until Ramadan}</w:t>
      </w:r>
      <w:r w:rsidR="00772760">
        <w:rPr>
          <w:b/>
          <w:bCs/>
        </w:rPr>
        <w:t>.</w:t>
      </w:r>
      <w:r w:rsidR="006C379F" w:rsidRPr="006859C7">
        <w:rPr>
          <w:rStyle w:val="FootnoteReference"/>
          <w:b/>
          <w:bCs/>
        </w:rPr>
        <w:footnoteReference w:id="16"/>
      </w:r>
    </w:p>
    <w:p w:rsidR="00676439" w:rsidRPr="00676439" w:rsidRDefault="00676439" w:rsidP="00676439">
      <w:pPr>
        <w:jc w:val="center"/>
        <w:rPr>
          <w:b/>
          <w:bCs/>
        </w:rPr>
      </w:pPr>
    </w:p>
    <w:p w:rsidR="00896FED" w:rsidRDefault="0040597A" w:rsidP="0040597A">
      <w:pPr>
        <w:jc w:val="both"/>
      </w:pPr>
      <w:r w:rsidRPr="008F0743">
        <w:t xml:space="preserve">The prophet peace be upon him also said: </w:t>
      </w:r>
    </w:p>
    <w:p w:rsidR="006859C7" w:rsidRPr="004A6D44" w:rsidRDefault="006859C7" w:rsidP="006859C7">
      <w:pPr>
        <w:jc w:val="center"/>
        <w:rPr>
          <w:sz w:val="28"/>
          <w:szCs w:val="28"/>
        </w:rPr>
      </w:pPr>
      <w:r w:rsidRPr="004A6D44">
        <w:rPr>
          <w:rFonts w:cs="Traditional Arabic" w:hint="cs"/>
          <w:b/>
          <w:bCs/>
          <w:sz w:val="28"/>
          <w:szCs w:val="28"/>
          <w:rtl/>
        </w:rPr>
        <w:t>" لا تصوموا قبل رمضان "</w:t>
      </w:r>
    </w:p>
    <w:p w:rsidR="00896FED" w:rsidRDefault="0040597A" w:rsidP="00676439">
      <w:pPr>
        <w:jc w:val="center"/>
      </w:pPr>
      <w:r w:rsidRPr="006859C7">
        <w:rPr>
          <w:b/>
          <w:bCs/>
        </w:rPr>
        <w:t>{Do not fast before Ramadan}</w:t>
      </w:r>
      <w:r w:rsidR="006C379F" w:rsidRPr="008F0743">
        <w:rPr>
          <w:rStyle w:val="FootnoteReference"/>
        </w:rPr>
        <w:footnoteReference w:id="17"/>
      </w:r>
    </w:p>
    <w:p w:rsidR="00896FED" w:rsidRDefault="00896FED" w:rsidP="0040597A">
      <w:pPr>
        <w:jc w:val="both"/>
      </w:pPr>
      <w:r>
        <w:t>A</w:t>
      </w:r>
      <w:r w:rsidR="0040597A" w:rsidRPr="008F0743">
        <w:t>nd</w:t>
      </w:r>
      <w:r>
        <w:t>:</w:t>
      </w:r>
    </w:p>
    <w:p w:rsidR="00896FED" w:rsidRPr="004A6D44" w:rsidRDefault="00896FED" w:rsidP="00896FED">
      <w:pPr>
        <w:jc w:val="center"/>
        <w:rPr>
          <w:sz w:val="28"/>
          <w:szCs w:val="28"/>
        </w:rPr>
      </w:pPr>
      <w:r w:rsidRPr="004A6D44">
        <w:rPr>
          <w:rFonts w:cs="Traditional Arabic" w:hint="cs"/>
          <w:b/>
          <w:bCs/>
          <w:sz w:val="28"/>
          <w:szCs w:val="28"/>
          <w:rtl/>
        </w:rPr>
        <w:t>" لا تقدموا رمضان بصوم يومٍ ولا يومين إلا رجلاً يصوم صوماً فليصمه "</w:t>
      </w:r>
    </w:p>
    <w:p w:rsidR="0040597A" w:rsidRDefault="0040597A" w:rsidP="00676439">
      <w:pPr>
        <w:jc w:val="center"/>
      </w:pPr>
      <w:r w:rsidRPr="00676439">
        <w:rPr>
          <w:b/>
          <w:bCs/>
        </w:rPr>
        <w:t>{Do not fast a day or two before Ramadan except a person who must</w:t>
      </w:r>
      <w:r w:rsidR="00C256A1">
        <w:rPr>
          <w:b/>
          <w:bCs/>
        </w:rPr>
        <w:t>,</w:t>
      </w:r>
      <w:r w:rsidRPr="00676439">
        <w:rPr>
          <w:b/>
          <w:bCs/>
        </w:rPr>
        <w:t xml:space="preserve"> then they may}</w:t>
      </w:r>
      <w:r w:rsidR="00772760">
        <w:rPr>
          <w:b/>
          <w:bCs/>
        </w:rPr>
        <w:t>,</w:t>
      </w:r>
      <w:r w:rsidR="006C379F" w:rsidRPr="008F0743">
        <w:rPr>
          <w:rStyle w:val="FootnoteReference"/>
        </w:rPr>
        <w:footnoteReference w:id="18"/>
      </w:r>
      <w:r w:rsidRPr="008F0743">
        <w:t xml:space="preserve"> meaning unless they have made a vow or are making up compulsory fasts.</w:t>
      </w:r>
    </w:p>
    <w:p w:rsidR="00896FED" w:rsidRPr="008F0743" w:rsidRDefault="00896FED" w:rsidP="0040597A">
      <w:pPr>
        <w:jc w:val="both"/>
      </w:pPr>
    </w:p>
    <w:p w:rsidR="00676439" w:rsidRDefault="0040597A" w:rsidP="00676439">
      <w:pPr>
        <w:jc w:val="both"/>
      </w:pPr>
      <w:r w:rsidRPr="008F0743">
        <w:t xml:space="preserve">In fact, fasting a day before Ramadan out of doubt that it may have been the first day of Ramadan </w:t>
      </w:r>
      <w:r w:rsidR="00F62E07" w:rsidRPr="008F0743">
        <w:t xml:space="preserve">rather than the last day of </w:t>
      </w:r>
      <w:r w:rsidR="00F62E07" w:rsidRPr="008F0743">
        <w:rPr>
          <w:i/>
          <w:iCs/>
        </w:rPr>
        <w:t xml:space="preserve">Shaban </w:t>
      </w:r>
      <w:r w:rsidRPr="008F0743">
        <w:t xml:space="preserve">is extremely discouraged. Silah bin Zufr said, ‘we were with Ammar bin Yasir on a day that we were doubting to be the first day of </w:t>
      </w:r>
      <w:r w:rsidR="006859C7">
        <w:t>Ramadan, he brought a roast lamb</w:t>
      </w:r>
      <w:r w:rsidRPr="008F0743">
        <w:t xml:space="preserve"> and said: ‘eat’, but some people abstained and said they were fasting, Ammar then said: </w:t>
      </w:r>
    </w:p>
    <w:p w:rsidR="00676439" w:rsidRPr="004A6D44" w:rsidRDefault="00676439" w:rsidP="00676439">
      <w:pPr>
        <w:jc w:val="center"/>
        <w:rPr>
          <w:sz w:val="28"/>
          <w:szCs w:val="28"/>
        </w:rPr>
      </w:pPr>
      <w:r w:rsidRPr="004A6D44">
        <w:rPr>
          <w:rStyle w:val="edit-big"/>
          <w:rFonts w:ascii="Arial" w:hAnsi="Arial" w:cs="Traditional Arabic" w:hint="cs"/>
          <w:b/>
          <w:bCs/>
          <w:sz w:val="28"/>
          <w:szCs w:val="28"/>
          <w:rtl/>
        </w:rPr>
        <w:t>"</w:t>
      </w:r>
      <w:r w:rsidRPr="004A6D44">
        <w:rPr>
          <w:rStyle w:val="edit-big"/>
          <w:rFonts w:ascii="Arial" w:hAnsi="Arial" w:cs="Traditional Arabic"/>
          <w:b/>
          <w:bCs/>
          <w:sz w:val="28"/>
          <w:szCs w:val="28"/>
          <w:rtl/>
        </w:rPr>
        <w:t xml:space="preserve"> </w:t>
      </w:r>
      <w:r w:rsidRPr="004A6D44">
        <w:rPr>
          <w:rStyle w:val="search-keys1"/>
          <w:rFonts w:cs="Traditional Arabic"/>
          <w:color w:val="auto"/>
          <w:sz w:val="28"/>
          <w:szCs w:val="28"/>
          <w:rtl/>
        </w:rPr>
        <w:t>من</w:t>
      </w:r>
      <w:r w:rsidRPr="004A6D44">
        <w:rPr>
          <w:rStyle w:val="edit-big"/>
          <w:rFonts w:ascii="Arial" w:hAnsi="Arial" w:cs="Traditional Arabic"/>
          <w:b/>
          <w:bCs/>
          <w:sz w:val="28"/>
          <w:szCs w:val="28"/>
          <w:rtl/>
        </w:rPr>
        <w:t xml:space="preserve"> </w:t>
      </w:r>
      <w:r w:rsidRPr="004A6D44">
        <w:rPr>
          <w:rStyle w:val="search-keys1"/>
          <w:rFonts w:cs="Traditional Arabic"/>
          <w:color w:val="auto"/>
          <w:sz w:val="28"/>
          <w:szCs w:val="28"/>
          <w:rtl/>
        </w:rPr>
        <w:t>صام</w:t>
      </w:r>
      <w:r w:rsidRPr="004A6D44">
        <w:rPr>
          <w:rStyle w:val="edit-big"/>
          <w:rFonts w:ascii="Arial" w:hAnsi="Arial" w:cs="Traditional Arabic"/>
          <w:b/>
          <w:bCs/>
          <w:sz w:val="28"/>
          <w:szCs w:val="28"/>
          <w:rtl/>
        </w:rPr>
        <w:t xml:space="preserve"> </w:t>
      </w:r>
      <w:r w:rsidRPr="004A6D44">
        <w:rPr>
          <w:rStyle w:val="search-keys1"/>
          <w:rFonts w:cs="Traditional Arabic"/>
          <w:color w:val="auto"/>
          <w:sz w:val="28"/>
          <w:szCs w:val="28"/>
          <w:rtl/>
        </w:rPr>
        <w:t>اليوم</w:t>
      </w:r>
      <w:r w:rsidRPr="004A6D44">
        <w:rPr>
          <w:rStyle w:val="edit-big"/>
          <w:rFonts w:ascii="Arial" w:hAnsi="Arial" w:cs="Traditional Arabic"/>
          <w:b/>
          <w:bCs/>
          <w:sz w:val="28"/>
          <w:szCs w:val="28"/>
          <w:rtl/>
        </w:rPr>
        <w:t xml:space="preserve"> </w:t>
      </w:r>
      <w:r w:rsidRPr="004A6D44">
        <w:rPr>
          <w:rStyle w:val="edit-big"/>
          <w:rFonts w:ascii="Arial" w:hAnsi="Arial" w:cs="Traditional Arabic" w:hint="eastAsia"/>
          <w:b/>
          <w:bCs/>
          <w:sz w:val="28"/>
          <w:szCs w:val="28"/>
          <w:rtl/>
        </w:rPr>
        <w:t>الذي</w:t>
      </w:r>
      <w:r w:rsidRPr="004A6D44">
        <w:rPr>
          <w:rStyle w:val="edit-big"/>
          <w:rFonts w:ascii="Arial" w:hAnsi="Arial" w:cs="Traditional Arabic"/>
          <w:b/>
          <w:bCs/>
          <w:sz w:val="28"/>
          <w:szCs w:val="28"/>
          <w:rtl/>
        </w:rPr>
        <w:t xml:space="preserve"> ش</w:t>
      </w:r>
      <w:r w:rsidRPr="004A6D44">
        <w:rPr>
          <w:rStyle w:val="edit-big"/>
          <w:rFonts w:ascii="Arial" w:hAnsi="Arial" w:cs="Traditional Arabic" w:hint="cs"/>
          <w:b/>
          <w:bCs/>
          <w:sz w:val="28"/>
          <w:szCs w:val="28"/>
          <w:rtl/>
        </w:rPr>
        <w:t>ُ</w:t>
      </w:r>
      <w:r w:rsidRPr="004A6D44">
        <w:rPr>
          <w:rStyle w:val="edit-big"/>
          <w:rFonts w:ascii="Arial" w:hAnsi="Arial" w:cs="Traditional Arabic"/>
          <w:b/>
          <w:bCs/>
          <w:sz w:val="28"/>
          <w:szCs w:val="28"/>
          <w:rtl/>
        </w:rPr>
        <w:t>ك</w:t>
      </w:r>
      <w:r w:rsidRPr="004A6D44">
        <w:rPr>
          <w:rStyle w:val="edit-big"/>
          <w:rFonts w:ascii="Arial" w:hAnsi="Arial" w:cs="Traditional Arabic" w:hint="cs"/>
          <w:b/>
          <w:bCs/>
          <w:sz w:val="28"/>
          <w:szCs w:val="28"/>
          <w:rtl/>
        </w:rPr>
        <w:t>َّ</w:t>
      </w:r>
      <w:r w:rsidRPr="004A6D44">
        <w:rPr>
          <w:rStyle w:val="edit-big"/>
          <w:rFonts w:ascii="Arial" w:hAnsi="Arial" w:cs="Traditional Arabic"/>
          <w:b/>
          <w:bCs/>
          <w:sz w:val="28"/>
          <w:szCs w:val="28"/>
          <w:rtl/>
        </w:rPr>
        <w:t xml:space="preserve"> فيه فقد عصى أبا القاسم </w:t>
      </w:r>
      <w:r w:rsidRPr="004A6D44">
        <w:rPr>
          <w:rStyle w:val="edit-big"/>
          <w:rFonts w:ascii="Arial" w:hAnsi="Arial" w:cs="Traditional Arabic" w:hint="cs"/>
          <w:b/>
          <w:bCs/>
          <w:sz w:val="28"/>
          <w:szCs w:val="28"/>
          <w:rtl/>
        </w:rPr>
        <w:t>"</w:t>
      </w:r>
    </w:p>
    <w:p w:rsidR="00676439" w:rsidRPr="00676439" w:rsidRDefault="00676439" w:rsidP="00676439">
      <w:pPr>
        <w:jc w:val="center"/>
        <w:rPr>
          <w:b/>
          <w:bCs/>
        </w:rPr>
      </w:pPr>
      <w:r>
        <w:rPr>
          <w:b/>
          <w:bCs/>
        </w:rPr>
        <w:t>‘W</w:t>
      </w:r>
      <w:r w:rsidR="0040597A" w:rsidRPr="00676439">
        <w:rPr>
          <w:b/>
          <w:bCs/>
        </w:rPr>
        <w:t>hoever fasts a day in which there is doubt</w:t>
      </w:r>
      <w:r w:rsidR="00C256A1">
        <w:rPr>
          <w:b/>
          <w:bCs/>
        </w:rPr>
        <w:t>,</w:t>
      </w:r>
      <w:r w:rsidR="0040597A" w:rsidRPr="00676439">
        <w:rPr>
          <w:b/>
          <w:bCs/>
        </w:rPr>
        <w:t xml:space="preserve"> as to whether it is the first day of Ramadan or not</w:t>
      </w:r>
      <w:r w:rsidR="00C256A1">
        <w:rPr>
          <w:b/>
          <w:bCs/>
        </w:rPr>
        <w:t>,</w:t>
      </w:r>
      <w:r w:rsidR="0040597A" w:rsidRPr="00676439">
        <w:rPr>
          <w:b/>
          <w:bCs/>
        </w:rPr>
        <w:t xml:space="preserve"> has disobeyed Aba Al Qasim (Muhammad peace be upon him)</w:t>
      </w:r>
      <w:r w:rsidR="00772760">
        <w:rPr>
          <w:b/>
          <w:bCs/>
        </w:rPr>
        <w:t>.</w:t>
      </w:r>
      <w:r w:rsidR="0040597A" w:rsidRPr="00676439">
        <w:rPr>
          <w:b/>
          <w:bCs/>
        </w:rPr>
        <w:t>’</w:t>
      </w:r>
      <w:r w:rsidR="00FF6ACF" w:rsidRPr="00676439">
        <w:rPr>
          <w:rStyle w:val="FootnoteReference"/>
        </w:rPr>
        <w:footnoteReference w:id="19"/>
      </w:r>
    </w:p>
    <w:p w:rsidR="009D398E" w:rsidRPr="00772760" w:rsidRDefault="00F62E07" w:rsidP="00772760">
      <w:pPr>
        <w:jc w:val="both"/>
      </w:pPr>
      <w:r w:rsidRPr="008F0743">
        <w:lastRenderedPageBreak/>
        <w:t>The reason for this is because fasting should never be based on doubt b</w:t>
      </w:r>
      <w:r w:rsidR="00A95E50" w:rsidRPr="008F0743">
        <w:t xml:space="preserve">ut rather on certainty, which can only be achieved through moon sighting. </w:t>
      </w:r>
    </w:p>
    <w:p w:rsidR="00A95E50" w:rsidRPr="00073435" w:rsidRDefault="00A95E50" w:rsidP="00556CA5">
      <w:pPr>
        <w:pStyle w:val="Heading2"/>
        <w:numPr>
          <w:ilvl w:val="0"/>
          <w:numId w:val="36"/>
        </w:numPr>
        <w:rPr>
          <w:color w:val="002060"/>
        </w:rPr>
      </w:pPr>
      <w:bookmarkStart w:id="3" w:name="_Toc362389243"/>
      <w:r w:rsidRPr="00073435">
        <w:rPr>
          <w:color w:val="002060"/>
        </w:rPr>
        <w:t>How is the start of Ramadan established?</w:t>
      </w:r>
      <w:bookmarkEnd w:id="3"/>
    </w:p>
    <w:p w:rsidR="00543095" w:rsidRDefault="00A95E50" w:rsidP="00543095">
      <w:pPr>
        <w:jc w:val="both"/>
      </w:pPr>
      <w:r w:rsidRPr="008F0743">
        <w:t xml:space="preserve">It is important to count the days of </w:t>
      </w:r>
      <w:r w:rsidRPr="008F0743">
        <w:rPr>
          <w:i/>
          <w:iCs/>
        </w:rPr>
        <w:t>Shaban</w:t>
      </w:r>
      <w:r w:rsidRPr="008F0743">
        <w:t xml:space="preserve"> in anticipation of Ramadan. The prophet peace be upon him said: </w:t>
      </w:r>
    </w:p>
    <w:p w:rsidR="00543095" w:rsidRPr="000273FA" w:rsidRDefault="00543095" w:rsidP="00543095">
      <w:pPr>
        <w:jc w:val="center"/>
        <w:rPr>
          <w:sz w:val="28"/>
          <w:szCs w:val="28"/>
        </w:rPr>
      </w:pPr>
      <w:r w:rsidRPr="000273FA">
        <w:rPr>
          <w:rFonts w:cs="Traditional Arabic" w:hint="cs"/>
          <w:b/>
          <w:bCs/>
          <w:sz w:val="28"/>
          <w:szCs w:val="28"/>
          <w:rtl/>
        </w:rPr>
        <w:t>" أحْصوا هِلالَ شَعبانَ لرمضان "</w:t>
      </w:r>
    </w:p>
    <w:p w:rsidR="00853452" w:rsidRPr="00543095" w:rsidRDefault="00853452" w:rsidP="00543095">
      <w:pPr>
        <w:jc w:val="center"/>
        <w:rPr>
          <w:b/>
          <w:bCs/>
        </w:rPr>
      </w:pPr>
      <w:r w:rsidRPr="00543095">
        <w:rPr>
          <w:b/>
          <w:bCs/>
        </w:rPr>
        <w:t xml:space="preserve">{Keep count of the crescent of </w:t>
      </w:r>
      <w:r w:rsidRPr="00543095">
        <w:rPr>
          <w:b/>
          <w:bCs/>
          <w:i/>
          <w:iCs/>
        </w:rPr>
        <w:t>Shaban</w:t>
      </w:r>
      <w:r w:rsidRPr="00543095">
        <w:rPr>
          <w:b/>
          <w:bCs/>
        </w:rPr>
        <w:t xml:space="preserve"> until Ramadan}</w:t>
      </w:r>
      <w:r w:rsidR="00772760">
        <w:rPr>
          <w:b/>
          <w:bCs/>
        </w:rPr>
        <w:t>.</w:t>
      </w:r>
      <w:r w:rsidR="00FF6ACF" w:rsidRPr="00543095">
        <w:rPr>
          <w:rStyle w:val="FootnoteReference"/>
        </w:rPr>
        <w:footnoteReference w:id="20"/>
      </w:r>
    </w:p>
    <w:p w:rsidR="00543095" w:rsidRDefault="00F178BD" w:rsidP="00335057">
      <w:pPr>
        <w:jc w:val="both"/>
      </w:pPr>
      <w:r w:rsidRPr="008F0743">
        <w:t xml:space="preserve">Months in the Islamic calendar are twenty-nine days, as the prophet peace be upon him stated: </w:t>
      </w:r>
    </w:p>
    <w:p w:rsidR="00543095" w:rsidRPr="000273FA" w:rsidRDefault="00543095" w:rsidP="00543095">
      <w:pPr>
        <w:jc w:val="center"/>
        <w:rPr>
          <w:sz w:val="28"/>
          <w:szCs w:val="28"/>
        </w:rPr>
      </w:pPr>
      <w:r w:rsidRPr="000273FA">
        <w:rPr>
          <w:rFonts w:cs="Traditional Arabic" w:hint="cs"/>
          <w:b/>
          <w:bCs/>
          <w:sz w:val="28"/>
          <w:szCs w:val="28"/>
          <w:rtl/>
        </w:rPr>
        <w:t>" إنَّ الشهرَ تسعٌ وعشرون "</w:t>
      </w:r>
    </w:p>
    <w:p w:rsidR="00543095" w:rsidRPr="00543095" w:rsidRDefault="00F178BD" w:rsidP="00543095">
      <w:pPr>
        <w:jc w:val="center"/>
        <w:rPr>
          <w:b/>
          <w:bCs/>
        </w:rPr>
      </w:pPr>
      <w:r w:rsidRPr="00543095">
        <w:rPr>
          <w:b/>
          <w:bCs/>
        </w:rPr>
        <w:t>{A month is twenty-nine days}.</w:t>
      </w:r>
      <w:r w:rsidRPr="00543095">
        <w:rPr>
          <w:rStyle w:val="FootnoteReference"/>
        </w:rPr>
        <w:footnoteReference w:id="21"/>
      </w:r>
    </w:p>
    <w:p w:rsidR="004D0CCA" w:rsidRPr="008F0743" w:rsidRDefault="00F178BD" w:rsidP="00335057">
      <w:pPr>
        <w:jc w:val="both"/>
      </w:pPr>
      <w:r w:rsidRPr="008F0743">
        <w:t xml:space="preserve">Hence Ramadan is established subsequent to sighting the crescent </w:t>
      </w:r>
      <w:r w:rsidR="00335057" w:rsidRPr="008F0743">
        <w:t>of Ramadan just before</w:t>
      </w:r>
      <w:r w:rsidRPr="008F0743">
        <w:t xml:space="preserve"> sunset </w:t>
      </w:r>
      <w:r w:rsidR="00335057" w:rsidRPr="008F0743">
        <w:t xml:space="preserve">on </w:t>
      </w:r>
      <w:r w:rsidRPr="008F0743">
        <w:t xml:space="preserve">the twenty-ninth </w:t>
      </w:r>
      <w:r w:rsidR="00335057" w:rsidRPr="008F0743">
        <w:t>evening</w:t>
      </w:r>
      <w:r w:rsidRPr="008F0743">
        <w:t xml:space="preserve"> of </w:t>
      </w:r>
      <w:r w:rsidRPr="008F0743">
        <w:rPr>
          <w:i/>
          <w:iCs/>
        </w:rPr>
        <w:t>Shaban</w:t>
      </w:r>
      <w:r w:rsidR="00335057" w:rsidRPr="008F0743">
        <w:t xml:space="preserve">. </w:t>
      </w:r>
    </w:p>
    <w:p w:rsidR="00543095" w:rsidRDefault="00335057" w:rsidP="006452D9">
      <w:pPr>
        <w:jc w:val="both"/>
      </w:pPr>
      <w:r w:rsidRPr="008F0743">
        <w:t>If the crescent could</w:t>
      </w:r>
      <w:r w:rsidR="004D0CCA" w:rsidRPr="008F0743">
        <w:t xml:space="preserve"> </w:t>
      </w:r>
      <w:r w:rsidRPr="008F0743">
        <w:t>n</w:t>
      </w:r>
      <w:r w:rsidR="004D0CCA" w:rsidRPr="008F0743">
        <w:t>o</w:t>
      </w:r>
      <w:r w:rsidRPr="008F0743">
        <w:t xml:space="preserve">t be seen on the twenty-ninth evening of </w:t>
      </w:r>
      <w:r w:rsidRPr="008F0743">
        <w:rPr>
          <w:i/>
          <w:iCs/>
        </w:rPr>
        <w:t>Shaban</w:t>
      </w:r>
      <w:r w:rsidR="00D7586E">
        <w:t>,</w:t>
      </w:r>
      <w:r w:rsidRPr="008F0743">
        <w:rPr>
          <w:i/>
          <w:iCs/>
        </w:rPr>
        <w:t xml:space="preserve"> </w:t>
      </w:r>
      <w:r w:rsidRPr="00D7586E">
        <w:t>due</w:t>
      </w:r>
      <w:r w:rsidRPr="008F0743">
        <w:t xml:space="preserve"> to cloudiness and denseness then the following day would be treated as the thirtieth day of </w:t>
      </w:r>
      <w:r w:rsidRPr="008F0743">
        <w:rPr>
          <w:i/>
          <w:iCs/>
        </w:rPr>
        <w:t>Shaban</w:t>
      </w:r>
      <w:r w:rsidRPr="008F0743">
        <w:t xml:space="preserve">. The evidence to this is in the saying of the prophet peace be upon him which was authentically reported in Bukhari and Muslim: </w:t>
      </w:r>
    </w:p>
    <w:p w:rsidR="00543095" w:rsidRPr="000273FA" w:rsidRDefault="00543095" w:rsidP="00543095">
      <w:pPr>
        <w:jc w:val="center"/>
        <w:rPr>
          <w:sz w:val="28"/>
          <w:szCs w:val="28"/>
        </w:rPr>
      </w:pPr>
      <w:r w:rsidRPr="000273FA">
        <w:rPr>
          <w:rFonts w:cs="Traditional Arabic" w:hint="cs"/>
          <w:b/>
          <w:bCs/>
          <w:sz w:val="28"/>
          <w:szCs w:val="28"/>
          <w:rtl/>
        </w:rPr>
        <w:t>" صوموا لرؤيته وأفطروا لرؤيته، فإن غُمَّ عليكم فأكملوا عدة شعبان ثلاثين "</w:t>
      </w:r>
    </w:p>
    <w:p w:rsidR="00543095" w:rsidRPr="00543095" w:rsidRDefault="00335057" w:rsidP="000273FA">
      <w:pPr>
        <w:jc w:val="center"/>
        <w:rPr>
          <w:b/>
          <w:bCs/>
        </w:rPr>
      </w:pPr>
      <w:r w:rsidRPr="00543095">
        <w:rPr>
          <w:b/>
          <w:bCs/>
        </w:rPr>
        <w:t>{</w:t>
      </w:r>
      <w:r w:rsidR="004D0CCA" w:rsidRPr="00543095">
        <w:rPr>
          <w:b/>
          <w:bCs/>
        </w:rPr>
        <w:t xml:space="preserve">Begin fasting after sighting the crescent and stop your fast at the sighting of the crescent, if you are unable to see the crescent then complete </w:t>
      </w:r>
      <w:r w:rsidR="004D0CCA" w:rsidRPr="00543095">
        <w:rPr>
          <w:b/>
          <w:bCs/>
          <w:i/>
          <w:iCs/>
        </w:rPr>
        <w:t>Shaban</w:t>
      </w:r>
      <w:r w:rsidR="004D0CCA" w:rsidRPr="00543095">
        <w:rPr>
          <w:b/>
          <w:bCs/>
        </w:rPr>
        <w:t xml:space="preserve"> as a thirty day long month}.</w:t>
      </w:r>
    </w:p>
    <w:p w:rsidR="00543095" w:rsidRDefault="004D0CCA" w:rsidP="006452D9">
      <w:pPr>
        <w:jc w:val="both"/>
      </w:pPr>
      <w:r w:rsidRPr="008F0743">
        <w:t xml:space="preserve">The prophet peace be upon him also said: </w:t>
      </w:r>
    </w:p>
    <w:p w:rsidR="00543095" w:rsidRPr="000273FA" w:rsidRDefault="00543095" w:rsidP="00543095">
      <w:pPr>
        <w:jc w:val="center"/>
        <w:rPr>
          <w:sz w:val="28"/>
          <w:szCs w:val="28"/>
        </w:rPr>
      </w:pPr>
      <w:r w:rsidRPr="000273FA">
        <w:rPr>
          <w:rFonts w:cs="Traditional Arabic" w:hint="cs"/>
          <w:b/>
          <w:bCs/>
          <w:sz w:val="28"/>
          <w:szCs w:val="28"/>
          <w:rtl/>
        </w:rPr>
        <w:t>" لا تصوموا حتى تروا الهلالَ، ولا تفطروا حتى تروه، فإن أُغمي عليكم فاقدروا له "</w:t>
      </w:r>
    </w:p>
    <w:p w:rsidR="00335057" w:rsidRPr="00543095" w:rsidRDefault="004D0CCA" w:rsidP="00543095">
      <w:pPr>
        <w:jc w:val="center"/>
        <w:rPr>
          <w:b/>
          <w:bCs/>
        </w:rPr>
      </w:pPr>
      <w:r w:rsidRPr="00543095">
        <w:rPr>
          <w:b/>
          <w:bCs/>
        </w:rPr>
        <w:t>{Do not fast unless you see the crescent and do not stop your fast unless you see the crescent, if you a</w:t>
      </w:r>
      <w:r w:rsidR="00E52BAB" w:rsidRPr="00543095">
        <w:rPr>
          <w:b/>
          <w:bCs/>
        </w:rPr>
        <w:t xml:space="preserve">re </w:t>
      </w:r>
      <w:r w:rsidR="00543095" w:rsidRPr="00543095">
        <w:rPr>
          <w:b/>
          <w:bCs/>
        </w:rPr>
        <w:t>unable</w:t>
      </w:r>
      <w:r w:rsidRPr="00543095">
        <w:rPr>
          <w:b/>
          <w:bCs/>
        </w:rPr>
        <w:t xml:space="preserve"> to see the crescent then estimate}</w:t>
      </w:r>
      <w:r w:rsidR="00772760">
        <w:rPr>
          <w:b/>
          <w:bCs/>
        </w:rPr>
        <w:t>.</w:t>
      </w:r>
      <w:r w:rsidRPr="00543095">
        <w:rPr>
          <w:rStyle w:val="FootnoteReference"/>
        </w:rPr>
        <w:footnoteReference w:id="22"/>
      </w:r>
    </w:p>
    <w:p w:rsidR="004D0CCA" w:rsidRPr="008F0743" w:rsidRDefault="004D0CCA" w:rsidP="00E52BAB">
      <w:pPr>
        <w:jc w:val="both"/>
      </w:pPr>
      <w:r w:rsidRPr="008F0743">
        <w:t xml:space="preserve">The fact </w:t>
      </w:r>
      <w:r w:rsidR="00D7586E">
        <w:t xml:space="preserve">that </w:t>
      </w:r>
      <w:r w:rsidRPr="008F0743">
        <w:t xml:space="preserve">the prophet peace be upon him said: {Do not fast unless you see the crescent} is a clear indication that </w:t>
      </w:r>
      <w:r w:rsidR="00E52BAB" w:rsidRPr="008F0743">
        <w:t xml:space="preserve">the </w:t>
      </w:r>
      <w:r w:rsidRPr="008F0743">
        <w:t>physical sighting</w:t>
      </w:r>
      <w:r w:rsidR="00E52BAB" w:rsidRPr="008F0743">
        <w:t xml:space="preserve"> of</w:t>
      </w:r>
      <w:r w:rsidRPr="008F0743">
        <w:t xml:space="preserve"> the moon is a condition to </w:t>
      </w:r>
      <w:r w:rsidR="00E52BAB" w:rsidRPr="008F0743">
        <w:t xml:space="preserve">establishing the start of Ramadan, not astronomical calculations which are often produced a year in advance. </w:t>
      </w:r>
    </w:p>
    <w:p w:rsidR="00543095" w:rsidRDefault="00E52BAB" w:rsidP="006452D9">
      <w:pPr>
        <w:jc w:val="both"/>
      </w:pPr>
      <w:r w:rsidRPr="008F0743">
        <w:t>The prophet peace be upon</w:t>
      </w:r>
      <w:r w:rsidR="00543095">
        <w:t xml:space="preserve"> also</w:t>
      </w:r>
      <w:r w:rsidRPr="008F0743">
        <w:t xml:space="preserve"> him said: </w:t>
      </w:r>
    </w:p>
    <w:p w:rsidR="001B05B2" w:rsidRPr="000273FA" w:rsidRDefault="001B05B2" w:rsidP="001B05B2">
      <w:pPr>
        <w:jc w:val="center"/>
        <w:rPr>
          <w:sz w:val="28"/>
          <w:szCs w:val="28"/>
        </w:rPr>
      </w:pPr>
      <w:r w:rsidRPr="000273FA">
        <w:rPr>
          <w:rFonts w:cs="Traditional Arabic" w:hint="cs"/>
          <w:b/>
          <w:bCs/>
          <w:sz w:val="28"/>
          <w:szCs w:val="28"/>
          <w:rtl/>
        </w:rPr>
        <w:t>" إنَّ الله قد أمَدّه ـ للهلال ـ لرؤيتهِ، فإن أُغمِيَ عليكم، فأكملوا العِدَّة "</w:t>
      </w:r>
    </w:p>
    <w:p w:rsidR="00D7586E" w:rsidRPr="001B05B2" w:rsidRDefault="00E52BAB" w:rsidP="00772760">
      <w:pPr>
        <w:jc w:val="center"/>
      </w:pPr>
      <w:r w:rsidRPr="001B05B2">
        <w:rPr>
          <w:b/>
          <w:bCs/>
        </w:rPr>
        <w:lastRenderedPageBreak/>
        <w:t xml:space="preserve">{Allah has </w:t>
      </w:r>
      <w:r w:rsidR="006452D9" w:rsidRPr="001B05B2">
        <w:rPr>
          <w:b/>
          <w:bCs/>
        </w:rPr>
        <w:t xml:space="preserve">lengthened the crescent so it may be easy to spot it, </w:t>
      </w:r>
      <w:r w:rsidRPr="001B05B2">
        <w:rPr>
          <w:b/>
          <w:bCs/>
        </w:rPr>
        <w:t>b</w:t>
      </w:r>
      <w:r w:rsidR="006452D9" w:rsidRPr="001B05B2">
        <w:rPr>
          <w:b/>
          <w:bCs/>
        </w:rPr>
        <w:t xml:space="preserve">ut if you are unable to see it </w:t>
      </w:r>
      <w:r w:rsidRPr="001B05B2">
        <w:rPr>
          <w:b/>
          <w:bCs/>
        </w:rPr>
        <w:t>then complete the period}</w:t>
      </w:r>
      <w:r w:rsidRPr="008F0743">
        <w:t xml:space="preserve"> meaning the month of </w:t>
      </w:r>
      <w:r w:rsidRPr="008F0743">
        <w:rPr>
          <w:i/>
          <w:iCs/>
        </w:rPr>
        <w:t>Shaban</w:t>
      </w:r>
      <w:r w:rsidRPr="008F0743">
        <w:t xml:space="preserve"> as thirty days long.</w:t>
      </w:r>
    </w:p>
    <w:p w:rsidR="00E52BAB" w:rsidRPr="00073435" w:rsidRDefault="00E52BAB" w:rsidP="00556CA5">
      <w:pPr>
        <w:pStyle w:val="Heading2"/>
        <w:numPr>
          <w:ilvl w:val="0"/>
          <w:numId w:val="36"/>
        </w:numPr>
        <w:rPr>
          <w:color w:val="002060"/>
        </w:rPr>
      </w:pPr>
      <w:bookmarkStart w:id="4" w:name="_Toc362389244"/>
      <w:r w:rsidRPr="00073435">
        <w:rPr>
          <w:color w:val="002060"/>
        </w:rPr>
        <w:t>Who can establish the start of Ramadan?</w:t>
      </w:r>
      <w:bookmarkEnd w:id="4"/>
      <w:r w:rsidRPr="00073435">
        <w:rPr>
          <w:color w:val="002060"/>
        </w:rPr>
        <w:t xml:space="preserve"> </w:t>
      </w:r>
    </w:p>
    <w:p w:rsidR="00BD3528" w:rsidRDefault="00E52BAB" w:rsidP="00BD3528">
      <w:pPr>
        <w:jc w:val="both"/>
      </w:pPr>
      <w:r w:rsidRPr="008F0743">
        <w:t>The start of Ramadan is established if the crescent is sighted by at least one just Muslim</w:t>
      </w:r>
      <w:r w:rsidR="00D936BA" w:rsidRPr="008F0743">
        <w:t xml:space="preserve"> as reported in a Hadeeth </w:t>
      </w:r>
      <w:r w:rsidR="00182E3B">
        <w:t xml:space="preserve">reported by Ibn Abbas who said: </w:t>
      </w:r>
    </w:p>
    <w:p w:rsidR="00BD3528" w:rsidRPr="000273FA" w:rsidRDefault="00BD3528" w:rsidP="00BD3528">
      <w:pPr>
        <w:bidi/>
        <w:jc w:val="center"/>
        <w:rPr>
          <w:rFonts w:ascii="Traditional Arabic" w:hAnsi="Traditional Arabic" w:cs="Traditional Arabic"/>
          <w:sz w:val="28"/>
          <w:szCs w:val="28"/>
        </w:rPr>
      </w:pPr>
      <w:r w:rsidRPr="000273FA">
        <w:rPr>
          <w:rFonts w:ascii="Traditional Arabic" w:hAnsi="Traditional Arabic" w:cs="Traditional Arabic"/>
          <w:b/>
          <w:bCs/>
          <w:sz w:val="28"/>
          <w:szCs w:val="28"/>
          <w:rtl/>
        </w:rPr>
        <w:t>"جاء أعرابي إلى النبيّ فقال: إني رأيتُ الهلالَ ـ يعني رمضان ـ فقال:" أتشهد أن لا إله إلا الله"؟ قال: نعم، قال:" أتشهد أن محمداً رسولُ الله "؟ قال: نعم، قال:" يا بلال أذن في الناس فليصوموا غداً "</w:t>
      </w:r>
    </w:p>
    <w:p w:rsidR="00E52BAB" w:rsidRPr="008F0743" w:rsidRDefault="00D936BA" w:rsidP="00BD3528">
      <w:pPr>
        <w:jc w:val="center"/>
      </w:pPr>
      <w:r w:rsidRPr="008F0743">
        <w:t>‘A Bedouin man came to the prophet peace be upon him said, “I have seen the crescent” meaning of Ramadan, the prophet peace be upon him</w:t>
      </w:r>
      <w:r w:rsidR="00D7586E">
        <w:t xml:space="preserve"> and</w:t>
      </w:r>
      <w:r w:rsidRPr="008F0743">
        <w:t xml:space="preserve"> said </w:t>
      </w:r>
      <w:r w:rsidRPr="00BD3528">
        <w:rPr>
          <w:b/>
          <w:bCs/>
        </w:rPr>
        <w:t>{do you witness that there is no god worthy of worship except Allah?}</w:t>
      </w:r>
      <w:r w:rsidRPr="008F0743">
        <w:t xml:space="preserve">, the man said, “yes”, the prophet said </w:t>
      </w:r>
      <w:r w:rsidRPr="00BD3528">
        <w:rPr>
          <w:b/>
          <w:bCs/>
        </w:rPr>
        <w:t>{do you witness that Muhammad is the Messenger of Allah?},</w:t>
      </w:r>
      <w:r w:rsidRPr="008F0743">
        <w:t xml:space="preserve"> the man said, “yes”. The prophet then said: </w:t>
      </w:r>
      <w:r w:rsidRPr="00BD3528">
        <w:rPr>
          <w:b/>
          <w:bCs/>
        </w:rPr>
        <w:t>{Bilal, make an announcement for people to begin their fast tomorrow}</w:t>
      </w:r>
      <w:r w:rsidRPr="008F0743">
        <w:t>.</w:t>
      </w:r>
      <w:r w:rsidRPr="008F0743">
        <w:rPr>
          <w:rStyle w:val="FootnoteReference"/>
        </w:rPr>
        <w:footnoteReference w:id="23"/>
      </w:r>
    </w:p>
    <w:p w:rsidR="0087592B" w:rsidRPr="008F0743" w:rsidRDefault="0087592B" w:rsidP="00733141">
      <w:pPr>
        <w:jc w:val="both"/>
      </w:pPr>
      <w:r w:rsidRPr="008F0743">
        <w:t xml:space="preserve">Ibn Omar said: ‘when people were seeking to </w:t>
      </w:r>
      <w:r w:rsidR="00733141" w:rsidRPr="008F0743">
        <w:t>see</w:t>
      </w:r>
      <w:r w:rsidRPr="008F0743">
        <w:t xml:space="preserve"> the crescent once, I told the Messen</w:t>
      </w:r>
      <w:r w:rsidR="00733141" w:rsidRPr="008F0743">
        <w:t>ger of Allah that I had seen it</w:t>
      </w:r>
      <w:r w:rsidRPr="008F0743">
        <w:t xml:space="preserve"> so he began fasting and ordered people to fast’. </w:t>
      </w:r>
      <w:r w:rsidR="002C1D0E" w:rsidRPr="008F0743">
        <w:rPr>
          <w:rStyle w:val="FootnoteReference"/>
        </w:rPr>
        <w:footnoteReference w:id="24"/>
      </w:r>
    </w:p>
    <w:p w:rsidR="00733141" w:rsidRPr="008F0743" w:rsidRDefault="00440DB2" w:rsidP="00C01ABA">
      <w:pPr>
        <w:jc w:val="both"/>
      </w:pPr>
      <w:r w:rsidRPr="008F0743">
        <w:t xml:space="preserve">As for the establishing of the end of Ramadan and the sighting of </w:t>
      </w:r>
      <w:r w:rsidRPr="008F0743">
        <w:rPr>
          <w:i/>
          <w:iCs/>
        </w:rPr>
        <w:t>Shawal’s</w:t>
      </w:r>
      <w:r w:rsidRPr="008F0743">
        <w:t xml:space="preserve"> crescent -which is the</w:t>
      </w:r>
      <w:r w:rsidR="00733141" w:rsidRPr="008F0743">
        <w:t xml:space="preserve"> month that proceeds Ramadan-, the witness of two truthful individuals is required, as is stated in a Hadeeth that has been authenticated by Abu Dawoud, that a companion of the prophet peace be upon him said: ‘People once di</w:t>
      </w:r>
      <w:r w:rsidR="00BE6C4D" w:rsidRPr="008F0743">
        <w:t>sagreed</w:t>
      </w:r>
      <w:r w:rsidR="00733141" w:rsidRPr="008F0743">
        <w:t xml:space="preserve"> </w:t>
      </w:r>
      <w:r w:rsidR="00424D78" w:rsidRPr="008F0743">
        <w:t>about which day was</w:t>
      </w:r>
      <w:r w:rsidR="00BE6C4D" w:rsidRPr="008F0743">
        <w:t xml:space="preserve"> to be</w:t>
      </w:r>
      <w:r w:rsidR="00424D78" w:rsidRPr="008F0743">
        <w:t xml:space="preserve"> the last day of Ramadan, then two Bedouin men came </w:t>
      </w:r>
      <w:r w:rsidR="00BE6C4D" w:rsidRPr="008F0743">
        <w:t xml:space="preserve">and bore witness by Allah at the presence of the prophet peace be upon him that they witnessed the crescent yesterday evening, hence the Messenger of Allah peace be upon him ordered people to break their fast and to </w:t>
      </w:r>
      <w:r w:rsidR="00C01ABA">
        <w:t>go back to</w:t>
      </w:r>
      <w:r w:rsidR="00BE6C4D" w:rsidRPr="008F0743">
        <w:t xml:space="preserve"> their work’</w:t>
      </w:r>
      <w:r w:rsidR="002C1D0E" w:rsidRPr="008F0743">
        <w:t>.</w:t>
      </w:r>
      <w:r w:rsidR="00BE6C4D" w:rsidRPr="008F0743">
        <w:rPr>
          <w:rStyle w:val="FootnoteReference"/>
        </w:rPr>
        <w:footnoteReference w:id="25"/>
      </w:r>
    </w:p>
    <w:p w:rsidR="002C1D0E" w:rsidRPr="008F0743" w:rsidRDefault="00BE6C4D" w:rsidP="002C1D0E">
      <w:pPr>
        <w:jc w:val="both"/>
      </w:pPr>
      <w:r w:rsidRPr="008F0743">
        <w:t>Additionally, Al-Hussain bin Al-Harith Al-Jadaly said that the leader of Makkah, named Al-Harith bin Hatib delivered a sermon in which he said: ‘The Messenger of Allah peace be upon him advised us to b</w:t>
      </w:r>
      <w:r w:rsidR="002C1D0E" w:rsidRPr="008F0743">
        <w:t>egin our fast upon sighting the crescent, but if we don’t see it and a trustworthy individual witnesses that they have, then we begin our fast on the ba</w:t>
      </w:r>
      <w:r w:rsidR="00772760">
        <w:t>sis of their testimony’. And the</w:t>
      </w:r>
      <w:r w:rsidR="002C1D0E" w:rsidRPr="008F0743">
        <w:t>n he said: ‘There is among you somebody who is more knowledgeable about Allah and His Messenger then I am and has witnessed the Messenger of Allah peace be upon him saying this’. He then pointed to a man who was Abdullah bin Omar may Allah be pleased with him. Abdullah then said: ‘That is indeed what the Messenger of Allah peace be upon him ordered us to do’.</w:t>
      </w:r>
      <w:r w:rsidR="002C1D0E" w:rsidRPr="008F0743">
        <w:rPr>
          <w:rStyle w:val="FootnoteReference"/>
        </w:rPr>
        <w:footnoteReference w:id="26"/>
      </w:r>
    </w:p>
    <w:p w:rsidR="00BE6C4D" w:rsidRPr="008F0743" w:rsidRDefault="002C1D0E" w:rsidP="00D7586E">
      <w:pPr>
        <w:jc w:val="both"/>
      </w:pPr>
      <w:r w:rsidRPr="008F0743">
        <w:t xml:space="preserve">It has become apparent that such a reliable testimony </w:t>
      </w:r>
      <w:r w:rsidR="006040DF" w:rsidRPr="008F0743">
        <w:t xml:space="preserve">from a single Muslim </w:t>
      </w:r>
      <w:r w:rsidR="00646413" w:rsidRPr="008F0743">
        <w:t xml:space="preserve">should </w:t>
      </w:r>
      <w:r w:rsidR="006040DF" w:rsidRPr="008F0743">
        <w:t>bide</w:t>
      </w:r>
      <w:r w:rsidR="005D5BE1" w:rsidRPr="008F0743">
        <w:t xml:space="preserve"> all those who hear it</w:t>
      </w:r>
      <w:r w:rsidR="001C09BB" w:rsidRPr="008F0743">
        <w:t>, be they individuals or communities in the Ummah</w:t>
      </w:r>
      <w:r w:rsidR="00646413" w:rsidRPr="008F0743">
        <w:t>,</w:t>
      </w:r>
      <w:r w:rsidR="001C09BB" w:rsidRPr="008F0743">
        <w:t xml:space="preserve"> regardless of thei</w:t>
      </w:r>
      <w:r w:rsidR="005D5BE1" w:rsidRPr="008F0743">
        <w:t>r regions or countries</w:t>
      </w:r>
      <w:r w:rsidR="00646413" w:rsidRPr="008F0743">
        <w:t xml:space="preserve">. This is easily achievable - all praise is to Allah- </w:t>
      </w:r>
      <w:r w:rsidR="005D5BE1" w:rsidRPr="008F0743">
        <w:t xml:space="preserve">due to the prevalence of Media that is capable of spreading news all over the globe in a matter of seconds. Therefore, there is no excuse </w:t>
      </w:r>
      <w:r w:rsidR="005D5BE1" w:rsidRPr="008F0743">
        <w:lastRenderedPageBreak/>
        <w:t xml:space="preserve">for contemporary countries to begin or end </w:t>
      </w:r>
      <w:r w:rsidR="00646413" w:rsidRPr="008F0743">
        <w:t>their</w:t>
      </w:r>
      <w:r w:rsidR="005D5BE1" w:rsidRPr="008F0743">
        <w:t xml:space="preserve"> fast on the basis of whether they alone see the crescent or not</w:t>
      </w:r>
      <w:r w:rsidR="00646413" w:rsidRPr="008F0743">
        <w:t xml:space="preserve"> and proclaim that they do not wish to begin or end their fast because they haven’t sighted the crescent, for indeed those who see the crescent are </w:t>
      </w:r>
      <w:r w:rsidR="00D7586E">
        <w:t>witness</w:t>
      </w:r>
      <w:r w:rsidR="00646413" w:rsidRPr="008F0743">
        <w:t xml:space="preserve"> against those who do not and those who know are </w:t>
      </w:r>
      <w:r w:rsidR="00D7586E">
        <w:t>witness</w:t>
      </w:r>
      <w:r w:rsidR="00646413" w:rsidRPr="008F0743">
        <w:t xml:space="preserve"> against those who d</w:t>
      </w:r>
      <w:r w:rsidR="00D7586E">
        <w:t>on’t know. The proclamation of</w:t>
      </w:r>
      <w:r w:rsidR="00646413" w:rsidRPr="008F0743">
        <w:t xml:space="preserve"> one who knows cannot be rejected on the basis of someone else’s ignorance. The </w:t>
      </w:r>
      <w:r w:rsidR="007147D4" w:rsidRPr="008F0743">
        <w:t xml:space="preserve">Messenger peace be upon him, </w:t>
      </w:r>
      <w:r w:rsidR="00646413" w:rsidRPr="008F0743">
        <w:t xml:space="preserve">his </w:t>
      </w:r>
      <w:r w:rsidR="007147D4" w:rsidRPr="008F0743">
        <w:t>companions</w:t>
      </w:r>
      <w:r w:rsidR="00646413" w:rsidRPr="008F0743">
        <w:t xml:space="preserve"> </w:t>
      </w:r>
      <w:r w:rsidR="007147D4" w:rsidRPr="008F0743">
        <w:t xml:space="preserve">or the righteous predecessors </w:t>
      </w:r>
      <w:r w:rsidR="00646413" w:rsidRPr="008F0743">
        <w:t xml:space="preserve">never stated that the sighting of the crescent by all Muslims </w:t>
      </w:r>
      <w:r w:rsidR="007147D4" w:rsidRPr="008F0743">
        <w:t xml:space="preserve">all over their regions </w:t>
      </w:r>
      <w:r w:rsidR="00646413" w:rsidRPr="008F0743">
        <w:t xml:space="preserve">is conditional to beginning or ending their </w:t>
      </w:r>
      <w:r w:rsidR="007147D4" w:rsidRPr="008F0743">
        <w:t xml:space="preserve">fast, in fact this is clearly against authentic </w:t>
      </w:r>
      <w:r w:rsidR="007147D4" w:rsidRPr="008F0743">
        <w:rPr>
          <w:i/>
          <w:iCs/>
        </w:rPr>
        <w:t>Sunnah</w:t>
      </w:r>
      <w:r w:rsidR="007147D4" w:rsidRPr="008F0743">
        <w:t xml:space="preserve"> and is a cause of division and separation in the religion. </w:t>
      </w:r>
      <w:r w:rsidR="00F853B3" w:rsidRPr="008F0743">
        <w:rPr>
          <w:rStyle w:val="FootnoteReference"/>
        </w:rPr>
        <w:footnoteReference w:id="27"/>
      </w:r>
    </w:p>
    <w:p w:rsidR="00BD3528" w:rsidRDefault="007147D4" w:rsidP="00F853B3">
      <w:pPr>
        <w:jc w:val="both"/>
      </w:pPr>
      <w:r w:rsidRPr="008F0743">
        <w:t xml:space="preserve">It is often observable </w:t>
      </w:r>
      <w:r w:rsidR="00F853B3" w:rsidRPr="008F0743">
        <w:t xml:space="preserve">unfortunately, </w:t>
      </w:r>
      <w:r w:rsidRPr="008F0743">
        <w:t xml:space="preserve">that determination of those Islamically ritualistic timings </w:t>
      </w:r>
      <w:r w:rsidR="00F853B3" w:rsidRPr="008F0743">
        <w:t xml:space="preserve">are subject to the whims of political and tyrannical leaders of the Muslim countries, whose political and personal disputes sway them differ in determining the start and end of Ramadan as well as the day of Eid, which results in separation, </w:t>
      </w:r>
      <w:r w:rsidR="00160EA4" w:rsidRPr="008F0743">
        <w:t>animosity</w:t>
      </w:r>
      <w:r w:rsidR="00F853B3" w:rsidRPr="008F0743">
        <w:t xml:space="preserve"> and </w:t>
      </w:r>
      <w:r w:rsidR="00160EA4" w:rsidRPr="008F0743">
        <w:t>hatred</w:t>
      </w:r>
      <w:r w:rsidR="00F853B3" w:rsidRPr="008F0743">
        <w:t xml:space="preserve"> between their nations. Those political leaders have no right to be obeyed and Muslim nations must not follow them in a matter which is in breach of the </w:t>
      </w:r>
      <w:r w:rsidR="00F853B3" w:rsidRPr="008F0743">
        <w:rPr>
          <w:i/>
          <w:iCs/>
        </w:rPr>
        <w:t xml:space="preserve">Sunnah </w:t>
      </w:r>
      <w:r w:rsidR="00F853B3" w:rsidRPr="008F0743">
        <w:t xml:space="preserve">and the right Islamic way of </w:t>
      </w:r>
      <w:r w:rsidR="00160EA4" w:rsidRPr="008F0743">
        <w:t>determining</w:t>
      </w:r>
      <w:r w:rsidR="00F853B3" w:rsidRPr="008F0743">
        <w:t xml:space="preserve"> Ramadan, because no obedience should be given to a creature in a matter that is of disobedience to the Creator, as in the authentic Hadeeth: </w:t>
      </w:r>
    </w:p>
    <w:p w:rsidR="00BD3528" w:rsidRPr="000273FA" w:rsidRDefault="00BD3528" w:rsidP="00BD3528">
      <w:pPr>
        <w:jc w:val="center"/>
        <w:rPr>
          <w:sz w:val="28"/>
          <w:szCs w:val="28"/>
        </w:rPr>
      </w:pPr>
      <w:r w:rsidRPr="000273FA">
        <w:rPr>
          <w:rFonts w:cs="Traditional Arabic" w:hint="cs"/>
          <w:b/>
          <w:bCs/>
          <w:sz w:val="28"/>
          <w:szCs w:val="28"/>
          <w:rtl/>
        </w:rPr>
        <w:t>" من أمركم من الولاة بمعصيةٍ فلا تُطيعوه "</w:t>
      </w:r>
    </w:p>
    <w:p w:rsidR="007147D4" w:rsidRPr="00BD3528" w:rsidRDefault="00F853B3" w:rsidP="00BD3528">
      <w:pPr>
        <w:jc w:val="center"/>
        <w:rPr>
          <w:b/>
          <w:bCs/>
        </w:rPr>
      </w:pPr>
      <w:r w:rsidRPr="00BD3528">
        <w:rPr>
          <w:b/>
          <w:bCs/>
        </w:rPr>
        <w:t xml:space="preserve">{Whoever among your leaders orders you to commit a disobedience then do not obey him}. </w:t>
      </w:r>
      <w:r w:rsidRPr="00BD3528">
        <w:rPr>
          <w:rStyle w:val="FootnoteReference"/>
        </w:rPr>
        <w:footnoteReference w:id="28"/>
      </w:r>
    </w:p>
    <w:p w:rsidR="00160EA4" w:rsidRPr="008F0743" w:rsidRDefault="00160EA4" w:rsidP="00F853B3">
      <w:pPr>
        <w:jc w:val="both"/>
      </w:pPr>
      <w:r w:rsidRPr="008F0743">
        <w:t>People, if the tyrannical leaders of your countries announced that Asr will be prayed af</w:t>
      </w:r>
      <w:r w:rsidR="0033609F" w:rsidRPr="008F0743">
        <w:t>ter sun</w:t>
      </w:r>
      <w:r w:rsidRPr="008F0743">
        <w:t xml:space="preserve">set, would you obey them in this? If you say no, and such should be the response, then how can you obey them in forwarding or delaying Ramadan after knowing the Prophetic and Islamic way of establishing Ramadan? </w:t>
      </w:r>
    </w:p>
    <w:p w:rsidR="00E62A61" w:rsidRPr="008F0743" w:rsidRDefault="00E62A61" w:rsidP="00B32FA8">
      <w:pPr>
        <w:jc w:val="both"/>
      </w:pPr>
      <w:r w:rsidRPr="008F0743">
        <w:t>However,</w:t>
      </w:r>
      <w:r w:rsidR="0033609F" w:rsidRPr="008F0743">
        <w:t xml:space="preserve"> someone </w:t>
      </w:r>
      <w:r w:rsidR="005A58BF" w:rsidRPr="008F0743">
        <w:t xml:space="preserve">may well argue </w:t>
      </w:r>
      <w:r w:rsidR="0033609F" w:rsidRPr="008F0743">
        <w:t xml:space="preserve">that it has been authentically narrated that Mu’awiya -who was based in the region of Syria- began fasting one Ramadan on a Friday whilst Ibn Abbas and the people of </w:t>
      </w:r>
      <w:r w:rsidR="002C7E28" w:rsidRPr="008F0743">
        <w:t>Medina</w:t>
      </w:r>
      <w:r w:rsidR="0033609F" w:rsidRPr="008F0743">
        <w:t xml:space="preserve"> began their fast on Saturday, hence indicating that each </w:t>
      </w:r>
      <w:r w:rsidR="005A58BF" w:rsidRPr="008F0743">
        <w:t xml:space="preserve">party </w:t>
      </w:r>
      <w:r w:rsidR="0033609F" w:rsidRPr="008F0743">
        <w:t xml:space="preserve">had sighted the crescent separately </w:t>
      </w:r>
      <w:r w:rsidRPr="008F0743">
        <w:t xml:space="preserve">and fasted on </w:t>
      </w:r>
      <w:r w:rsidR="0033609F" w:rsidRPr="008F0743">
        <w:t xml:space="preserve">that basis. </w:t>
      </w:r>
      <w:r w:rsidRPr="008F0743">
        <w:t xml:space="preserve">In response, it </w:t>
      </w:r>
      <w:r w:rsidR="005A58BF" w:rsidRPr="008F0743">
        <w:t>should</w:t>
      </w:r>
      <w:r w:rsidRPr="008F0743">
        <w:t xml:space="preserve"> be asserted that there is no contradiction </w:t>
      </w:r>
      <w:r w:rsidR="005A58BF" w:rsidRPr="008F0743">
        <w:t xml:space="preserve">at all </w:t>
      </w:r>
      <w:r w:rsidRPr="008F0743">
        <w:t xml:space="preserve">between this evidence and the evidences </w:t>
      </w:r>
      <w:r w:rsidR="005A58BF" w:rsidRPr="008F0743">
        <w:t xml:space="preserve">presented above. One may follow the practice of Mu’awiya in the region of Syria and Ibn Abbas in </w:t>
      </w:r>
      <w:r w:rsidR="002C7E28" w:rsidRPr="008F0743">
        <w:t>Medina</w:t>
      </w:r>
      <w:r w:rsidR="005A58BF" w:rsidRPr="008F0743">
        <w:t xml:space="preserve"> if there is an impossibility of news regarding crescent sighting reaching the other region in time due to the huge travel distance between the two </w:t>
      </w:r>
      <w:r w:rsidR="002C7E28" w:rsidRPr="008F0743">
        <w:t xml:space="preserve">regions </w:t>
      </w:r>
      <w:r w:rsidR="005A58BF" w:rsidRPr="008F0743">
        <w:t xml:space="preserve">and the absence of means </w:t>
      </w:r>
      <w:r w:rsidR="002C7E28" w:rsidRPr="008F0743">
        <w:t>that</w:t>
      </w:r>
      <w:r w:rsidR="005A58BF" w:rsidRPr="008F0743">
        <w:t xml:space="preserve"> </w:t>
      </w:r>
      <w:r w:rsidR="002C7E28" w:rsidRPr="008F0743">
        <w:t>transfer</w:t>
      </w:r>
      <w:r w:rsidR="005A58BF" w:rsidRPr="008F0743">
        <w:t xml:space="preserve"> the testimony in the needed speed. </w:t>
      </w:r>
      <w:r w:rsidR="002C7E28" w:rsidRPr="008F0743">
        <w:t>Undoubtedly, when the people of Syria sighted the crescent on Friday they were unable to inform the people of Medina in time</w:t>
      </w:r>
      <w:r w:rsidR="00041617">
        <w:t>,</w:t>
      </w:r>
      <w:r w:rsidR="002C7E28" w:rsidRPr="008F0743">
        <w:t xml:space="preserve"> due to the huge distance between them and the nature of transport and communication</w:t>
      </w:r>
      <w:r w:rsidR="00041617">
        <w:t>al</w:t>
      </w:r>
      <w:r w:rsidR="002C7E28" w:rsidRPr="008F0743">
        <w:t xml:space="preserve"> means which could not deliver on time. Hence, </w:t>
      </w:r>
      <w:r w:rsidR="00B32FA8" w:rsidRPr="008F0743">
        <w:t>the two</w:t>
      </w:r>
      <w:r w:rsidR="002C7E28" w:rsidRPr="008F0743">
        <w:t xml:space="preserve"> region</w:t>
      </w:r>
      <w:r w:rsidR="00B32FA8" w:rsidRPr="008F0743">
        <w:t>s</w:t>
      </w:r>
      <w:r w:rsidR="002C7E28" w:rsidRPr="008F0743">
        <w:t xml:space="preserve"> </w:t>
      </w:r>
      <w:r w:rsidR="00B32FA8" w:rsidRPr="008F0743">
        <w:t>had no</w:t>
      </w:r>
      <w:r w:rsidR="002C7E28" w:rsidRPr="008F0743">
        <w:t xml:space="preserve"> choice but to sight the crescent independently. But this is not applicable to our time as the obstacle of communication is no longer present and because transmission of news and the </w:t>
      </w:r>
      <w:r w:rsidR="002C7E28" w:rsidRPr="008F0743">
        <w:lastRenderedPageBreak/>
        <w:t xml:space="preserve">testimony of the individual who </w:t>
      </w:r>
      <w:r w:rsidR="00376414" w:rsidRPr="008F0743">
        <w:t>sighted the crescent can be spread in a matter of seconds across the globe.</w:t>
      </w:r>
      <w:r w:rsidR="00B32FA8" w:rsidRPr="008F0743">
        <w:t xml:space="preserve"> Therefore</w:t>
      </w:r>
      <w:r w:rsidR="00041617">
        <w:t>,</w:t>
      </w:r>
      <w:r w:rsidR="00B32FA8" w:rsidRPr="008F0743">
        <w:t xml:space="preserve"> it is not permissible to compare nor </w:t>
      </w:r>
      <w:r w:rsidR="005753A0" w:rsidRPr="008F0743">
        <w:t>evince the narration regarding Ibn Abbas and Mu’awiya</w:t>
      </w:r>
      <w:r w:rsidR="00041617">
        <w:t>,</w:t>
      </w:r>
      <w:r w:rsidR="005753A0" w:rsidRPr="008F0743">
        <w:t xml:space="preserve"> may Allah be pleased with them except in one circumstance; that being</w:t>
      </w:r>
      <w:r w:rsidR="00041617">
        <w:t>,</w:t>
      </w:r>
      <w:r w:rsidR="005753A0" w:rsidRPr="008F0743">
        <w:t xml:space="preserve"> the unfeasibility of transmitting the testimony of crescent sighting to other parties or regions on the same day in which it was sighted, which is virtually never the case in our time, all praise is to Allah. </w:t>
      </w:r>
    </w:p>
    <w:p w:rsidR="00E639BE" w:rsidRDefault="00E639BE" w:rsidP="00B32FA8">
      <w:pPr>
        <w:jc w:val="both"/>
        <w:rPr>
          <w:sz w:val="24"/>
          <w:szCs w:val="24"/>
        </w:rPr>
      </w:pPr>
    </w:p>
    <w:p w:rsidR="009D398E" w:rsidRPr="009D398E" w:rsidRDefault="005753A0" w:rsidP="00556CA5">
      <w:pPr>
        <w:pStyle w:val="Heading2"/>
        <w:numPr>
          <w:ilvl w:val="0"/>
          <w:numId w:val="36"/>
        </w:numPr>
      </w:pPr>
      <w:bookmarkStart w:id="5" w:name="_Toc362389245"/>
      <w:r w:rsidRPr="0039166D">
        <w:rPr>
          <w:color w:val="002060"/>
        </w:rPr>
        <w:t xml:space="preserve">Who </w:t>
      </w:r>
      <w:r w:rsidR="00E639BE" w:rsidRPr="0039166D">
        <w:rPr>
          <w:color w:val="002060"/>
        </w:rPr>
        <w:t>has the right to announce the</w:t>
      </w:r>
      <w:r w:rsidRPr="0039166D">
        <w:rPr>
          <w:color w:val="002060"/>
        </w:rPr>
        <w:t xml:space="preserve"> </w:t>
      </w:r>
      <w:r w:rsidR="00E639BE" w:rsidRPr="0039166D">
        <w:rPr>
          <w:color w:val="002060"/>
        </w:rPr>
        <w:t xml:space="preserve">establishment of </w:t>
      </w:r>
      <w:r w:rsidRPr="0039166D">
        <w:rPr>
          <w:color w:val="002060"/>
        </w:rPr>
        <w:t>the start of Ramadan?</w:t>
      </w:r>
      <w:bookmarkEnd w:id="5"/>
      <w:r w:rsidRPr="0039166D">
        <w:rPr>
          <w:color w:val="002060"/>
        </w:rPr>
        <w:t xml:space="preserve"> </w:t>
      </w:r>
    </w:p>
    <w:p w:rsidR="00943FA8" w:rsidRPr="008F0743" w:rsidRDefault="00E639BE" w:rsidP="00943FA8">
      <w:pPr>
        <w:jc w:val="both"/>
      </w:pPr>
      <w:r w:rsidRPr="008F0743">
        <w:t>It has been</w:t>
      </w:r>
      <w:r w:rsidR="00943FA8" w:rsidRPr="008F0743">
        <w:t xml:space="preserve"> shown</w:t>
      </w:r>
      <w:r w:rsidRPr="008F0743">
        <w:t xml:space="preserve"> </w:t>
      </w:r>
      <w:r w:rsidR="00943FA8" w:rsidRPr="008F0743">
        <w:t xml:space="preserve">above that </w:t>
      </w:r>
      <w:r w:rsidRPr="008F0743">
        <w:t>the start of Ramadan can be</w:t>
      </w:r>
      <w:r w:rsidR="00943FA8" w:rsidRPr="008F0743">
        <w:t xml:space="preserve"> established </w:t>
      </w:r>
      <w:r w:rsidRPr="008F0743">
        <w:t>by one Muslim individual who witness</w:t>
      </w:r>
      <w:r w:rsidR="00943FA8" w:rsidRPr="008F0743">
        <w:t xml:space="preserve">es </w:t>
      </w:r>
      <w:r w:rsidRPr="008F0743">
        <w:t>the crescent</w:t>
      </w:r>
      <w:r w:rsidR="00943FA8" w:rsidRPr="008F0743">
        <w:t>.</w:t>
      </w:r>
      <w:r w:rsidRPr="008F0743">
        <w:t xml:space="preserve"> </w:t>
      </w:r>
      <w:r w:rsidR="00943FA8" w:rsidRPr="008F0743">
        <w:t xml:space="preserve">But who has the right to announce the start of Ramadan and proclaim its first </w:t>
      </w:r>
      <w:r w:rsidR="00041617">
        <w:t xml:space="preserve">day and then subsequent to that, </w:t>
      </w:r>
      <w:r w:rsidR="00943FA8" w:rsidRPr="008F0743">
        <w:t>endorse their findings on the</w:t>
      </w:r>
      <w:r w:rsidR="00943FA8" w:rsidRPr="008F0743">
        <w:rPr>
          <w:i/>
          <w:iCs/>
        </w:rPr>
        <w:t xml:space="preserve"> </w:t>
      </w:r>
      <w:r w:rsidR="00943FA8" w:rsidRPr="008F0743">
        <w:t xml:space="preserve">entire Muslim nation worldwide? </w:t>
      </w:r>
    </w:p>
    <w:p w:rsidR="00943FA8" w:rsidRPr="008F0743" w:rsidRDefault="004961B5" w:rsidP="00DB6AED">
      <w:pPr>
        <w:jc w:val="both"/>
      </w:pPr>
      <w:r w:rsidRPr="008F0743">
        <w:t>The one who has the right to announce the first</w:t>
      </w:r>
      <w:r w:rsidR="0016657D" w:rsidRPr="008F0743">
        <w:t xml:space="preserve"> and last</w:t>
      </w:r>
      <w:r w:rsidRPr="008F0743">
        <w:t xml:space="preserve"> day of Ramadan and then endorse this on the Muslims worl</w:t>
      </w:r>
      <w:r w:rsidR="002B35A5" w:rsidRPr="008F0743">
        <w:t>dwide is the Muslim</w:t>
      </w:r>
      <w:r w:rsidR="0016657D" w:rsidRPr="008F0743">
        <w:t xml:space="preserve"> Caliph or Ruler</w:t>
      </w:r>
      <w:r w:rsidR="002B35A5" w:rsidRPr="008F0743">
        <w:t>,</w:t>
      </w:r>
      <w:r w:rsidRPr="008F0743">
        <w:t xml:space="preserve"> or </w:t>
      </w:r>
      <w:r w:rsidR="0016657D" w:rsidRPr="008F0743">
        <w:t>powerful leaders</w:t>
      </w:r>
      <w:r w:rsidRPr="008F0743">
        <w:t xml:space="preserve"> </w:t>
      </w:r>
      <w:r w:rsidR="0016657D" w:rsidRPr="008F0743">
        <w:t>with authority who</w:t>
      </w:r>
      <w:r w:rsidRPr="008F0743">
        <w:t xml:space="preserve"> deputi</w:t>
      </w:r>
      <w:r w:rsidR="0016657D" w:rsidRPr="008F0743">
        <w:t xml:space="preserve">se for him. This right is not for individual Muslims. This is what the Sunnah has evinced and what the companions of the prophet peace be upon him and the Caliphs after them acted upon. </w:t>
      </w:r>
    </w:p>
    <w:p w:rsidR="002B35A5" w:rsidRPr="008F0743" w:rsidRDefault="002B35A5" w:rsidP="00DB6AED">
      <w:pPr>
        <w:autoSpaceDE w:val="0"/>
        <w:autoSpaceDN w:val="0"/>
        <w:adjustRightInd w:val="0"/>
        <w:spacing w:after="0" w:line="240" w:lineRule="auto"/>
        <w:jc w:val="both"/>
      </w:pPr>
      <w:r w:rsidRPr="008F0743">
        <w:t xml:space="preserve">However, whoever sights the crescent among Muslims and then the Ruler did not take their testimony or was unable to report his testimony to the Ruler; they will be required to start fasting alone, be they a man or a woman, because Allah says: </w:t>
      </w:r>
    </w:p>
    <w:p w:rsidR="002B35A5" w:rsidRDefault="002B35A5" w:rsidP="00DB6AED">
      <w:pPr>
        <w:autoSpaceDE w:val="0"/>
        <w:autoSpaceDN w:val="0"/>
        <w:adjustRightInd w:val="0"/>
        <w:spacing w:after="0" w:line="240" w:lineRule="auto"/>
        <w:jc w:val="both"/>
      </w:pPr>
    </w:p>
    <w:p w:rsidR="00E837DA" w:rsidRPr="000273FA" w:rsidRDefault="00E837DA" w:rsidP="00E837DA">
      <w:pPr>
        <w:autoSpaceDE w:val="0"/>
        <w:autoSpaceDN w:val="0"/>
        <w:bidi/>
        <w:adjustRightInd w:val="0"/>
        <w:spacing w:after="0" w:line="240" w:lineRule="auto"/>
        <w:jc w:val="center"/>
        <w:rPr>
          <w:sz w:val="28"/>
          <w:szCs w:val="28"/>
        </w:rPr>
      </w:pPr>
      <w:r w:rsidRPr="000273FA">
        <w:rPr>
          <w:rFonts w:ascii="Traditional Arabic" w:hAnsi="Traditional Arabic" w:cs="Traditional Arabic"/>
          <w:b/>
          <w:bCs/>
          <w:sz w:val="28"/>
          <w:szCs w:val="28"/>
          <w:rtl/>
        </w:rPr>
        <w:t>﴿</w:t>
      </w:r>
      <w:r w:rsidRPr="000273FA">
        <w:rPr>
          <w:rFonts w:cs="Traditional Arabic"/>
          <w:b/>
          <w:bCs/>
          <w:sz w:val="28"/>
          <w:szCs w:val="28"/>
          <w:rtl/>
        </w:rPr>
        <w:t>فَمَن شَهِدَ مِنكُمُ الشَّهْرَ فَلْيَصُمْهُ</w:t>
      </w:r>
      <w:r w:rsidRPr="000273FA">
        <w:rPr>
          <w:rFonts w:ascii="Traditional Arabic" w:hAnsi="Traditional Arabic" w:cs="Traditional Arabic"/>
          <w:b/>
          <w:bCs/>
          <w:sz w:val="28"/>
          <w:szCs w:val="28"/>
          <w:rtl/>
        </w:rPr>
        <w:t>﴾</w:t>
      </w:r>
    </w:p>
    <w:p w:rsidR="002B35A5" w:rsidRPr="008F0743" w:rsidRDefault="002B35A5" w:rsidP="00DB6AED">
      <w:pPr>
        <w:autoSpaceDE w:val="0"/>
        <w:autoSpaceDN w:val="0"/>
        <w:adjustRightInd w:val="0"/>
        <w:spacing w:after="0" w:line="240" w:lineRule="auto"/>
        <w:jc w:val="center"/>
      </w:pPr>
      <w:r w:rsidRPr="008F0743">
        <w:rPr>
          <w:b/>
          <w:bCs/>
        </w:rPr>
        <w:t>(</w:t>
      </w:r>
      <w:r w:rsidRPr="008F0743">
        <w:rPr>
          <w:rFonts w:cs="EhrhardtMT"/>
          <w:b/>
          <w:bCs/>
        </w:rPr>
        <w:t>So anyone of you who witnesses the month should fast)</w:t>
      </w:r>
      <w:r w:rsidRPr="008F0743">
        <w:rPr>
          <w:rFonts w:ascii="EhrhardtMT" w:hAnsi="EhrhardtMT" w:cs="EhrhardtMT"/>
          <w:b/>
          <w:bCs/>
        </w:rPr>
        <w:t xml:space="preserve"> </w:t>
      </w:r>
      <w:r w:rsidRPr="008F0743">
        <w:t>[Al-Baqarah, 2: 185]</w:t>
      </w:r>
    </w:p>
    <w:p w:rsidR="002B35A5" w:rsidRPr="008F0743" w:rsidRDefault="002B35A5" w:rsidP="00DB6AED">
      <w:pPr>
        <w:autoSpaceDE w:val="0"/>
        <w:autoSpaceDN w:val="0"/>
        <w:adjustRightInd w:val="0"/>
        <w:spacing w:after="0" w:line="240" w:lineRule="auto"/>
        <w:jc w:val="both"/>
      </w:pPr>
    </w:p>
    <w:p w:rsidR="002B35A5" w:rsidRPr="008F0743" w:rsidRDefault="002B35A5" w:rsidP="00DB6AED">
      <w:pPr>
        <w:autoSpaceDE w:val="0"/>
        <w:autoSpaceDN w:val="0"/>
        <w:adjustRightInd w:val="0"/>
        <w:spacing w:after="0" w:line="240" w:lineRule="auto"/>
        <w:jc w:val="both"/>
      </w:pPr>
      <w:r w:rsidRPr="008F0743">
        <w:t>Whoever witnesses the crescent has witnessed the month or the start of it.</w:t>
      </w:r>
    </w:p>
    <w:p w:rsidR="002B35A5" w:rsidRPr="008F0743" w:rsidRDefault="002B35A5" w:rsidP="002B35A5">
      <w:pPr>
        <w:autoSpaceDE w:val="0"/>
        <w:autoSpaceDN w:val="0"/>
        <w:adjustRightInd w:val="0"/>
        <w:spacing w:after="0" w:line="240" w:lineRule="auto"/>
      </w:pPr>
    </w:p>
    <w:p w:rsidR="002B35A5" w:rsidRPr="008F0743" w:rsidRDefault="002B35A5" w:rsidP="00DB6AED">
      <w:pPr>
        <w:autoSpaceDE w:val="0"/>
        <w:autoSpaceDN w:val="0"/>
        <w:adjustRightInd w:val="0"/>
        <w:spacing w:after="0" w:line="240" w:lineRule="auto"/>
        <w:jc w:val="both"/>
      </w:pPr>
      <w:r w:rsidRPr="008F0743">
        <w:t>Sayyid Sa</w:t>
      </w:r>
      <w:r w:rsidR="00B868B7" w:rsidRPr="008F0743">
        <w:t>a</w:t>
      </w:r>
      <w:r w:rsidRPr="008F0743">
        <w:t xml:space="preserve">biq stated in Fiqh Al-Sunnah that </w:t>
      </w:r>
      <w:r w:rsidR="002D2D5E" w:rsidRPr="008F0743">
        <w:t>‘</w:t>
      </w:r>
      <w:r w:rsidRPr="008F0743">
        <w:t>scholars of jurisprudence have agreed that whoever sees the crescent of Ramadan on their own should</w:t>
      </w:r>
      <w:r w:rsidR="00B868B7" w:rsidRPr="008F0743">
        <w:t xml:space="preserve"> start</w:t>
      </w:r>
      <w:r w:rsidRPr="008F0743">
        <w:t xml:space="preserve"> fast</w:t>
      </w:r>
      <w:r w:rsidR="00B868B7" w:rsidRPr="008F0743">
        <w:t>ing</w:t>
      </w:r>
      <w:r w:rsidRPr="008F0743">
        <w:t>’</w:t>
      </w:r>
      <w:r w:rsidR="00772760">
        <w:t>.</w:t>
      </w:r>
      <w:r w:rsidR="002D2D5E" w:rsidRPr="008F0743">
        <w:rPr>
          <w:rStyle w:val="FootnoteReference"/>
        </w:rPr>
        <w:footnoteReference w:id="29"/>
      </w:r>
      <w:r w:rsidRPr="008F0743">
        <w:t xml:space="preserve"> </w:t>
      </w:r>
    </w:p>
    <w:p w:rsidR="00B868B7" w:rsidRPr="008F0743" w:rsidRDefault="00B868B7" w:rsidP="00DB6AED">
      <w:pPr>
        <w:autoSpaceDE w:val="0"/>
        <w:autoSpaceDN w:val="0"/>
        <w:adjustRightInd w:val="0"/>
        <w:spacing w:after="0" w:line="240" w:lineRule="auto"/>
        <w:jc w:val="both"/>
      </w:pPr>
    </w:p>
    <w:p w:rsidR="00E837DA" w:rsidRDefault="00DB6AED" w:rsidP="00DB6AED">
      <w:pPr>
        <w:autoSpaceDE w:val="0"/>
        <w:autoSpaceDN w:val="0"/>
        <w:adjustRightInd w:val="0"/>
        <w:spacing w:after="0" w:line="240" w:lineRule="auto"/>
        <w:jc w:val="both"/>
      </w:pPr>
      <w:r w:rsidRPr="008F0743">
        <w:t xml:space="preserve">Similarly, if they see the crescent of the month of </w:t>
      </w:r>
      <w:r w:rsidRPr="008F0743">
        <w:rPr>
          <w:i/>
          <w:iCs/>
        </w:rPr>
        <w:t>Shawal</w:t>
      </w:r>
      <w:r w:rsidRPr="008F0743">
        <w:t xml:space="preserve"> they should also end their fast, because seeing of the crescent is a matter of certainty for him or her and because the Messenger of Allah peace be upon him said: </w:t>
      </w:r>
    </w:p>
    <w:p w:rsidR="00E837DA" w:rsidRDefault="00E837DA" w:rsidP="00DB6AED">
      <w:pPr>
        <w:autoSpaceDE w:val="0"/>
        <w:autoSpaceDN w:val="0"/>
        <w:adjustRightInd w:val="0"/>
        <w:spacing w:after="0" w:line="240" w:lineRule="auto"/>
        <w:jc w:val="both"/>
      </w:pPr>
    </w:p>
    <w:p w:rsidR="00E837DA" w:rsidRPr="000273FA" w:rsidRDefault="00E837DA" w:rsidP="00E837DA">
      <w:pPr>
        <w:autoSpaceDE w:val="0"/>
        <w:autoSpaceDN w:val="0"/>
        <w:adjustRightInd w:val="0"/>
        <w:spacing w:after="0" w:line="240" w:lineRule="auto"/>
        <w:jc w:val="center"/>
        <w:rPr>
          <w:rFonts w:cs="Traditional Arabic"/>
          <w:b/>
          <w:bCs/>
          <w:sz w:val="28"/>
          <w:szCs w:val="28"/>
        </w:rPr>
      </w:pPr>
      <w:r w:rsidRPr="000273FA">
        <w:rPr>
          <w:rFonts w:cs="Traditional Arabic" w:hint="cs"/>
          <w:b/>
          <w:bCs/>
          <w:sz w:val="28"/>
          <w:szCs w:val="28"/>
          <w:rtl/>
        </w:rPr>
        <w:t>" صوموا لرؤيته وأفطروا لرؤيته "</w:t>
      </w:r>
    </w:p>
    <w:p w:rsidR="00E837DA" w:rsidRPr="00E837DA" w:rsidRDefault="00DB6AED" w:rsidP="00E837DA">
      <w:pPr>
        <w:autoSpaceDE w:val="0"/>
        <w:autoSpaceDN w:val="0"/>
        <w:adjustRightInd w:val="0"/>
        <w:spacing w:after="0" w:line="240" w:lineRule="auto"/>
        <w:jc w:val="center"/>
        <w:rPr>
          <w:b/>
          <w:bCs/>
        </w:rPr>
      </w:pPr>
      <w:r w:rsidRPr="00E837DA">
        <w:rPr>
          <w:b/>
          <w:bCs/>
        </w:rPr>
        <w:t>{Begin your fast after seeing the crescent and end it after seeing it}</w:t>
      </w:r>
      <w:r w:rsidR="00772760">
        <w:rPr>
          <w:b/>
          <w:bCs/>
        </w:rPr>
        <w:t>.</w:t>
      </w:r>
      <w:r w:rsidRPr="00E837DA">
        <w:rPr>
          <w:rStyle w:val="FootnoteReference"/>
        </w:rPr>
        <w:footnoteReference w:id="30"/>
      </w:r>
    </w:p>
    <w:p w:rsidR="00E837DA" w:rsidRDefault="00E837DA" w:rsidP="00DB6AED">
      <w:pPr>
        <w:autoSpaceDE w:val="0"/>
        <w:autoSpaceDN w:val="0"/>
        <w:adjustRightInd w:val="0"/>
        <w:spacing w:after="0" w:line="240" w:lineRule="auto"/>
        <w:jc w:val="both"/>
      </w:pPr>
    </w:p>
    <w:p w:rsidR="00B868B7" w:rsidRPr="008F0743" w:rsidRDefault="00DB6AED" w:rsidP="00DB6AED">
      <w:pPr>
        <w:autoSpaceDE w:val="0"/>
        <w:autoSpaceDN w:val="0"/>
        <w:adjustRightInd w:val="0"/>
        <w:spacing w:after="0" w:line="240" w:lineRule="auto"/>
        <w:jc w:val="both"/>
      </w:pPr>
      <w:r w:rsidRPr="008F0743">
        <w:t xml:space="preserve">This opinion applies to </w:t>
      </w:r>
      <w:r w:rsidR="00E837DA">
        <w:t xml:space="preserve">the </w:t>
      </w:r>
      <w:r w:rsidRPr="008F0743">
        <w:t xml:space="preserve">individual and groups who sight the crescent, and it is the opinion of Imam Al-Shaafi’ee, Abu Thawr and Ibn Hazm. </w:t>
      </w:r>
    </w:p>
    <w:p w:rsidR="00DB6AED" w:rsidRPr="008F0743" w:rsidRDefault="00DB6AED" w:rsidP="00DB6AED">
      <w:pPr>
        <w:autoSpaceDE w:val="0"/>
        <w:autoSpaceDN w:val="0"/>
        <w:adjustRightInd w:val="0"/>
        <w:spacing w:after="0" w:line="240" w:lineRule="auto"/>
        <w:jc w:val="both"/>
      </w:pPr>
    </w:p>
    <w:p w:rsidR="00DB6AED" w:rsidRPr="008F0743" w:rsidRDefault="00DB6AED" w:rsidP="00DB6AED">
      <w:pPr>
        <w:autoSpaceDE w:val="0"/>
        <w:autoSpaceDN w:val="0"/>
        <w:adjustRightInd w:val="0"/>
        <w:spacing w:after="0" w:line="240" w:lineRule="auto"/>
        <w:jc w:val="both"/>
      </w:pPr>
      <w:r w:rsidRPr="008F0743">
        <w:t>Below I will list several questions that may arise and the answer to them:</w:t>
      </w:r>
    </w:p>
    <w:p w:rsidR="00DB6AED" w:rsidRDefault="00DB6AED" w:rsidP="00DB6AED">
      <w:pPr>
        <w:autoSpaceDE w:val="0"/>
        <w:autoSpaceDN w:val="0"/>
        <w:adjustRightInd w:val="0"/>
        <w:spacing w:after="0" w:line="240" w:lineRule="auto"/>
        <w:jc w:val="both"/>
      </w:pPr>
    </w:p>
    <w:p w:rsidR="00244C24" w:rsidRPr="008F0743" w:rsidRDefault="00244C24" w:rsidP="00244C24">
      <w:pPr>
        <w:autoSpaceDE w:val="0"/>
        <w:autoSpaceDN w:val="0"/>
        <w:adjustRightInd w:val="0"/>
        <w:spacing w:after="0" w:line="240" w:lineRule="auto"/>
        <w:ind w:left="360"/>
        <w:jc w:val="both"/>
      </w:pPr>
      <w:r w:rsidRPr="008F0743">
        <w:rPr>
          <w:b/>
          <w:bCs/>
        </w:rPr>
        <w:t>Q1)</w:t>
      </w:r>
      <w:r w:rsidRPr="008F0743">
        <w:t xml:space="preserve"> </w:t>
      </w:r>
      <w:r w:rsidR="000433A4" w:rsidRPr="008F0743">
        <w:t>Contemporary countries differ regarding the first and last day of Ramadan, which country should we follow?</w:t>
      </w:r>
    </w:p>
    <w:p w:rsidR="00244C24" w:rsidRPr="008F0743" w:rsidRDefault="00244C24" w:rsidP="00244C24">
      <w:pPr>
        <w:autoSpaceDE w:val="0"/>
        <w:autoSpaceDN w:val="0"/>
        <w:adjustRightInd w:val="0"/>
        <w:spacing w:after="0" w:line="240" w:lineRule="auto"/>
        <w:ind w:left="360"/>
        <w:jc w:val="both"/>
      </w:pPr>
    </w:p>
    <w:p w:rsidR="00244C24" w:rsidRPr="008F0743" w:rsidRDefault="00244C24" w:rsidP="00244C24">
      <w:pPr>
        <w:autoSpaceDE w:val="0"/>
        <w:autoSpaceDN w:val="0"/>
        <w:adjustRightInd w:val="0"/>
        <w:spacing w:after="0" w:line="240" w:lineRule="auto"/>
        <w:ind w:left="360"/>
        <w:jc w:val="both"/>
      </w:pPr>
      <w:r w:rsidRPr="008F0743">
        <w:rPr>
          <w:b/>
          <w:bCs/>
        </w:rPr>
        <w:t xml:space="preserve">Answer: </w:t>
      </w:r>
      <w:r w:rsidRPr="008F0743">
        <w:t>This is an uneasy issue and a contemporary matter. I will try to address it via the points below. We would follow the testimony of the state or country that fulfils four conditions which are:</w:t>
      </w:r>
    </w:p>
    <w:p w:rsidR="00244C24" w:rsidRPr="008F0743" w:rsidRDefault="00935377" w:rsidP="00935377">
      <w:pPr>
        <w:pStyle w:val="ListParagraph"/>
        <w:numPr>
          <w:ilvl w:val="0"/>
          <w:numId w:val="9"/>
        </w:numPr>
        <w:autoSpaceDE w:val="0"/>
        <w:autoSpaceDN w:val="0"/>
        <w:adjustRightInd w:val="0"/>
        <w:spacing w:after="0" w:line="240" w:lineRule="auto"/>
        <w:jc w:val="both"/>
      </w:pPr>
      <w:r w:rsidRPr="008F0743">
        <w:t>It should be of the ones that confirm the seeing of the crescent, because the ones who claim seeing the crescent are evidence against those who have not seen it, and those who know something are evidence</w:t>
      </w:r>
      <w:r w:rsidR="00C51A35" w:rsidRPr="008F0743">
        <w:t xml:space="preserve"> against those who do not know, as has been explained earlier. </w:t>
      </w:r>
    </w:p>
    <w:p w:rsidR="00C51A35" w:rsidRPr="008F0743" w:rsidRDefault="00C51A35" w:rsidP="00C51A35">
      <w:pPr>
        <w:pStyle w:val="ListParagraph"/>
        <w:autoSpaceDE w:val="0"/>
        <w:autoSpaceDN w:val="0"/>
        <w:adjustRightInd w:val="0"/>
        <w:spacing w:after="0" w:line="240" w:lineRule="auto"/>
        <w:ind w:left="1080"/>
        <w:jc w:val="both"/>
      </w:pPr>
    </w:p>
    <w:p w:rsidR="00935377" w:rsidRPr="008F0743" w:rsidRDefault="00935377" w:rsidP="00935377">
      <w:pPr>
        <w:pStyle w:val="ListParagraph"/>
        <w:numPr>
          <w:ilvl w:val="0"/>
          <w:numId w:val="9"/>
        </w:numPr>
        <w:autoSpaceDE w:val="0"/>
        <w:autoSpaceDN w:val="0"/>
        <w:adjustRightInd w:val="0"/>
        <w:spacing w:after="0" w:line="240" w:lineRule="auto"/>
        <w:jc w:val="both"/>
      </w:pPr>
      <w:r w:rsidRPr="008F0743">
        <w:t xml:space="preserve">It should be known about that state and its Muslim citizens their attentiveness and keen interest in observing and documenting the crescents and Arabic months. </w:t>
      </w:r>
    </w:p>
    <w:p w:rsidR="00C51A35" w:rsidRPr="008F0743" w:rsidRDefault="00C51A35" w:rsidP="00C51A35">
      <w:pPr>
        <w:autoSpaceDE w:val="0"/>
        <w:autoSpaceDN w:val="0"/>
        <w:adjustRightInd w:val="0"/>
        <w:spacing w:after="0" w:line="240" w:lineRule="auto"/>
        <w:jc w:val="both"/>
      </w:pPr>
    </w:p>
    <w:p w:rsidR="00935377" w:rsidRPr="008F0743" w:rsidRDefault="00935377" w:rsidP="00935377">
      <w:pPr>
        <w:pStyle w:val="ListParagraph"/>
        <w:numPr>
          <w:ilvl w:val="0"/>
          <w:numId w:val="9"/>
        </w:numPr>
        <w:autoSpaceDE w:val="0"/>
        <w:autoSpaceDN w:val="0"/>
        <w:adjustRightInd w:val="0"/>
        <w:spacing w:after="0" w:line="240" w:lineRule="auto"/>
        <w:jc w:val="both"/>
      </w:pPr>
      <w:r w:rsidRPr="008F0743">
        <w:t>It should be announced that the Muslims of that state have witnessed the crescent; hence the testimony would be that of the Muslims and not for the ruling tyrant.</w:t>
      </w:r>
    </w:p>
    <w:p w:rsidR="00C51A35" w:rsidRPr="008F0743" w:rsidRDefault="00C51A35" w:rsidP="00C51A35">
      <w:pPr>
        <w:tabs>
          <w:tab w:val="left" w:pos="6774"/>
        </w:tabs>
        <w:autoSpaceDE w:val="0"/>
        <w:autoSpaceDN w:val="0"/>
        <w:adjustRightInd w:val="0"/>
        <w:spacing w:after="0" w:line="240" w:lineRule="auto"/>
        <w:jc w:val="both"/>
      </w:pPr>
      <w:r w:rsidRPr="008F0743">
        <w:tab/>
      </w:r>
    </w:p>
    <w:p w:rsidR="00244C24" w:rsidRPr="008F0743" w:rsidRDefault="00935377" w:rsidP="00A51281">
      <w:pPr>
        <w:pStyle w:val="ListParagraph"/>
        <w:numPr>
          <w:ilvl w:val="0"/>
          <w:numId w:val="9"/>
        </w:numPr>
        <w:autoSpaceDE w:val="0"/>
        <w:autoSpaceDN w:val="0"/>
        <w:adjustRightInd w:val="0"/>
        <w:spacing w:after="0" w:line="240" w:lineRule="auto"/>
        <w:jc w:val="both"/>
      </w:pPr>
      <w:r w:rsidRPr="008F0743">
        <w:t xml:space="preserve">It should be fairly acceptable to us that the ruling tyrant of that state does not misuse such </w:t>
      </w:r>
      <w:r w:rsidR="00C51A35" w:rsidRPr="008F0743">
        <w:t xml:space="preserve">religious rituals for their whims and the interests of their regime or governance and that it is unlikely that they would do that for political purposes. Some tyrants do not mind committing this as retribution against another ruler or regime for political or personal </w:t>
      </w:r>
      <w:r w:rsidR="00A51281" w:rsidRPr="008F0743">
        <w:t>goals</w:t>
      </w:r>
      <w:r w:rsidR="00C51A35" w:rsidRPr="008F0743">
        <w:t>.  We would be very cautious against following the announcement of a state with this kind of ruler</w:t>
      </w:r>
      <w:r w:rsidR="00A51281" w:rsidRPr="008F0743">
        <w:t xml:space="preserve"> if the proclamation came at odds with popular opinions. </w:t>
      </w:r>
    </w:p>
    <w:p w:rsidR="00E14BB6" w:rsidRPr="008F0743" w:rsidRDefault="00E14BB6" w:rsidP="00E14BB6">
      <w:pPr>
        <w:pStyle w:val="ListParagraph"/>
      </w:pPr>
    </w:p>
    <w:p w:rsidR="005B7DDE" w:rsidRPr="008F0743" w:rsidRDefault="00E14BB6" w:rsidP="005B7DDE">
      <w:pPr>
        <w:autoSpaceDE w:val="0"/>
        <w:autoSpaceDN w:val="0"/>
        <w:adjustRightInd w:val="0"/>
        <w:spacing w:after="0" w:line="240" w:lineRule="auto"/>
        <w:ind w:left="360"/>
        <w:jc w:val="both"/>
      </w:pPr>
      <w:r w:rsidRPr="008F0743">
        <w:t>There are two reasons for placing those four conditions to this issue; the first is because the testimony of the disbeliever in proclaiming the timing of religious r</w:t>
      </w:r>
      <w:r w:rsidR="005B7DDE" w:rsidRPr="008F0743">
        <w:t>i</w:t>
      </w:r>
      <w:r w:rsidRPr="008F0743">
        <w:t xml:space="preserve">tuals and acts of worship is </w:t>
      </w:r>
      <w:r w:rsidR="005B7DDE" w:rsidRPr="008F0743">
        <w:t xml:space="preserve">not to be considered. Secondly, because we live in times where honesty has been lost and lies have become rampant as has been prophesised by the prophet peace be upon him in several </w:t>
      </w:r>
      <w:r w:rsidR="005B7DDE" w:rsidRPr="008F0743">
        <w:rPr>
          <w:i/>
          <w:iCs/>
        </w:rPr>
        <w:t>Hadeeth</w:t>
      </w:r>
      <w:r w:rsidR="005B7DDE" w:rsidRPr="008F0743">
        <w:t xml:space="preserve">, therefore it is important for one to be extra cautious in matters of their religion as much as they can. </w:t>
      </w:r>
      <w:r w:rsidR="002E2ABA" w:rsidRPr="008F0743">
        <w:t xml:space="preserve">And </w:t>
      </w:r>
      <w:r w:rsidR="005B7DDE" w:rsidRPr="008F0743">
        <w:t xml:space="preserve">Allah the most exalted knows best. </w:t>
      </w:r>
    </w:p>
    <w:p w:rsidR="00E14BB6" w:rsidRPr="008F0743" w:rsidRDefault="00E14BB6" w:rsidP="002E2ABA">
      <w:pPr>
        <w:autoSpaceDE w:val="0"/>
        <w:autoSpaceDN w:val="0"/>
        <w:adjustRightInd w:val="0"/>
        <w:spacing w:after="0" w:line="240" w:lineRule="auto"/>
        <w:jc w:val="both"/>
      </w:pPr>
    </w:p>
    <w:p w:rsidR="00244C24" w:rsidRPr="008F0743" w:rsidRDefault="00244C24" w:rsidP="00244C24">
      <w:pPr>
        <w:autoSpaceDE w:val="0"/>
        <w:autoSpaceDN w:val="0"/>
        <w:adjustRightInd w:val="0"/>
        <w:spacing w:after="0" w:line="240" w:lineRule="auto"/>
        <w:ind w:left="360"/>
        <w:jc w:val="both"/>
      </w:pPr>
    </w:p>
    <w:p w:rsidR="000433A4" w:rsidRPr="008F0743" w:rsidRDefault="00244C24" w:rsidP="002E2ABA">
      <w:pPr>
        <w:autoSpaceDE w:val="0"/>
        <w:autoSpaceDN w:val="0"/>
        <w:adjustRightInd w:val="0"/>
        <w:spacing w:after="0" w:line="240" w:lineRule="auto"/>
        <w:ind w:left="360"/>
        <w:jc w:val="both"/>
      </w:pPr>
      <w:r w:rsidRPr="008F0743">
        <w:rPr>
          <w:b/>
          <w:bCs/>
        </w:rPr>
        <w:t>Q2)</w:t>
      </w:r>
      <w:r w:rsidRPr="008F0743">
        <w:t xml:space="preserve"> </w:t>
      </w:r>
      <w:r w:rsidR="000433A4" w:rsidRPr="008F0743">
        <w:t xml:space="preserve">In the case of a country deliberately insisting to differ in its proclamation of the first and last day of Ramadan to appease the whims of the ruling tyrant, what should the citizens of that </w:t>
      </w:r>
      <w:r w:rsidR="002E2ABA" w:rsidRPr="008F0743">
        <w:t>state</w:t>
      </w:r>
      <w:r w:rsidR="000433A4" w:rsidRPr="008F0743">
        <w:t xml:space="preserve"> do?</w:t>
      </w:r>
    </w:p>
    <w:p w:rsidR="00244C24" w:rsidRPr="008F0743" w:rsidRDefault="00244C24" w:rsidP="00244C24">
      <w:pPr>
        <w:autoSpaceDE w:val="0"/>
        <w:autoSpaceDN w:val="0"/>
        <w:adjustRightInd w:val="0"/>
        <w:spacing w:after="0" w:line="240" w:lineRule="auto"/>
        <w:ind w:left="360"/>
        <w:jc w:val="both"/>
      </w:pPr>
    </w:p>
    <w:p w:rsidR="00E837DA" w:rsidRDefault="00244C24" w:rsidP="00C9069B">
      <w:pPr>
        <w:autoSpaceDE w:val="0"/>
        <w:autoSpaceDN w:val="0"/>
        <w:adjustRightInd w:val="0"/>
        <w:spacing w:after="0" w:line="240" w:lineRule="auto"/>
        <w:ind w:left="360"/>
        <w:jc w:val="both"/>
      </w:pPr>
      <w:r w:rsidRPr="008F0743">
        <w:rPr>
          <w:b/>
          <w:bCs/>
        </w:rPr>
        <w:t xml:space="preserve">Answer: </w:t>
      </w:r>
      <w:r w:rsidR="002E2ABA" w:rsidRPr="008F0743">
        <w:t xml:space="preserve">The Muslim citizens of that state should not follow their state, rather they should fast with the Muslims across the globe, because the Messenger of Allah peace be upon him said: </w:t>
      </w:r>
    </w:p>
    <w:p w:rsidR="00E837DA" w:rsidRDefault="00E837DA" w:rsidP="00C9069B">
      <w:pPr>
        <w:autoSpaceDE w:val="0"/>
        <w:autoSpaceDN w:val="0"/>
        <w:adjustRightInd w:val="0"/>
        <w:spacing w:after="0" w:line="240" w:lineRule="auto"/>
        <w:ind w:left="360"/>
        <w:jc w:val="both"/>
      </w:pPr>
    </w:p>
    <w:p w:rsidR="00E837DA" w:rsidRPr="000273FA" w:rsidRDefault="00E837DA" w:rsidP="00E837DA">
      <w:pPr>
        <w:autoSpaceDE w:val="0"/>
        <w:autoSpaceDN w:val="0"/>
        <w:adjustRightInd w:val="0"/>
        <w:spacing w:after="0" w:line="240" w:lineRule="auto"/>
        <w:ind w:left="360"/>
        <w:jc w:val="center"/>
        <w:rPr>
          <w:rFonts w:ascii="Traditional Arabic" w:hAnsi="Traditional Arabic" w:cs="Traditional Arabic"/>
          <w:sz w:val="28"/>
          <w:szCs w:val="28"/>
        </w:rPr>
      </w:pPr>
      <w:r w:rsidRPr="000273FA">
        <w:rPr>
          <w:rFonts w:ascii="Traditional Arabic" w:hAnsi="Traditional Arabic" w:cs="Traditional Arabic"/>
          <w:b/>
          <w:bCs/>
          <w:sz w:val="28"/>
          <w:szCs w:val="28"/>
          <w:rtl/>
        </w:rPr>
        <w:t>" من أمركم من الولاة بمعصيةٍ فلا تُطيعوه "</w:t>
      </w:r>
    </w:p>
    <w:p w:rsidR="00E837DA" w:rsidRPr="00E837DA" w:rsidRDefault="002E2ABA" w:rsidP="00E837DA">
      <w:pPr>
        <w:autoSpaceDE w:val="0"/>
        <w:autoSpaceDN w:val="0"/>
        <w:adjustRightInd w:val="0"/>
        <w:spacing w:after="0" w:line="240" w:lineRule="auto"/>
        <w:ind w:left="360"/>
        <w:jc w:val="center"/>
        <w:rPr>
          <w:b/>
          <w:bCs/>
        </w:rPr>
      </w:pPr>
      <w:r w:rsidRPr="00E837DA">
        <w:rPr>
          <w:b/>
          <w:bCs/>
        </w:rPr>
        <w:t>{Whoever among your leaders orders you to commit a disobedience then do not obey him}</w:t>
      </w:r>
      <w:r w:rsidR="008F0743" w:rsidRPr="00E837DA">
        <w:rPr>
          <w:rStyle w:val="FootnoteReference"/>
        </w:rPr>
        <w:footnoteReference w:id="31"/>
      </w:r>
    </w:p>
    <w:p w:rsidR="00E837DA" w:rsidRDefault="00E837DA" w:rsidP="00C9069B">
      <w:pPr>
        <w:autoSpaceDE w:val="0"/>
        <w:autoSpaceDN w:val="0"/>
        <w:adjustRightInd w:val="0"/>
        <w:spacing w:after="0" w:line="240" w:lineRule="auto"/>
        <w:ind w:left="360"/>
        <w:jc w:val="both"/>
      </w:pPr>
    </w:p>
    <w:p w:rsidR="00C9069B" w:rsidRDefault="008F0743" w:rsidP="00C9069B">
      <w:pPr>
        <w:autoSpaceDE w:val="0"/>
        <w:autoSpaceDN w:val="0"/>
        <w:adjustRightInd w:val="0"/>
        <w:spacing w:after="0" w:line="240" w:lineRule="auto"/>
        <w:ind w:left="360"/>
        <w:jc w:val="both"/>
      </w:pPr>
      <w:r>
        <w:t xml:space="preserve">Let alone if the leader was a tyrant and an apostate, it is undoubtedly even more important to disobey and differ from them and to not follow them in matters </w:t>
      </w:r>
      <w:r w:rsidR="00C9069B">
        <w:t xml:space="preserve">of </w:t>
      </w:r>
      <w:r>
        <w:t>worship and religion.</w:t>
      </w:r>
      <w:r w:rsidR="00C9069B">
        <w:t xml:space="preserve"> Additionally, this goes towards manifesting the saying of the prophet peace be upon him when he said: </w:t>
      </w:r>
      <w:r w:rsidR="00C9069B" w:rsidRPr="00E837DA">
        <w:rPr>
          <w:b/>
          <w:bCs/>
        </w:rPr>
        <w:t>{Your fast is the day you fast}</w:t>
      </w:r>
      <w:r w:rsidR="00C9069B">
        <w:rPr>
          <w:rStyle w:val="FootnoteReference"/>
        </w:rPr>
        <w:footnoteReference w:id="32"/>
      </w:r>
      <w:r w:rsidR="00041617">
        <w:rPr>
          <w:b/>
          <w:bCs/>
        </w:rPr>
        <w:t xml:space="preserve"> </w:t>
      </w:r>
      <w:r w:rsidR="00C9069B">
        <w:t xml:space="preserve">meaning that your fast begins when the Muslims across the world who have correctly established and proclaimed sighting the crescent begin their fast. </w:t>
      </w:r>
      <w:r w:rsidR="00C9069B" w:rsidRPr="008F0743">
        <w:t>And Allah the most exalted knows best.</w:t>
      </w:r>
    </w:p>
    <w:p w:rsidR="00C9069B" w:rsidRDefault="00C9069B" w:rsidP="00C9069B">
      <w:pPr>
        <w:autoSpaceDE w:val="0"/>
        <w:autoSpaceDN w:val="0"/>
        <w:adjustRightInd w:val="0"/>
        <w:spacing w:after="0" w:line="240" w:lineRule="auto"/>
        <w:ind w:left="360"/>
        <w:jc w:val="both"/>
      </w:pPr>
    </w:p>
    <w:p w:rsidR="002B35A5" w:rsidRPr="00E871E3" w:rsidRDefault="002B35A5" w:rsidP="00E871E3">
      <w:pPr>
        <w:autoSpaceDE w:val="0"/>
        <w:autoSpaceDN w:val="0"/>
        <w:adjustRightInd w:val="0"/>
        <w:spacing w:after="0" w:line="240" w:lineRule="auto"/>
        <w:jc w:val="both"/>
      </w:pPr>
    </w:p>
    <w:p w:rsidR="00C9069B" w:rsidRPr="00E871E3" w:rsidRDefault="00C9069B" w:rsidP="00556CA5">
      <w:pPr>
        <w:pStyle w:val="Heading2"/>
        <w:numPr>
          <w:ilvl w:val="0"/>
          <w:numId w:val="36"/>
        </w:numPr>
      </w:pPr>
      <w:bookmarkStart w:id="6" w:name="_Toc362389246"/>
      <w:r w:rsidRPr="0039166D">
        <w:rPr>
          <w:color w:val="002060"/>
        </w:rPr>
        <w:t xml:space="preserve">When the start of Ramadan is established </w:t>
      </w:r>
      <w:r w:rsidR="00E871E3" w:rsidRPr="0039166D">
        <w:rPr>
          <w:color w:val="002060"/>
        </w:rPr>
        <w:t>fasting it becomes obligatory</w:t>
      </w:r>
      <w:bookmarkEnd w:id="6"/>
    </w:p>
    <w:p w:rsidR="00C9069B" w:rsidRDefault="00C9069B" w:rsidP="00C9069B">
      <w:pPr>
        <w:jc w:val="both"/>
      </w:pPr>
      <w:r>
        <w:t>This is due to Allah’s saying</w:t>
      </w:r>
      <w:r w:rsidR="00D01496">
        <w:t>s</w:t>
      </w:r>
      <w:r>
        <w:t xml:space="preserve">, most exalted He is: </w:t>
      </w:r>
    </w:p>
    <w:p w:rsidR="00E837DA" w:rsidRPr="000273FA" w:rsidRDefault="00E837DA" w:rsidP="00E837DA">
      <w:pPr>
        <w:bidi/>
        <w:jc w:val="center"/>
        <w:rPr>
          <w:rFonts w:ascii="Traditional Arabic" w:hAnsi="Traditional Arabic" w:cs="Traditional Arabic"/>
          <w:sz w:val="28"/>
          <w:szCs w:val="28"/>
        </w:rPr>
      </w:pPr>
      <w:r w:rsidRPr="000273FA">
        <w:rPr>
          <w:rFonts w:ascii="Traditional Arabic" w:hAnsi="Traditional Arabic" w:cs="Traditional Arabic"/>
          <w:b/>
          <w:bCs/>
          <w:sz w:val="28"/>
          <w:szCs w:val="28"/>
          <w:rtl/>
        </w:rPr>
        <w:t>﴿شَهْرُ رَمَضَانَ الَّذِي أُنْزِلَ فِيهِ الْقُرْآنُ هُدىً لِلنَّاسِ وَبَيِّنَاتٍ مِنَ الْهُدَى وَالْفُرْقَانِ فَمَنْ شَهِدَ مِنْكُمُ الشَّهْرَ فَلْيَصُمْهُ﴾</w:t>
      </w:r>
    </w:p>
    <w:p w:rsidR="00C9069B" w:rsidRPr="00D01496" w:rsidRDefault="00C9069B" w:rsidP="00D01496">
      <w:pPr>
        <w:autoSpaceDE w:val="0"/>
        <w:autoSpaceDN w:val="0"/>
        <w:adjustRightInd w:val="0"/>
        <w:spacing w:after="0" w:line="240" w:lineRule="auto"/>
        <w:jc w:val="center"/>
        <w:rPr>
          <w:rFonts w:cs="EhrhardtMT"/>
        </w:rPr>
      </w:pPr>
      <w:r>
        <w:rPr>
          <w:rFonts w:cs="EhrhardtMT"/>
          <w:b/>
          <w:bCs/>
        </w:rPr>
        <w:t xml:space="preserve">(It was in the month of Ramadan </w:t>
      </w:r>
      <w:r w:rsidRPr="00C9069B">
        <w:rPr>
          <w:rFonts w:cs="EhrhardtMT"/>
          <w:b/>
          <w:bCs/>
        </w:rPr>
        <w:t>that the Qur</w:t>
      </w:r>
      <w:r>
        <w:rPr>
          <w:rFonts w:cs="PorsonGreekSF"/>
          <w:b/>
          <w:bCs/>
          <w:i/>
          <w:iCs/>
        </w:rPr>
        <w:t>’</w:t>
      </w:r>
      <w:r w:rsidRPr="00C9069B">
        <w:rPr>
          <w:rFonts w:cs="EhrhardtMT"/>
          <w:b/>
          <w:bCs/>
        </w:rPr>
        <w:t>an was revealed as guida</w:t>
      </w:r>
      <w:r>
        <w:rPr>
          <w:rFonts w:cs="EhrhardtMT"/>
          <w:b/>
          <w:bCs/>
        </w:rPr>
        <w:t xml:space="preserve">nce for mankind, clear messages </w:t>
      </w:r>
      <w:r w:rsidRPr="00C9069B">
        <w:rPr>
          <w:rFonts w:cs="EhrhardtMT"/>
          <w:b/>
          <w:bCs/>
        </w:rPr>
        <w:t xml:space="preserve">giving guidance and distinguishing </w:t>
      </w:r>
      <w:r>
        <w:rPr>
          <w:rFonts w:cs="EhrhardtMT"/>
          <w:b/>
          <w:bCs/>
        </w:rPr>
        <w:t xml:space="preserve">between right and wrong. So any </w:t>
      </w:r>
      <w:r w:rsidRPr="00C9069B">
        <w:rPr>
          <w:rFonts w:cs="EhrhardtMT"/>
          <w:b/>
          <w:bCs/>
        </w:rPr>
        <w:t>one of you who is present that month should fast</w:t>
      </w:r>
      <w:r w:rsidR="00D01496">
        <w:rPr>
          <w:rFonts w:cs="EhrhardtMT"/>
          <w:b/>
          <w:bCs/>
        </w:rPr>
        <w:t xml:space="preserve">) </w:t>
      </w:r>
      <w:r w:rsidR="00D01496">
        <w:rPr>
          <w:rFonts w:cs="EhrhardtMT"/>
        </w:rPr>
        <w:t>[Al-Baqarah, 2: 185]</w:t>
      </w:r>
    </w:p>
    <w:p w:rsidR="00D01496" w:rsidRDefault="00D01496" w:rsidP="00D01496">
      <w:pPr>
        <w:autoSpaceDE w:val="0"/>
        <w:autoSpaceDN w:val="0"/>
        <w:adjustRightInd w:val="0"/>
        <w:spacing w:after="0" w:line="240" w:lineRule="auto"/>
        <w:rPr>
          <w:rFonts w:cs="EhrhardtMT"/>
          <w:b/>
          <w:bCs/>
        </w:rPr>
      </w:pPr>
    </w:p>
    <w:p w:rsidR="00D01496" w:rsidRDefault="00D01496" w:rsidP="00D01496">
      <w:pPr>
        <w:autoSpaceDE w:val="0"/>
        <w:autoSpaceDN w:val="0"/>
        <w:adjustRightInd w:val="0"/>
        <w:spacing w:after="0" w:line="240" w:lineRule="auto"/>
        <w:rPr>
          <w:rFonts w:cs="EhrhardtMT"/>
        </w:rPr>
      </w:pPr>
      <w:r w:rsidRPr="00D01496">
        <w:rPr>
          <w:rFonts w:cs="EhrhardtMT"/>
        </w:rPr>
        <w:t xml:space="preserve">And: </w:t>
      </w:r>
    </w:p>
    <w:p w:rsidR="00E837DA" w:rsidRPr="000273FA" w:rsidRDefault="00E837DA" w:rsidP="00E837DA">
      <w:pPr>
        <w:autoSpaceDE w:val="0"/>
        <w:autoSpaceDN w:val="0"/>
        <w:bidi/>
        <w:adjustRightInd w:val="0"/>
        <w:spacing w:after="0" w:line="240" w:lineRule="auto"/>
        <w:jc w:val="center"/>
        <w:rPr>
          <w:rFonts w:ascii="Traditional Arabic" w:hAnsi="Traditional Arabic" w:cs="Traditional Arabic"/>
          <w:b/>
          <w:bCs/>
          <w:sz w:val="28"/>
          <w:szCs w:val="28"/>
        </w:rPr>
      </w:pPr>
      <w:r w:rsidRPr="000273FA">
        <w:rPr>
          <w:rFonts w:ascii="Traditional Arabic" w:hAnsi="Traditional Arabic" w:cs="Traditional Arabic"/>
          <w:b/>
          <w:bCs/>
          <w:sz w:val="28"/>
          <w:szCs w:val="28"/>
          <w:rtl/>
        </w:rPr>
        <w:t>﴿</w:t>
      </w:r>
      <w:r w:rsidRPr="000273FA">
        <w:rPr>
          <w:rFonts w:cs="Traditional Arabic"/>
          <w:b/>
          <w:bCs/>
          <w:sz w:val="28"/>
          <w:szCs w:val="28"/>
          <w:rtl/>
        </w:rPr>
        <w:t>يَا أَيُّهَا الَّذِينَ آمَنُوا كُتِبَ عَلَيْكُمُ الصِّيَامُ كَمَا كُتِبَ عَلَى الَّذِينَ مِنْ قَبْلِكُمْ لَعَلَّكُمْ تَتَّقُونَ</w:t>
      </w:r>
      <w:r w:rsidRPr="000273FA">
        <w:rPr>
          <w:rFonts w:ascii="Traditional Arabic" w:hAnsi="Traditional Arabic" w:cs="Traditional Arabic"/>
          <w:b/>
          <w:bCs/>
          <w:sz w:val="28"/>
          <w:szCs w:val="28"/>
          <w:rtl/>
        </w:rPr>
        <w:t>﴾</w:t>
      </w:r>
    </w:p>
    <w:p w:rsidR="00E837DA" w:rsidRPr="00E837DA" w:rsidRDefault="00E837DA" w:rsidP="00E837DA">
      <w:pPr>
        <w:autoSpaceDE w:val="0"/>
        <w:autoSpaceDN w:val="0"/>
        <w:bidi/>
        <w:adjustRightInd w:val="0"/>
        <w:spacing w:after="0" w:line="240" w:lineRule="auto"/>
        <w:jc w:val="center"/>
        <w:rPr>
          <w:rFonts w:cs="EhrhardtMT"/>
          <w:sz w:val="24"/>
          <w:szCs w:val="24"/>
        </w:rPr>
      </w:pPr>
    </w:p>
    <w:p w:rsidR="00C9069B" w:rsidRPr="00D01496" w:rsidRDefault="00D01496" w:rsidP="00D01496">
      <w:pPr>
        <w:autoSpaceDE w:val="0"/>
        <w:autoSpaceDN w:val="0"/>
        <w:adjustRightInd w:val="0"/>
        <w:spacing w:after="0" w:line="240" w:lineRule="auto"/>
        <w:jc w:val="center"/>
        <w:rPr>
          <w:rFonts w:cs="EhrhardtMT"/>
          <w:b/>
          <w:bCs/>
        </w:rPr>
      </w:pPr>
      <w:r>
        <w:rPr>
          <w:rFonts w:cs="EhrhardtMT"/>
          <w:b/>
          <w:bCs/>
        </w:rPr>
        <w:t>(</w:t>
      </w:r>
      <w:r w:rsidR="00C9069B" w:rsidRPr="00C9069B">
        <w:rPr>
          <w:rFonts w:cs="EhrhardtMT"/>
          <w:b/>
          <w:bCs/>
        </w:rPr>
        <w:t>You who believe, fasting is prescribe</w:t>
      </w:r>
      <w:r>
        <w:rPr>
          <w:rFonts w:cs="EhrhardtMT"/>
          <w:b/>
          <w:bCs/>
        </w:rPr>
        <w:t xml:space="preserve">d for you, as it was prescribed </w:t>
      </w:r>
      <w:r w:rsidR="00C9069B" w:rsidRPr="00C9069B">
        <w:rPr>
          <w:rFonts w:cs="EhrhardtMT"/>
          <w:b/>
          <w:bCs/>
        </w:rPr>
        <w:t xml:space="preserve">for those before you, so that you may be mindful of </w:t>
      </w:r>
      <w:r>
        <w:rPr>
          <w:rFonts w:cs="EhrhardtMT"/>
          <w:b/>
          <w:bCs/>
        </w:rPr>
        <w:t xml:space="preserve">Allah) </w:t>
      </w:r>
      <w:r>
        <w:rPr>
          <w:rFonts w:cs="EhrhardtMT"/>
        </w:rPr>
        <w:t>[Al-Baqarah, 2: 183]</w:t>
      </w:r>
    </w:p>
    <w:p w:rsidR="00943FA8" w:rsidRPr="008F0743" w:rsidRDefault="00943FA8" w:rsidP="00943FA8">
      <w:pPr>
        <w:jc w:val="both"/>
      </w:pPr>
    </w:p>
    <w:p w:rsidR="00E837DA" w:rsidRDefault="00D01496" w:rsidP="000D1C7D">
      <w:pPr>
        <w:jc w:val="both"/>
      </w:pPr>
      <w:r w:rsidRPr="00D01496">
        <w:t xml:space="preserve">Fasting Ramadan is a pillar of the five pillars of Islam, as </w:t>
      </w:r>
      <w:r>
        <w:t xml:space="preserve">in the Hadeeth, the Messenger of Allah peace be upon him said: </w:t>
      </w:r>
    </w:p>
    <w:p w:rsidR="00E837DA" w:rsidRPr="000273FA" w:rsidRDefault="00E837DA" w:rsidP="00E837DA">
      <w:pPr>
        <w:jc w:val="center"/>
        <w:rPr>
          <w:rFonts w:ascii="Traditional Arabic" w:hAnsi="Traditional Arabic" w:cs="Traditional Arabic"/>
          <w:sz w:val="28"/>
          <w:szCs w:val="28"/>
        </w:rPr>
      </w:pPr>
      <w:r w:rsidRPr="000273FA">
        <w:rPr>
          <w:rFonts w:ascii="Traditional Arabic" w:hAnsi="Traditional Arabic" w:cs="Traditional Arabic"/>
          <w:b/>
          <w:bCs/>
          <w:sz w:val="28"/>
          <w:szCs w:val="28"/>
          <w:rtl/>
        </w:rPr>
        <w:t>" بُني الإسلام على خمس: شهادة أن لا إله إلا الله وأن محمداً رسول الله، وإقام الصلاة، وإيتاء الزكاة، وحج البيت، وصوم رمضان "</w:t>
      </w:r>
    </w:p>
    <w:p w:rsidR="00E837DA" w:rsidRDefault="00D01496" w:rsidP="00E837DA">
      <w:pPr>
        <w:jc w:val="center"/>
      </w:pPr>
      <w:r w:rsidRPr="00E837DA">
        <w:rPr>
          <w:b/>
          <w:bCs/>
        </w:rPr>
        <w:t xml:space="preserve">{Islam has been built on five pillars: the testimony that there is no god but Allah and that Muhammad is the Messenger of Allah, establishing prayer, offering alms giving, </w:t>
      </w:r>
      <w:r w:rsidR="000D1C7D" w:rsidRPr="00E837DA">
        <w:rPr>
          <w:b/>
          <w:bCs/>
        </w:rPr>
        <w:t>pilgrimage</w:t>
      </w:r>
      <w:r w:rsidRPr="00E837DA">
        <w:rPr>
          <w:b/>
          <w:bCs/>
        </w:rPr>
        <w:t xml:space="preserve"> to the House and fasting of Ramadan</w:t>
      </w:r>
      <w:r w:rsidR="000D1C7D" w:rsidRPr="00E837DA">
        <w:rPr>
          <w:b/>
          <w:bCs/>
        </w:rPr>
        <w:t>}</w:t>
      </w:r>
      <w:r w:rsidR="000D1C7D">
        <w:rPr>
          <w:rStyle w:val="FootnoteReference"/>
        </w:rPr>
        <w:footnoteReference w:id="33"/>
      </w:r>
    </w:p>
    <w:p w:rsidR="000D1C7D" w:rsidRDefault="00D01496" w:rsidP="000D1C7D">
      <w:pPr>
        <w:jc w:val="both"/>
      </w:pPr>
      <w:r>
        <w:t xml:space="preserve">Hence whoever denies that Ramadan is </w:t>
      </w:r>
      <w:r w:rsidR="000D1C7D">
        <w:t xml:space="preserve">obligatory then they have disbelieved. </w:t>
      </w:r>
    </w:p>
    <w:p w:rsidR="000D1C7D" w:rsidRPr="00E871E3" w:rsidRDefault="000D1C7D" w:rsidP="000D1C7D">
      <w:pPr>
        <w:jc w:val="both"/>
        <w:rPr>
          <w:sz w:val="28"/>
          <w:szCs w:val="28"/>
        </w:rPr>
      </w:pPr>
    </w:p>
    <w:p w:rsidR="000D1C7D" w:rsidRPr="0039166D" w:rsidRDefault="000D1C7D" w:rsidP="00556CA5">
      <w:pPr>
        <w:pStyle w:val="Heading2"/>
        <w:numPr>
          <w:ilvl w:val="0"/>
          <w:numId w:val="36"/>
        </w:numPr>
        <w:rPr>
          <w:color w:val="002060"/>
        </w:rPr>
      </w:pPr>
      <w:bookmarkStart w:id="7" w:name="_Toc362389247"/>
      <w:r w:rsidRPr="0039166D">
        <w:rPr>
          <w:color w:val="002060"/>
        </w:rPr>
        <w:t>On whom is fasting obligatory?</w:t>
      </w:r>
      <w:bookmarkEnd w:id="7"/>
    </w:p>
    <w:p w:rsidR="000D1C7D" w:rsidRDefault="000D1C7D" w:rsidP="000D1C7D">
      <w:pPr>
        <w:jc w:val="both"/>
      </w:pPr>
      <w:r>
        <w:t xml:space="preserve">Fasting is obligatory on the sane, mature and able Muslim, male or female. </w:t>
      </w:r>
    </w:p>
    <w:p w:rsidR="00AD46F9" w:rsidRPr="00723E32" w:rsidRDefault="00AD46F9" w:rsidP="00556CA5">
      <w:pPr>
        <w:pStyle w:val="Heading3"/>
        <w:numPr>
          <w:ilvl w:val="1"/>
          <w:numId w:val="36"/>
        </w:numPr>
      </w:pPr>
      <w:bookmarkStart w:id="8" w:name="_Toc362389248"/>
      <w:r w:rsidRPr="0039166D">
        <w:rPr>
          <w:color w:val="002060"/>
        </w:rPr>
        <w:t>The Muslim</w:t>
      </w:r>
      <w:bookmarkEnd w:id="8"/>
      <w:r w:rsidRPr="0039166D">
        <w:rPr>
          <w:color w:val="002060"/>
        </w:rPr>
        <w:t xml:space="preserve"> </w:t>
      </w:r>
    </w:p>
    <w:p w:rsidR="000D1C7D" w:rsidRDefault="000D1C7D" w:rsidP="00732557">
      <w:pPr>
        <w:jc w:val="both"/>
      </w:pPr>
      <w:r>
        <w:t xml:space="preserve">It is compulsory on </w:t>
      </w:r>
      <w:r w:rsidR="00732557">
        <w:t xml:space="preserve">the Muslim because deeds and actions will not be accepted from a disbeliever, as </w:t>
      </w:r>
      <w:r w:rsidR="00732557">
        <w:rPr>
          <w:i/>
          <w:iCs/>
        </w:rPr>
        <w:t xml:space="preserve">Shirk </w:t>
      </w:r>
      <w:r w:rsidR="00732557">
        <w:t xml:space="preserve">or worshiping with Allah another entity or entities cancels out all deeds and is an obstacle to the acceptance of any deed.  </w:t>
      </w:r>
      <w:r w:rsidR="0017237B">
        <w:t xml:space="preserve">Allah, exalted He is says: </w:t>
      </w:r>
    </w:p>
    <w:p w:rsidR="00E837DA" w:rsidRPr="000273FA" w:rsidRDefault="00070DBD" w:rsidP="00070DBD">
      <w:pPr>
        <w:bidi/>
        <w:jc w:val="center"/>
        <w:rPr>
          <w:sz w:val="28"/>
          <w:szCs w:val="28"/>
        </w:rPr>
      </w:pPr>
      <w:r w:rsidRPr="000273FA">
        <w:rPr>
          <w:rFonts w:ascii="Traditional Arabic" w:hAnsi="Traditional Arabic" w:cs="Traditional Arabic"/>
          <w:b/>
          <w:bCs/>
          <w:sz w:val="28"/>
          <w:szCs w:val="28"/>
          <w:rtl/>
        </w:rPr>
        <w:t>﴿</w:t>
      </w:r>
      <w:r w:rsidRPr="000273FA">
        <w:rPr>
          <w:rFonts w:cs="Traditional Arabic"/>
          <w:b/>
          <w:bCs/>
          <w:sz w:val="28"/>
          <w:szCs w:val="28"/>
          <w:rtl/>
        </w:rPr>
        <w:t>وَلَوْ أَشْرَكُوا لَحَبِطَ عَنْهُمْ مَا كَانُوا يَعْمَلُونَ</w:t>
      </w:r>
      <w:r w:rsidRPr="000273FA">
        <w:rPr>
          <w:rFonts w:ascii="Traditional Arabic" w:hAnsi="Traditional Arabic" w:cs="Traditional Arabic"/>
          <w:b/>
          <w:bCs/>
          <w:sz w:val="28"/>
          <w:szCs w:val="28"/>
          <w:rtl/>
        </w:rPr>
        <w:t>﴾</w:t>
      </w:r>
    </w:p>
    <w:p w:rsidR="008F0538" w:rsidRDefault="008F0538" w:rsidP="008F0538">
      <w:pPr>
        <w:tabs>
          <w:tab w:val="center" w:pos="4513"/>
          <w:tab w:val="right" w:pos="9026"/>
        </w:tabs>
        <w:autoSpaceDE w:val="0"/>
        <w:autoSpaceDN w:val="0"/>
        <w:adjustRightInd w:val="0"/>
        <w:spacing w:after="0" w:line="240" w:lineRule="auto"/>
        <w:jc w:val="center"/>
        <w:rPr>
          <w:rFonts w:cs="EhrhardtMT"/>
          <w:b/>
          <w:bCs/>
        </w:rPr>
      </w:pPr>
      <w:r>
        <w:rPr>
          <w:rFonts w:cs="EhrhardtMT"/>
          <w:b/>
          <w:bCs/>
        </w:rPr>
        <w:t xml:space="preserve">(If they had </w:t>
      </w:r>
      <w:r w:rsidR="00017BA6" w:rsidRPr="008F0538">
        <w:rPr>
          <w:rFonts w:cs="EhrhardtMT"/>
          <w:b/>
          <w:bCs/>
        </w:rPr>
        <w:t>associated other gods with Him, all</w:t>
      </w:r>
      <w:r>
        <w:rPr>
          <w:rFonts w:cs="EhrhardtMT"/>
          <w:b/>
          <w:bCs/>
        </w:rPr>
        <w:t xml:space="preserve"> their deeds would have come to nothing)</w:t>
      </w:r>
    </w:p>
    <w:p w:rsidR="00017BA6" w:rsidRDefault="008F0538" w:rsidP="008F0538">
      <w:pPr>
        <w:tabs>
          <w:tab w:val="center" w:pos="4513"/>
          <w:tab w:val="right" w:pos="9026"/>
        </w:tabs>
        <w:autoSpaceDE w:val="0"/>
        <w:autoSpaceDN w:val="0"/>
        <w:adjustRightInd w:val="0"/>
        <w:spacing w:after="0" w:line="240" w:lineRule="auto"/>
        <w:jc w:val="center"/>
        <w:rPr>
          <w:rFonts w:cs="EhrhardtMT"/>
        </w:rPr>
      </w:pPr>
      <w:r>
        <w:rPr>
          <w:rFonts w:cs="EhrhardtMT"/>
        </w:rPr>
        <w:t>[Al-Ann’am, 6: 88]</w:t>
      </w:r>
    </w:p>
    <w:p w:rsidR="008F0538" w:rsidRDefault="008F0538" w:rsidP="008F0538">
      <w:pPr>
        <w:autoSpaceDE w:val="0"/>
        <w:autoSpaceDN w:val="0"/>
        <w:adjustRightInd w:val="0"/>
        <w:spacing w:after="0" w:line="240" w:lineRule="auto"/>
        <w:jc w:val="center"/>
        <w:rPr>
          <w:rFonts w:cs="EhrhardtMT"/>
        </w:rPr>
      </w:pPr>
    </w:p>
    <w:p w:rsidR="00070DBD" w:rsidRDefault="00070DBD" w:rsidP="008F0538">
      <w:pPr>
        <w:autoSpaceDE w:val="0"/>
        <w:autoSpaceDN w:val="0"/>
        <w:adjustRightInd w:val="0"/>
        <w:spacing w:after="0" w:line="240" w:lineRule="auto"/>
        <w:jc w:val="center"/>
        <w:rPr>
          <w:rFonts w:cs="EhrhardtMT"/>
        </w:rPr>
      </w:pPr>
    </w:p>
    <w:p w:rsidR="00070DBD" w:rsidRPr="000273FA" w:rsidRDefault="00070DBD" w:rsidP="00070DBD">
      <w:pPr>
        <w:autoSpaceDE w:val="0"/>
        <w:autoSpaceDN w:val="0"/>
        <w:bidi/>
        <w:adjustRightInd w:val="0"/>
        <w:spacing w:after="0" w:line="240" w:lineRule="auto"/>
        <w:jc w:val="center"/>
        <w:rPr>
          <w:rFonts w:cs="EhrhardtMT"/>
          <w:sz w:val="28"/>
          <w:szCs w:val="28"/>
        </w:rPr>
      </w:pPr>
      <w:r w:rsidRPr="000273FA">
        <w:rPr>
          <w:rFonts w:ascii="Traditional Arabic" w:hAnsi="Traditional Arabic" w:cs="Traditional Arabic"/>
          <w:b/>
          <w:bCs/>
          <w:sz w:val="28"/>
          <w:szCs w:val="28"/>
          <w:rtl/>
        </w:rPr>
        <w:t>﴿</w:t>
      </w:r>
      <w:r w:rsidRPr="000273FA">
        <w:rPr>
          <w:rFonts w:cs="Traditional Arabic"/>
          <w:b/>
          <w:bCs/>
          <w:sz w:val="28"/>
          <w:szCs w:val="28"/>
          <w:rtl/>
        </w:rPr>
        <w:t>وَلَقَدْ أُوحِيَ إِلَيْكَ وَإِلَى الَّذِينَ مِنْ قَبْلِكَ لَئِنْ أَشْرَكْتَ لَيَحْبَطَنَّ عَمَلُكَ وَلَتَكُونَنَّ مِنَ الْخَاسِرِينَ</w:t>
      </w:r>
      <w:r w:rsidRPr="000273FA">
        <w:rPr>
          <w:rFonts w:ascii="Traditional Arabic" w:hAnsi="Traditional Arabic" w:cs="Traditional Arabic"/>
          <w:b/>
          <w:bCs/>
          <w:sz w:val="28"/>
          <w:szCs w:val="28"/>
          <w:rtl/>
        </w:rPr>
        <w:t>﴾</w:t>
      </w:r>
    </w:p>
    <w:p w:rsidR="00070DBD" w:rsidRDefault="00070DBD" w:rsidP="008F0538">
      <w:pPr>
        <w:autoSpaceDE w:val="0"/>
        <w:autoSpaceDN w:val="0"/>
        <w:adjustRightInd w:val="0"/>
        <w:spacing w:after="0" w:line="240" w:lineRule="auto"/>
        <w:jc w:val="center"/>
        <w:rPr>
          <w:rFonts w:cs="EhrhardtMT"/>
        </w:rPr>
      </w:pPr>
    </w:p>
    <w:p w:rsidR="00017BA6" w:rsidRDefault="008F0538" w:rsidP="008F0538">
      <w:pPr>
        <w:autoSpaceDE w:val="0"/>
        <w:autoSpaceDN w:val="0"/>
        <w:adjustRightInd w:val="0"/>
        <w:spacing w:after="0" w:line="240" w:lineRule="auto"/>
        <w:jc w:val="center"/>
        <w:rPr>
          <w:rFonts w:cs="EhrhardtMT"/>
        </w:rPr>
      </w:pPr>
      <w:r>
        <w:rPr>
          <w:rFonts w:cs="EhrhardtMT"/>
          <w:b/>
          <w:bCs/>
        </w:rPr>
        <w:t xml:space="preserve"> (</w:t>
      </w:r>
      <w:r w:rsidR="00017BA6" w:rsidRPr="008F0538">
        <w:rPr>
          <w:rFonts w:cs="EhrhardtMT"/>
          <w:b/>
          <w:bCs/>
        </w:rPr>
        <w:t>It has already bee</w:t>
      </w:r>
      <w:r>
        <w:rPr>
          <w:rFonts w:cs="EhrhardtMT"/>
          <w:b/>
          <w:bCs/>
        </w:rPr>
        <w:t xml:space="preserve">n revealed to you [Prophet] and </w:t>
      </w:r>
      <w:r w:rsidR="00017BA6" w:rsidRPr="008F0538">
        <w:rPr>
          <w:rFonts w:cs="EhrhardtMT"/>
          <w:b/>
          <w:bCs/>
        </w:rPr>
        <w:t>to those before you: ‘If you ascribe an</w:t>
      </w:r>
      <w:r>
        <w:rPr>
          <w:rFonts w:cs="EhrhardtMT"/>
          <w:b/>
          <w:bCs/>
        </w:rPr>
        <w:t xml:space="preserve">y partner to God, all your work </w:t>
      </w:r>
      <w:r w:rsidR="00017BA6" w:rsidRPr="008F0538">
        <w:rPr>
          <w:rFonts w:cs="EhrhardtMT"/>
          <w:b/>
          <w:bCs/>
        </w:rPr>
        <w:t>will come to nothing</w:t>
      </w:r>
      <w:r w:rsidR="00041617">
        <w:rPr>
          <w:rFonts w:cs="EhrhardtMT"/>
          <w:b/>
          <w:bCs/>
        </w:rPr>
        <w:t>: you will be one o</w:t>
      </w:r>
      <w:r>
        <w:rPr>
          <w:rFonts w:cs="EhrhardtMT"/>
          <w:b/>
          <w:bCs/>
        </w:rPr>
        <w:t xml:space="preserve">f the losers) </w:t>
      </w:r>
      <w:r>
        <w:rPr>
          <w:rFonts w:cs="EhrhardtMT"/>
        </w:rPr>
        <w:t>[Al-Zumr, 39: 65]</w:t>
      </w:r>
    </w:p>
    <w:p w:rsidR="008F0538" w:rsidRDefault="008F0538" w:rsidP="008F0538">
      <w:pPr>
        <w:autoSpaceDE w:val="0"/>
        <w:autoSpaceDN w:val="0"/>
        <w:adjustRightInd w:val="0"/>
        <w:spacing w:after="0" w:line="240" w:lineRule="auto"/>
        <w:rPr>
          <w:rFonts w:cs="EhrhardtMT"/>
        </w:rPr>
      </w:pPr>
    </w:p>
    <w:p w:rsidR="008F0538" w:rsidRDefault="008F0538" w:rsidP="008F0538">
      <w:pPr>
        <w:autoSpaceDE w:val="0"/>
        <w:autoSpaceDN w:val="0"/>
        <w:adjustRightInd w:val="0"/>
        <w:spacing w:after="0" w:line="240" w:lineRule="auto"/>
        <w:rPr>
          <w:rFonts w:cs="EhrhardtMT"/>
        </w:rPr>
      </w:pPr>
      <w:r>
        <w:rPr>
          <w:rFonts w:cs="EhrhardtMT"/>
        </w:rPr>
        <w:t>And:</w:t>
      </w:r>
    </w:p>
    <w:p w:rsidR="00070DBD" w:rsidRPr="000273FA" w:rsidRDefault="00070DBD" w:rsidP="00070DBD">
      <w:pPr>
        <w:autoSpaceDE w:val="0"/>
        <w:autoSpaceDN w:val="0"/>
        <w:bidi/>
        <w:adjustRightInd w:val="0"/>
        <w:spacing w:after="0" w:line="240" w:lineRule="auto"/>
        <w:jc w:val="center"/>
        <w:rPr>
          <w:rFonts w:cs="Traditional Arabic"/>
          <w:b/>
          <w:bCs/>
          <w:sz w:val="28"/>
          <w:szCs w:val="28"/>
        </w:rPr>
      </w:pPr>
      <w:r w:rsidRPr="000273FA">
        <w:rPr>
          <w:rFonts w:ascii="Traditional Arabic" w:hAnsi="Traditional Arabic" w:cs="Traditional Arabic"/>
          <w:b/>
          <w:bCs/>
          <w:sz w:val="28"/>
          <w:szCs w:val="28"/>
          <w:rtl/>
        </w:rPr>
        <w:t>﴿</w:t>
      </w:r>
      <w:r w:rsidRPr="000273FA">
        <w:rPr>
          <w:rFonts w:cs="Traditional Arabic"/>
          <w:b/>
          <w:bCs/>
          <w:sz w:val="28"/>
          <w:szCs w:val="28"/>
          <w:rtl/>
        </w:rPr>
        <w:t>وَقَدِمْنَا إِلَى مَا عَمِلُوا مِنْ عَمَلٍ فَجَعَلْنَاهُ هَبَاء مَّنثُوراً</w:t>
      </w:r>
      <w:r w:rsidRPr="000273FA">
        <w:rPr>
          <w:rFonts w:ascii="Traditional Arabic" w:hAnsi="Traditional Arabic" w:cs="Traditional Arabic"/>
          <w:b/>
          <w:bCs/>
          <w:sz w:val="28"/>
          <w:szCs w:val="28"/>
          <w:rtl/>
        </w:rPr>
        <w:t>﴾</w:t>
      </w:r>
    </w:p>
    <w:p w:rsidR="00070DBD" w:rsidRPr="008F0538" w:rsidRDefault="00070DBD" w:rsidP="008F0538">
      <w:pPr>
        <w:autoSpaceDE w:val="0"/>
        <w:autoSpaceDN w:val="0"/>
        <w:adjustRightInd w:val="0"/>
        <w:spacing w:after="0" w:line="240" w:lineRule="auto"/>
        <w:rPr>
          <w:rFonts w:cs="EhrhardtMT"/>
        </w:rPr>
      </w:pPr>
    </w:p>
    <w:p w:rsidR="00556CA5" w:rsidRPr="00556CA5" w:rsidRDefault="008F0538" w:rsidP="00556CA5">
      <w:pPr>
        <w:autoSpaceDE w:val="0"/>
        <w:autoSpaceDN w:val="0"/>
        <w:adjustRightInd w:val="0"/>
        <w:spacing w:after="0" w:line="240" w:lineRule="auto"/>
        <w:jc w:val="center"/>
        <w:rPr>
          <w:rFonts w:cs="EhrhardtMT"/>
        </w:rPr>
      </w:pPr>
      <w:r>
        <w:rPr>
          <w:rFonts w:cs="EhrhardtMT"/>
          <w:b/>
          <w:bCs/>
        </w:rPr>
        <w:t xml:space="preserve">(And </w:t>
      </w:r>
      <w:r w:rsidR="00017BA6" w:rsidRPr="008F0538">
        <w:rPr>
          <w:rFonts w:cs="EhrhardtMT"/>
          <w:b/>
          <w:bCs/>
        </w:rPr>
        <w:t xml:space="preserve">We shall turn to the deeds they have </w:t>
      </w:r>
      <w:r>
        <w:rPr>
          <w:rFonts w:cs="EhrhardtMT"/>
          <w:b/>
          <w:bCs/>
        </w:rPr>
        <w:t xml:space="preserve">done and scatter them like dust) </w:t>
      </w:r>
      <w:r>
        <w:rPr>
          <w:rFonts w:cs="EhrhardtMT"/>
        </w:rPr>
        <w:t>[Al-Furqan, 25: 23]</w:t>
      </w:r>
    </w:p>
    <w:p w:rsidR="00AD46F9" w:rsidRPr="0039166D" w:rsidRDefault="00556CA5" w:rsidP="00556CA5">
      <w:pPr>
        <w:pStyle w:val="Heading3"/>
        <w:numPr>
          <w:ilvl w:val="1"/>
          <w:numId w:val="36"/>
        </w:numPr>
        <w:rPr>
          <w:color w:val="002060"/>
        </w:rPr>
      </w:pPr>
      <w:bookmarkStart w:id="9" w:name="_Toc362389249"/>
      <w:r w:rsidRPr="0039166D">
        <w:rPr>
          <w:color w:val="002060"/>
        </w:rPr>
        <w:t>T</w:t>
      </w:r>
      <w:r w:rsidR="00AD46F9" w:rsidRPr="0039166D">
        <w:rPr>
          <w:color w:val="002060"/>
        </w:rPr>
        <w:t>he Sane</w:t>
      </w:r>
      <w:bookmarkEnd w:id="9"/>
      <w:r w:rsidRPr="0039166D">
        <w:rPr>
          <w:color w:val="002060"/>
        </w:rPr>
        <w:t xml:space="preserve"> </w:t>
      </w:r>
    </w:p>
    <w:p w:rsidR="00070DBD" w:rsidRDefault="0017237B" w:rsidP="00723E32">
      <w:pPr>
        <w:jc w:val="both"/>
      </w:pPr>
      <w:r>
        <w:t>It is compulsory on the sane because the insane is not accountable and is not under an obligation to do anything. The prophet peace be upon him</w:t>
      </w:r>
      <w:r w:rsidR="00A764EC">
        <w:t xml:space="preserve"> said</w:t>
      </w:r>
      <w:r>
        <w:t xml:space="preserve">: </w:t>
      </w:r>
    </w:p>
    <w:p w:rsidR="00070DBD" w:rsidRPr="000273FA" w:rsidRDefault="00070DBD" w:rsidP="00070DBD">
      <w:pPr>
        <w:bidi/>
        <w:jc w:val="center"/>
        <w:rPr>
          <w:b/>
          <w:bCs/>
          <w:sz w:val="28"/>
          <w:szCs w:val="28"/>
        </w:rPr>
      </w:pPr>
      <w:r w:rsidRPr="000273FA">
        <w:rPr>
          <w:rFonts w:cs="Traditional Arabic"/>
          <w:b/>
          <w:bCs/>
          <w:sz w:val="28"/>
          <w:szCs w:val="28"/>
        </w:rPr>
        <w:t xml:space="preserve"> </w:t>
      </w:r>
      <w:r w:rsidRPr="000273FA">
        <w:rPr>
          <w:rFonts w:cs="Traditional Arabic" w:hint="cs"/>
          <w:b/>
          <w:bCs/>
          <w:sz w:val="28"/>
          <w:szCs w:val="28"/>
          <w:rtl/>
        </w:rPr>
        <w:t>"</w:t>
      </w:r>
      <w:r w:rsidRPr="000273FA">
        <w:rPr>
          <w:rFonts w:cs="Traditional Arabic"/>
          <w:b/>
          <w:bCs/>
          <w:sz w:val="28"/>
          <w:szCs w:val="28"/>
        </w:rPr>
        <w:t xml:space="preserve"> </w:t>
      </w:r>
      <w:r w:rsidRPr="000273FA">
        <w:rPr>
          <w:rFonts w:cs="Traditional Arabic" w:hint="cs"/>
          <w:b/>
          <w:bCs/>
          <w:sz w:val="28"/>
          <w:szCs w:val="28"/>
          <w:rtl/>
        </w:rPr>
        <w:t>رُفع القلم عن ثلاثة:ـ منها ـ وعن المجنون حتى يعقل أو يفيق "</w:t>
      </w:r>
    </w:p>
    <w:p w:rsidR="00070DBD" w:rsidRDefault="0017237B" w:rsidP="00070DBD">
      <w:pPr>
        <w:jc w:val="center"/>
      </w:pPr>
      <w:r w:rsidRPr="00070DBD">
        <w:rPr>
          <w:b/>
          <w:bCs/>
        </w:rPr>
        <w:t xml:space="preserve">{The pen [writing of deeds] has been lifted in the case of three types of people, [of whom is] the insane until they become sane or they </w:t>
      </w:r>
      <w:r w:rsidR="00096D21" w:rsidRPr="00070DBD">
        <w:rPr>
          <w:b/>
          <w:bCs/>
        </w:rPr>
        <w:t>gain consciousness</w:t>
      </w:r>
      <w:r w:rsidRPr="00070DBD">
        <w:rPr>
          <w:b/>
          <w:bCs/>
        </w:rPr>
        <w:t>}</w:t>
      </w:r>
      <w:r w:rsidR="000B2218">
        <w:rPr>
          <w:rStyle w:val="FootnoteReference"/>
        </w:rPr>
        <w:footnoteReference w:id="34"/>
      </w:r>
    </w:p>
    <w:p w:rsidR="00070DBD" w:rsidRDefault="0017237B" w:rsidP="00723E32">
      <w:pPr>
        <w:jc w:val="both"/>
      </w:pPr>
      <w:r>
        <w:t xml:space="preserve">In another narration: </w:t>
      </w:r>
    </w:p>
    <w:p w:rsidR="00070DBD" w:rsidRPr="000273FA" w:rsidRDefault="00070DBD" w:rsidP="00070DBD">
      <w:pPr>
        <w:bidi/>
        <w:jc w:val="center"/>
        <w:rPr>
          <w:sz w:val="28"/>
          <w:szCs w:val="28"/>
        </w:rPr>
      </w:pPr>
      <w:r w:rsidRPr="000273FA">
        <w:rPr>
          <w:rFonts w:cs="Traditional Arabic" w:hint="cs"/>
          <w:b/>
          <w:bCs/>
          <w:sz w:val="28"/>
          <w:szCs w:val="28"/>
          <w:rtl/>
        </w:rPr>
        <w:t xml:space="preserve">" عن المعتوه حتى يعقل ". وفي رواية:" </w:t>
      </w:r>
      <w:r w:rsidRPr="000273FA">
        <w:rPr>
          <w:rStyle w:val="edit-big"/>
          <w:rFonts w:ascii="Arial" w:hAnsi="Arial" w:cs="Traditional Arabic"/>
          <w:b/>
          <w:bCs/>
          <w:color w:val="000000"/>
          <w:sz w:val="28"/>
          <w:szCs w:val="28"/>
          <w:rtl/>
        </w:rPr>
        <w:t>عن المجنون المغلوب على عقله حتى يفيق</w:t>
      </w:r>
      <w:r w:rsidRPr="000273FA">
        <w:rPr>
          <w:rStyle w:val="edit-big"/>
          <w:rFonts w:ascii="Arial" w:hAnsi="Arial" w:cs="Traditional Arabic" w:hint="cs"/>
          <w:b/>
          <w:bCs/>
          <w:color w:val="000000"/>
          <w:sz w:val="28"/>
          <w:szCs w:val="28"/>
          <w:rtl/>
        </w:rPr>
        <w:t xml:space="preserve"> "</w:t>
      </w:r>
    </w:p>
    <w:p w:rsidR="00723E32" w:rsidRDefault="00070DBD" w:rsidP="00070DBD">
      <w:pPr>
        <w:jc w:val="center"/>
      </w:pPr>
      <w:r>
        <w:rPr>
          <w:b/>
          <w:bCs/>
        </w:rPr>
        <w:t>{…t</w:t>
      </w:r>
      <w:r w:rsidR="0017237B" w:rsidRPr="00070DBD">
        <w:rPr>
          <w:b/>
          <w:bCs/>
        </w:rPr>
        <w:t xml:space="preserve">he crazy until they become sane}, </w:t>
      </w:r>
      <w:r>
        <w:rPr>
          <w:b/>
          <w:bCs/>
        </w:rPr>
        <w:t>in another narration as well: {…t</w:t>
      </w:r>
      <w:r w:rsidR="0017237B" w:rsidRPr="00070DBD">
        <w:rPr>
          <w:b/>
          <w:bCs/>
        </w:rPr>
        <w:t xml:space="preserve">he crazy </w:t>
      </w:r>
      <w:r w:rsidR="00096D21" w:rsidRPr="00070DBD">
        <w:rPr>
          <w:b/>
          <w:bCs/>
        </w:rPr>
        <w:t xml:space="preserve">and </w:t>
      </w:r>
      <w:r w:rsidR="000B2218" w:rsidRPr="00070DBD">
        <w:rPr>
          <w:b/>
          <w:bCs/>
        </w:rPr>
        <w:t>impelled above</w:t>
      </w:r>
      <w:r w:rsidR="00096D21" w:rsidRPr="00070DBD">
        <w:rPr>
          <w:b/>
          <w:bCs/>
        </w:rPr>
        <w:t xml:space="preserve"> their will until they gain consciousness</w:t>
      </w:r>
      <w:r w:rsidR="000B2218" w:rsidRPr="00070DBD">
        <w:rPr>
          <w:b/>
          <w:bCs/>
        </w:rPr>
        <w:t>}</w:t>
      </w:r>
      <w:r w:rsidR="00511E3B">
        <w:rPr>
          <w:b/>
          <w:bCs/>
        </w:rPr>
        <w:t>.</w:t>
      </w:r>
      <w:r w:rsidR="000B2218">
        <w:rPr>
          <w:rStyle w:val="FootnoteReference"/>
        </w:rPr>
        <w:footnoteReference w:id="35"/>
      </w:r>
    </w:p>
    <w:p w:rsidR="00723E32" w:rsidRPr="0039166D" w:rsidRDefault="00723E32" w:rsidP="00556CA5">
      <w:pPr>
        <w:pStyle w:val="Heading3"/>
        <w:numPr>
          <w:ilvl w:val="1"/>
          <w:numId w:val="36"/>
        </w:numPr>
        <w:rPr>
          <w:color w:val="002060"/>
        </w:rPr>
      </w:pPr>
      <w:bookmarkStart w:id="10" w:name="_Toc362389250"/>
      <w:r w:rsidRPr="0039166D">
        <w:rPr>
          <w:color w:val="002060"/>
        </w:rPr>
        <w:t>The Mature</w:t>
      </w:r>
      <w:bookmarkEnd w:id="10"/>
    </w:p>
    <w:p w:rsidR="005E17E7" w:rsidRDefault="000B2218" w:rsidP="00044702">
      <w:pPr>
        <w:jc w:val="both"/>
      </w:pPr>
      <w:r>
        <w:t xml:space="preserve">Fasting is compulsory on the one who reaches puberty, because </w:t>
      </w:r>
      <w:r w:rsidR="00A764EC">
        <w:t xml:space="preserve">the </w:t>
      </w:r>
      <w:r>
        <w:t>recording of boys or girls deeds begin</w:t>
      </w:r>
      <w:r w:rsidR="00A764EC">
        <w:t>s</w:t>
      </w:r>
      <w:r>
        <w:t xml:space="preserve"> when they reach puberty</w:t>
      </w:r>
      <w:r w:rsidR="00A764EC">
        <w:t>. T</w:t>
      </w:r>
      <w:r>
        <w:t xml:space="preserve">he prophet peace be upon him said: </w:t>
      </w:r>
    </w:p>
    <w:p w:rsidR="005E17E7" w:rsidRPr="000273FA" w:rsidRDefault="005E17E7" w:rsidP="005E17E7">
      <w:pPr>
        <w:jc w:val="center"/>
        <w:rPr>
          <w:rFonts w:ascii="Traditional Arabic" w:hAnsi="Traditional Arabic" w:cs="Traditional Arabic"/>
          <w:b/>
          <w:bCs/>
          <w:sz w:val="28"/>
          <w:szCs w:val="28"/>
        </w:rPr>
      </w:pPr>
      <w:r w:rsidRPr="000273FA">
        <w:rPr>
          <w:rFonts w:ascii="Traditional Arabic" w:hAnsi="Traditional Arabic" w:cs="Traditional Arabic"/>
          <w:b/>
          <w:bCs/>
          <w:sz w:val="28"/>
          <w:szCs w:val="28"/>
          <w:rtl/>
        </w:rPr>
        <w:t>" رُفع القلم عن ثلاثة ـ منها ـ وعن الصبي حتى يحتلم "</w:t>
      </w:r>
    </w:p>
    <w:p w:rsidR="005E17E7" w:rsidRDefault="000B2218" w:rsidP="005E17E7">
      <w:pPr>
        <w:jc w:val="center"/>
      </w:pPr>
      <w:r w:rsidRPr="005E17E7">
        <w:rPr>
          <w:b/>
          <w:bCs/>
        </w:rPr>
        <w:t>{The pen [writing of deeds] has been lifted in the case of three types of people, [of whom is] the child until they reach puberty}</w:t>
      </w:r>
      <w:r w:rsidR="00511E3B">
        <w:rPr>
          <w:b/>
          <w:bCs/>
        </w:rPr>
        <w:t>.</w:t>
      </w:r>
      <w:r>
        <w:rPr>
          <w:rStyle w:val="FootnoteReference"/>
        </w:rPr>
        <w:footnoteReference w:id="36"/>
      </w:r>
    </w:p>
    <w:p w:rsidR="005E17E7" w:rsidRDefault="005E17E7" w:rsidP="005E17E7">
      <w:pPr>
        <w:jc w:val="both"/>
      </w:pPr>
      <w:r>
        <w:t>I</w:t>
      </w:r>
      <w:r w:rsidR="000B2218">
        <w:t xml:space="preserve">n another narration: </w:t>
      </w:r>
    </w:p>
    <w:p w:rsidR="005E17E7" w:rsidRPr="000273FA" w:rsidRDefault="00F854A2" w:rsidP="00F854A2">
      <w:pPr>
        <w:jc w:val="center"/>
        <w:rPr>
          <w:sz w:val="28"/>
          <w:szCs w:val="28"/>
        </w:rPr>
      </w:pPr>
      <w:r w:rsidRPr="000273FA">
        <w:rPr>
          <w:rFonts w:cs="Traditional Arabic" w:hint="cs"/>
          <w:b/>
          <w:bCs/>
          <w:sz w:val="28"/>
          <w:szCs w:val="28"/>
          <w:rtl/>
        </w:rPr>
        <w:t>" وعن الصبي حتى يشب "</w:t>
      </w:r>
    </w:p>
    <w:p w:rsidR="005E17E7" w:rsidRDefault="005E17E7" w:rsidP="005E17E7">
      <w:pPr>
        <w:jc w:val="center"/>
      </w:pPr>
      <w:r w:rsidRPr="005E17E7">
        <w:rPr>
          <w:b/>
          <w:bCs/>
        </w:rPr>
        <w:t>{T</w:t>
      </w:r>
      <w:r w:rsidR="000B2218" w:rsidRPr="005E17E7">
        <w:rPr>
          <w:b/>
          <w:bCs/>
        </w:rPr>
        <w:t>he child until they mature to adolescence}</w:t>
      </w:r>
      <w:r w:rsidR="00511E3B">
        <w:rPr>
          <w:b/>
          <w:bCs/>
        </w:rPr>
        <w:t>.</w:t>
      </w:r>
      <w:r w:rsidR="000B2218">
        <w:rPr>
          <w:rStyle w:val="FootnoteReference"/>
        </w:rPr>
        <w:footnoteReference w:id="37"/>
      </w:r>
    </w:p>
    <w:p w:rsidR="004C6FF4" w:rsidRDefault="00044702" w:rsidP="005E17E7">
      <w:pPr>
        <w:jc w:val="both"/>
      </w:pPr>
      <w:r>
        <w:lastRenderedPageBreak/>
        <w:t xml:space="preserve">Hence coercing children to fast in the early years of childhood is highly discouraged and should never happen. It gives a wrong impression of Islam and Muslims to others, who might presume that Islam –rather than the parents or guardians of the child- oppresses children and childhood and forces children to suffer something beyond their physical capability. </w:t>
      </w:r>
    </w:p>
    <w:p w:rsidR="00723E32" w:rsidRDefault="00044702" w:rsidP="00723E32">
      <w:pPr>
        <w:jc w:val="both"/>
      </w:pPr>
      <w:r>
        <w:t xml:space="preserve">It is preferable nevertheless to gradually train children with minimum experiences of fasting </w:t>
      </w:r>
      <w:r w:rsidR="00082D23">
        <w:t xml:space="preserve">the closer they get to adolescence </w:t>
      </w:r>
      <w:r>
        <w:t xml:space="preserve">so that they may be ready and well prepared as soon as </w:t>
      </w:r>
      <w:r w:rsidR="00082D23">
        <w:t xml:space="preserve">have </w:t>
      </w:r>
      <w:r>
        <w:t>they mature</w:t>
      </w:r>
      <w:r w:rsidR="00082D23">
        <w:t>d</w:t>
      </w:r>
      <w:r>
        <w:t xml:space="preserve"> into puberty. </w:t>
      </w:r>
    </w:p>
    <w:p w:rsidR="00723E32" w:rsidRPr="0039166D" w:rsidRDefault="00995D22" w:rsidP="00556CA5">
      <w:pPr>
        <w:pStyle w:val="Heading3"/>
        <w:numPr>
          <w:ilvl w:val="1"/>
          <w:numId w:val="36"/>
        </w:numPr>
        <w:rPr>
          <w:color w:val="002060"/>
        </w:rPr>
      </w:pPr>
      <w:bookmarkStart w:id="11" w:name="_Toc362389251"/>
      <w:r w:rsidRPr="0039166D">
        <w:rPr>
          <w:color w:val="002060"/>
        </w:rPr>
        <w:t>The A</w:t>
      </w:r>
      <w:r w:rsidR="00723E32" w:rsidRPr="0039166D">
        <w:rPr>
          <w:color w:val="002060"/>
        </w:rPr>
        <w:t>ble</w:t>
      </w:r>
      <w:bookmarkEnd w:id="11"/>
    </w:p>
    <w:p w:rsidR="00082D23" w:rsidRDefault="00082D23" w:rsidP="00082D23">
      <w:pPr>
        <w:jc w:val="both"/>
      </w:pPr>
      <w:r>
        <w:t>Fasting is compulsory only upon the one who is capable, because ‘inability’ according to the consensus of all scholars is a valid and permissible excuse for not practicing what is obligatory. This remains to be the case until ‘inability’ or its cause are removed. Allah the most exalted says:</w:t>
      </w:r>
    </w:p>
    <w:p w:rsidR="00F854A2" w:rsidRPr="000273FA" w:rsidRDefault="00F854A2" w:rsidP="00F854A2">
      <w:pPr>
        <w:bidi/>
        <w:jc w:val="center"/>
        <w:rPr>
          <w:rFonts w:ascii="Traditional Arabic" w:hAnsi="Traditional Arabic" w:cs="Traditional Arabic"/>
          <w:sz w:val="28"/>
          <w:szCs w:val="28"/>
        </w:rPr>
      </w:pPr>
      <w:r w:rsidRPr="000273FA">
        <w:rPr>
          <w:rFonts w:ascii="Traditional Arabic" w:hAnsi="Traditional Arabic" w:cs="Traditional Arabic"/>
          <w:b/>
          <w:bCs/>
          <w:sz w:val="28"/>
          <w:szCs w:val="28"/>
          <w:rtl/>
        </w:rPr>
        <w:t>﴿لا يُكَلِّفُ اللَّهُ نَفْساً إِلَّا وُسْعَهَا﴾</w:t>
      </w:r>
    </w:p>
    <w:p w:rsidR="00EC7F3D" w:rsidRDefault="00082D23" w:rsidP="00F65D25">
      <w:pPr>
        <w:autoSpaceDE w:val="0"/>
        <w:autoSpaceDN w:val="0"/>
        <w:adjustRightInd w:val="0"/>
        <w:spacing w:after="0" w:line="240" w:lineRule="auto"/>
        <w:jc w:val="center"/>
        <w:rPr>
          <w:rFonts w:cs="EhrhardtMT"/>
          <w:b/>
          <w:bCs/>
        </w:rPr>
      </w:pPr>
      <w:r>
        <w:rPr>
          <w:rFonts w:cs="EhrhardtMT"/>
          <w:b/>
          <w:bCs/>
        </w:rPr>
        <w:t xml:space="preserve">(God does </w:t>
      </w:r>
      <w:r w:rsidRPr="00082D23">
        <w:rPr>
          <w:rFonts w:cs="EhrhardtMT"/>
          <w:b/>
          <w:bCs/>
        </w:rPr>
        <w:t>not burden any soul with more than it can bear</w:t>
      </w:r>
      <w:r w:rsidR="00EC7F3D">
        <w:rPr>
          <w:rFonts w:cs="EhrhardtMT"/>
          <w:b/>
          <w:bCs/>
        </w:rPr>
        <w:t xml:space="preserve">) </w:t>
      </w:r>
      <w:r w:rsidR="00EC7F3D" w:rsidRPr="00EC7F3D">
        <w:rPr>
          <w:rFonts w:cs="EhrhardtMT"/>
        </w:rPr>
        <w:t>[Al-Baqarah, 2: 286]</w:t>
      </w:r>
    </w:p>
    <w:p w:rsidR="00F65D25" w:rsidRDefault="00F65D25" w:rsidP="00F65D25">
      <w:pPr>
        <w:autoSpaceDE w:val="0"/>
        <w:autoSpaceDN w:val="0"/>
        <w:adjustRightInd w:val="0"/>
        <w:spacing w:after="0" w:line="240" w:lineRule="auto"/>
        <w:jc w:val="center"/>
        <w:rPr>
          <w:rFonts w:cs="EhrhardtMT"/>
          <w:b/>
          <w:bCs/>
        </w:rPr>
      </w:pPr>
    </w:p>
    <w:p w:rsidR="00183F91" w:rsidRPr="000273FA" w:rsidRDefault="00183F91" w:rsidP="00183F91">
      <w:pPr>
        <w:bidi/>
        <w:jc w:val="center"/>
        <w:rPr>
          <w:rFonts w:cs="EhrhardtMT"/>
          <w:b/>
          <w:bCs/>
          <w:sz w:val="28"/>
          <w:szCs w:val="28"/>
        </w:rPr>
      </w:pPr>
      <w:r w:rsidRPr="000273FA">
        <w:rPr>
          <w:rFonts w:ascii="Traditional Arabic" w:hAnsi="Traditional Arabic" w:cs="Traditional Arabic"/>
          <w:b/>
          <w:bCs/>
          <w:sz w:val="28"/>
          <w:szCs w:val="28"/>
          <w:rtl/>
        </w:rPr>
        <w:t>﴿</w:t>
      </w:r>
      <w:r w:rsidRPr="000273FA">
        <w:rPr>
          <w:rFonts w:cs="Traditional Arabic"/>
          <w:b/>
          <w:bCs/>
          <w:sz w:val="28"/>
          <w:szCs w:val="28"/>
          <w:rtl/>
        </w:rPr>
        <w:t>لا يُكَلِّفُ اللَّهُ نَفْساً إِلَّا مَا آتَاهَا</w:t>
      </w:r>
      <w:r w:rsidRPr="000273FA">
        <w:rPr>
          <w:rFonts w:ascii="Traditional Arabic" w:hAnsi="Traditional Arabic" w:cs="Traditional Arabic"/>
          <w:b/>
          <w:bCs/>
          <w:sz w:val="28"/>
          <w:szCs w:val="28"/>
          <w:rtl/>
        </w:rPr>
        <w:t>﴾</w:t>
      </w:r>
    </w:p>
    <w:p w:rsidR="00EC7F3D" w:rsidRDefault="00082D23" w:rsidP="00EC7F3D">
      <w:pPr>
        <w:jc w:val="center"/>
        <w:rPr>
          <w:rFonts w:cs="EhrhardtMT"/>
        </w:rPr>
      </w:pPr>
      <w:r>
        <w:rPr>
          <w:rFonts w:cs="EhrhardtMT"/>
          <w:b/>
          <w:bCs/>
        </w:rPr>
        <w:t>(</w:t>
      </w:r>
      <w:r w:rsidR="00995D22">
        <w:rPr>
          <w:rFonts w:cs="EhrhardtMT"/>
          <w:b/>
          <w:bCs/>
        </w:rPr>
        <w:t>B</w:t>
      </w:r>
      <w:r w:rsidRPr="00082D23">
        <w:rPr>
          <w:rFonts w:cs="EhrhardtMT"/>
          <w:b/>
          <w:bCs/>
        </w:rPr>
        <w:t>e mindful of God as much as you can</w:t>
      </w:r>
      <w:r>
        <w:rPr>
          <w:rFonts w:cs="EhrhardtMT"/>
          <w:b/>
          <w:bCs/>
        </w:rPr>
        <w:t>)</w:t>
      </w:r>
      <w:r w:rsidR="00EC7F3D">
        <w:rPr>
          <w:rFonts w:cs="EhrhardtMT"/>
          <w:b/>
          <w:bCs/>
        </w:rPr>
        <w:t xml:space="preserve"> </w:t>
      </w:r>
      <w:r w:rsidR="00EC7F3D" w:rsidRPr="00EC7F3D">
        <w:rPr>
          <w:rFonts w:cs="EhrhardtMT"/>
        </w:rPr>
        <w:t xml:space="preserve">[Al-Taghabun, </w:t>
      </w:r>
      <w:r w:rsidRPr="00EC7F3D">
        <w:rPr>
          <w:rFonts w:cs="EhrhardtMT"/>
        </w:rPr>
        <w:t>64</w:t>
      </w:r>
      <w:r w:rsidR="00EC7F3D" w:rsidRPr="00EC7F3D">
        <w:rPr>
          <w:rFonts w:cs="EhrhardtMT"/>
        </w:rPr>
        <w:t>: 16]</w:t>
      </w:r>
    </w:p>
    <w:p w:rsidR="00EC7F3D" w:rsidRDefault="00EC7F3D" w:rsidP="00EC7F3D">
      <w:pPr>
        <w:rPr>
          <w:rFonts w:cs="EhrhardtMT"/>
        </w:rPr>
      </w:pPr>
      <w:r w:rsidRPr="00EC7F3D">
        <w:rPr>
          <w:rFonts w:cs="EhrhardtMT"/>
        </w:rPr>
        <w:t>And:</w:t>
      </w:r>
    </w:p>
    <w:p w:rsidR="00183F91" w:rsidRPr="000273FA" w:rsidRDefault="00183F91" w:rsidP="00183F91">
      <w:pPr>
        <w:bidi/>
        <w:jc w:val="center"/>
        <w:rPr>
          <w:rFonts w:cs="EhrhardtMT"/>
          <w:sz w:val="28"/>
          <w:szCs w:val="28"/>
        </w:rPr>
      </w:pPr>
      <w:r w:rsidRPr="000273FA">
        <w:rPr>
          <w:rFonts w:ascii="Traditional Arabic" w:hAnsi="Traditional Arabic" w:cs="Traditional Arabic"/>
          <w:b/>
          <w:bCs/>
          <w:sz w:val="28"/>
          <w:szCs w:val="28"/>
          <w:rtl/>
        </w:rPr>
        <w:t>﴿</w:t>
      </w:r>
      <w:r w:rsidRPr="000273FA">
        <w:rPr>
          <w:rFonts w:cs="Traditional Arabic"/>
          <w:b/>
          <w:bCs/>
          <w:sz w:val="28"/>
          <w:szCs w:val="28"/>
          <w:rtl/>
        </w:rPr>
        <w:t>فَاتَّقُوا اللَّهَ مَا اسْتَطَعْتُمْ</w:t>
      </w:r>
      <w:r w:rsidRPr="000273FA">
        <w:rPr>
          <w:rFonts w:ascii="Traditional Arabic" w:hAnsi="Traditional Arabic" w:cs="Traditional Arabic"/>
          <w:b/>
          <w:bCs/>
          <w:sz w:val="28"/>
          <w:szCs w:val="28"/>
          <w:rtl/>
        </w:rPr>
        <w:t>﴾</w:t>
      </w:r>
    </w:p>
    <w:p w:rsidR="00183F91" w:rsidRDefault="00082D23" w:rsidP="00183F91">
      <w:pPr>
        <w:jc w:val="center"/>
        <w:rPr>
          <w:rFonts w:cs="EhrhardtMT"/>
        </w:rPr>
      </w:pPr>
      <w:r>
        <w:rPr>
          <w:rFonts w:cs="EhrhardtMT"/>
          <w:b/>
          <w:bCs/>
        </w:rPr>
        <w:t>(</w:t>
      </w:r>
      <w:r w:rsidRPr="00082D23">
        <w:rPr>
          <w:rFonts w:cs="EhrhardtMT"/>
          <w:b/>
          <w:bCs/>
        </w:rPr>
        <w:t>God does not</w:t>
      </w:r>
      <w:r>
        <w:rPr>
          <w:rFonts w:cs="EhrhardtMT"/>
          <w:b/>
          <w:bCs/>
        </w:rPr>
        <w:t xml:space="preserve"> burden any soul with more than </w:t>
      </w:r>
      <w:r w:rsidRPr="00082D23">
        <w:rPr>
          <w:rFonts w:cs="EhrhardtMT"/>
          <w:b/>
          <w:bCs/>
        </w:rPr>
        <w:t>He has given it</w:t>
      </w:r>
      <w:r>
        <w:rPr>
          <w:rFonts w:cs="EhrhardtMT"/>
          <w:b/>
          <w:bCs/>
        </w:rPr>
        <w:t xml:space="preserve">) </w:t>
      </w:r>
      <w:r w:rsidRPr="00EC7F3D">
        <w:rPr>
          <w:rFonts w:cs="EhrhardtMT"/>
        </w:rPr>
        <w:t>[</w:t>
      </w:r>
      <w:r w:rsidR="00EC7F3D" w:rsidRPr="00EC7F3D">
        <w:rPr>
          <w:rFonts w:cs="EhrhardtMT"/>
        </w:rPr>
        <w:t xml:space="preserve">Al-Talaq, </w:t>
      </w:r>
      <w:r w:rsidRPr="00EC7F3D">
        <w:rPr>
          <w:rFonts w:cs="EhrhardtMT"/>
        </w:rPr>
        <w:t>65</w:t>
      </w:r>
      <w:r w:rsidR="00EC7F3D" w:rsidRPr="00EC7F3D">
        <w:rPr>
          <w:rFonts w:cs="EhrhardtMT"/>
        </w:rPr>
        <w:t>: 7]</w:t>
      </w:r>
    </w:p>
    <w:p w:rsidR="00183F91" w:rsidRDefault="00FE6746" w:rsidP="00FE6746">
      <w:pPr>
        <w:rPr>
          <w:rFonts w:cs="EhrhardtMT"/>
        </w:rPr>
      </w:pPr>
      <w:r>
        <w:rPr>
          <w:rFonts w:cs="EhrhardtMT"/>
        </w:rPr>
        <w:t xml:space="preserve">Additionally, </w:t>
      </w:r>
      <w:r w:rsidR="009323CC">
        <w:rPr>
          <w:rFonts w:cs="EhrhardtMT"/>
        </w:rPr>
        <w:t>in an</w:t>
      </w:r>
      <w:r>
        <w:rPr>
          <w:rFonts w:cs="EhrhardtMT"/>
        </w:rPr>
        <w:t xml:space="preserve"> authentic Hadeeth, the prophet </w:t>
      </w:r>
      <w:r w:rsidR="009323CC">
        <w:rPr>
          <w:rFonts w:cs="EhrhardtMT"/>
        </w:rPr>
        <w:t>peac</w:t>
      </w:r>
      <w:r>
        <w:rPr>
          <w:rFonts w:cs="EhrhardtMT"/>
        </w:rPr>
        <w:t xml:space="preserve">e be upon him said: </w:t>
      </w:r>
    </w:p>
    <w:p w:rsidR="00183F91" w:rsidRPr="000273FA" w:rsidRDefault="00183F91" w:rsidP="00183F91">
      <w:pPr>
        <w:jc w:val="center"/>
        <w:rPr>
          <w:rFonts w:cs="EhrhardtMT"/>
          <w:sz w:val="28"/>
          <w:szCs w:val="28"/>
        </w:rPr>
      </w:pPr>
      <w:r w:rsidRPr="000273FA">
        <w:rPr>
          <w:rFonts w:cs="Traditional Arabic" w:hint="cs"/>
          <w:b/>
          <w:bCs/>
          <w:sz w:val="28"/>
          <w:szCs w:val="28"/>
          <w:rtl/>
        </w:rPr>
        <w:t>" وما أمرتكم به فأتوا منه ما استطعتم "</w:t>
      </w:r>
    </w:p>
    <w:p w:rsidR="00FE6746" w:rsidRPr="00183F91" w:rsidRDefault="00FE6746" w:rsidP="00183F91">
      <w:pPr>
        <w:jc w:val="center"/>
        <w:rPr>
          <w:rFonts w:cs="EhrhardtMT"/>
          <w:b/>
          <w:bCs/>
        </w:rPr>
      </w:pPr>
      <w:r w:rsidRPr="00183F91">
        <w:rPr>
          <w:rFonts w:cs="EhrhardtMT"/>
          <w:b/>
          <w:bCs/>
        </w:rPr>
        <w:t>{Whenever I have asked you to do something, do only what you are able to do}.</w:t>
      </w:r>
      <w:r w:rsidRPr="00183F91">
        <w:rPr>
          <w:rStyle w:val="FootnoteReference"/>
          <w:rFonts w:cs="EhrhardtMT"/>
        </w:rPr>
        <w:footnoteReference w:id="38"/>
      </w:r>
    </w:p>
    <w:p w:rsidR="00FE6746" w:rsidRDefault="00FE6746" w:rsidP="009323CC">
      <w:pPr>
        <w:jc w:val="both"/>
        <w:rPr>
          <w:rFonts w:cs="EhrhardtMT"/>
        </w:rPr>
      </w:pPr>
      <w:r>
        <w:rPr>
          <w:rFonts w:cs="EhrhardtMT"/>
        </w:rPr>
        <w:t>There are two types of ‘inabilit</w:t>
      </w:r>
      <w:r w:rsidR="009323CC">
        <w:rPr>
          <w:rFonts w:cs="EhrhardtMT"/>
        </w:rPr>
        <w:t>ies</w:t>
      </w:r>
      <w:r>
        <w:rPr>
          <w:rFonts w:cs="EhrhardtMT"/>
        </w:rPr>
        <w:t>’; the first is permanent</w:t>
      </w:r>
      <w:r w:rsidR="003C456B">
        <w:rPr>
          <w:rFonts w:cs="EhrhardtMT"/>
        </w:rPr>
        <w:t xml:space="preserve"> inability</w:t>
      </w:r>
      <w:r>
        <w:rPr>
          <w:rFonts w:cs="EhrhardtMT"/>
        </w:rPr>
        <w:t xml:space="preserve"> and the second is temporary inability. Examples of the former include: a lasting illness that one has no hope </w:t>
      </w:r>
      <w:r w:rsidR="009323CC">
        <w:rPr>
          <w:rFonts w:cs="EhrhardtMT"/>
        </w:rPr>
        <w:t xml:space="preserve">of </w:t>
      </w:r>
      <w:r w:rsidR="003C456B">
        <w:rPr>
          <w:rFonts w:cs="EhrhardtMT"/>
        </w:rPr>
        <w:t xml:space="preserve">curing </w:t>
      </w:r>
      <w:r w:rsidR="009323CC">
        <w:rPr>
          <w:rFonts w:cs="EhrhardtMT"/>
        </w:rPr>
        <w:t xml:space="preserve">and </w:t>
      </w:r>
      <w:r w:rsidR="003C456B">
        <w:rPr>
          <w:rFonts w:cs="EhrhardtMT"/>
        </w:rPr>
        <w:t>which forms an obstacle to fasti</w:t>
      </w:r>
      <w:r w:rsidR="009323CC">
        <w:rPr>
          <w:rFonts w:cs="EhrhardtMT"/>
        </w:rPr>
        <w:t>ng, another example is</w:t>
      </w:r>
      <w:r w:rsidR="003C456B">
        <w:rPr>
          <w:rFonts w:cs="EhrhardtMT"/>
        </w:rPr>
        <w:t xml:space="preserve"> old</w:t>
      </w:r>
      <w:r w:rsidR="009323CC">
        <w:rPr>
          <w:rFonts w:cs="EhrhardtMT"/>
        </w:rPr>
        <w:t xml:space="preserve"> age. The</w:t>
      </w:r>
      <w:r w:rsidR="003C456B">
        <w:rPr>
          <w:rFonts w:cs="EhrhardtMT"/>
        </w:rPr>
        <w:t>s</w:t>
      </w:r>
      <w:r w:rsidR="009323CC">
        <w:rPr>
          <w:rFonts w:cs="EhrhardtMT"/>
        </w:rPr>
        <w:t>e</w:t>
      </w:r>
      <w:r w:rsidR="003C456B">
        <w:rPr>
          <w:rFonts w:cs="EhrhardtMT"/>
        </w:rPr>
        <w:t xml:space="preserve"> kind</w:t>
      </w:r>
      <w:r w:rsidR="009323CC">
        <w:rPr>
          <w:rFonts w:cs="EhrhardtMT"/>
        </w:rPr>
        <w:t>s</w:t>
      </w:r>
      <w:r w:rsidR="00A764EC">
        <w:rPr>
          <w:rFonts w:cs="EhrhardtMT"/>
        </w:rPr>
        <w:t xml:space="preserve"> of </w:t>
      </w:r>
      <w:r w:rsidR="003C456B">
        <w:rPr>
          <w:rFonts w:cs="EhrhardtMT"/>
        </w:rPr>
        <w:t>obstacle</w:t>
      </w:r>
      <w:r w:rsidR="00A764EC">
        <w:rPr>
          <w:rFonts w:cs="EhrhardtMT"/>
        </w:rPr>
        <w:t>s</w:t>
      </w:r>
      <w:r w:rsidR="003C456B">
        <w:rPr>
          <w:rFonts w:cs="EhrhardtMT"/>
        </w:rPr>
        <w:t xml:space="preserve"> to fasting</w:t>
      </w:r>
      <w:r w:rsidR="009323CC">
        <w:rPr>
          <w:rFonts w:cs="EhrhardtMT"/>
        </w:rPr>
        <w:t xml:space="preserve"> require one to feed a poor person per day for thirty days, as Allah the most exalted said: </w:t>
      </w:r>
    </w:p>
    <w:p w:rsidR="00183F91" w:rsidRPr="000273FA" w:rsidRDefault="00183F91" w:rsidP="00183F91">
      <w:pPr>
        <w:bidi/>
        <w:jc w:val="center"/>
        <w:rPr>
          <w:rFonts w:ascii="Traditional Arabic" w:hAnsi="Traditional Arabic" w:cs="Traditional Arabic"/>
          <w:sz w:val="28"/>
          <w:szCs w:val="28"/>
        </w:rPr>
      </w:pPr>
      <w:r w:rsidRPr="000273FA">
        <w:rPr>
          <w:rFonts w:ascii="Traditional Arabic" w:hAnsi="Traditional Arabic" w:cs="Traditional Arabic"/>
          <w:b/>
          <w:bCs/>
          <w:sz w:val="28"/>
          <w:szCs w:val="28"/>
          <w:rtl/>
        </w:rPr>
        <w:t xml:space="preserve">  ﴿وَعَلَى الَّذِينَ يُطِيقُونَهُ</w:t>
      </w:r>
      <w:r w:rsidRPr="000273FA">
        <w:rPr>
          <w:rFonts w:ascii="Traditional Arabic" w:hAnsi="Traditional Arabic" w:cs="Traditional Arabic"/>
          <w:b/>
          <w:bCs/>
          <w:sz w:val="28"/>
          <w:szCs w:val="28"/>
        </w:rPr>
        <w:t xml:space="preserve"> </w:t>
      </w:r>
      <w:r w:rsidRPr="000273FA">
        <w:rPr>
          <w:rFonts w:ascii="Traditional Arabic" w:hAnsi="Traditional Arabic" w:cs="Traditional Arabic"/>
          <w:b/>
          <w:bCs/>
          <w:sz w:val="28"/>
          <w:szCs w:val="28"/>
          <w:rtl/>
        </w:rPr>
        <w:t>فِدْيَةٌ طَعَامُ مِسْكِينٍ﴾</w:t>
      </w:r>
    </w:p>
    <w:p w:rsidR="009323CC" w:rsidRDefault="009323CC" w:rsidP="009323CC">
      <w:pPr>
        <w:autoSpaceDE w:val="0"/>
        <w:autoSpaceDN w:val="0"/>
        <w:adjustRightInd w:val="0"/>
        <w:spacing w:after="0" w:line="240" w:lineRule="auto"/>
        <w:jc w:val="center"/>
        <w:rPr>
          <w:rFonts w:cs="EhrhardtMT"/>
        </w:rPr>
      </w:pPr>
      <w:r>
        <w:rPr>
          <w:rFonts w:cs="EhrhardtMT"/>
          <w:b/>
          <w:bCs/>
        </w:rPr>
        <w:t>(</w:t>
      </w:r>
      <w:r w:rsidRPr="009323CC">
        <w:rPr>
          <w:rFonts w:cs="EhrhardtMT"/>
          <w:b/>
          <w:bCs/>
        </w:rPr>
        <w:t>For those who can fast only with extreme di</w:t>
      </w:r>
      <w:r w:rsidRPr="009323CC">
        <w:rPr>
          <w:rFonts w:cs="EhrhardtExpMT"/>
          <w:b/>
          <w:bCs/>
        </w:rPr>
        <w:t>ffi</w:t>
      </w:r>
      <w:r w:rsidRPr="009323CC">
        <w:rPr>
          <w:rFonts w:cs="EhrhardtMT"/>
          <w:b/>
          <w:bCs/>
        </w:rPr>
        <w:t>culty, there is a way to compensate– feed a needy person</w:t>
      </w:r>
      <w:r>
        <w:rPr>
          <w:rFonts w:cs="EhrhardtMT"/>
          <w:b/>
          <w:bCs/>
        </w:rPr>
        <w:t xml:space="preserve">) </w:t>
      </w:r>
      <w:r>
        <w:rPr>
          <w:rFonts w:cs="EhrhardtMT"/>
        </w:rPr>
        <w:t>[Al-Baqarah, 2: 184]</w:t>
      </w:r>
    </w:p>
    <w:p w:rsidR="009323CC" w:rsidRDefault="009323CC" w:rsidP="009323CC">
      <w:pPr>
        <w:autoSpaceDE w:val="0"/>
        <w:autoSpaceDN w:val="0"/>
        <w:adjustRightInd w:val="0"/>
        <w:spacing w:after="0" w:line="240" w:lineRule="auto"/>
        <w:rPr>
          <w:rFonts w:cs="EhrhardtMT"/>
        </w:rPr>
      </w:pPr>
    </w:p>
    <w:p w:rsidR="009323CC" w:rsidRDefault="009323CC" w:rsidP="00723E32">
      <w:pPr>
        <w:autoSpaceDE w:val="0"/>
        <w:autoSpaceDN w:val="0"/>
        <w:adjustRightInd w:val="0"/>
        <w:spacing w:after="0" w:line="240" w:lineRule="auto"/>
        <w:jc w:val="both"/>
        <w:rPr>
          <w:rFonts w:cs="EhrhardtMT"/>
        </w:rPr>
      </w:pPr>
      <w:r>
        <w:rPr>
          <w:rFonts w:cs="EhrhardtMT"/>
        </w:rPr>
        <w:t>Ibn Abbas said regarding this verse: ‘It is not abrogated; it is refe</w:t>
      </w:r>
      <w:r w:rsidR="00A764EC">
        <w:rPr>
          <w:rFonts w:cs="EhrhardtMT"/>
        </w:rPr>
        <w:t>rring to the old man or woma</w:t>
      </w:r>
      <w:r>
        <w:rPr>
          <w:rFonts w:cs="EhrhardtMT"/>
        </w:rPr>
        <w:t>n who are unable to fast, so they could fe</w:t>
      </w:r>
      <w:r w:rsidR="00A764EC">
        <w:rPr>
          <w:rFonts w:cs="EhrhardtMT"/>
        </w:rPr>
        <w:t>ed a poor person for everyday’</w:t>
      </w:r>
      <w:r>
        <w:rPr>
          <w:rStyle w:val="FootnoteReference"/>
          <w:rFonts w:cs="EhrhardtMT"/>
        </w:rPr>
        <w:footnoteReference w:id="39"/>
      </w:r>
      <w:r w:rsidR="00A764EC">
        <w:rPr>
          <w:rFonts w:cs="EhrhardtMT"/>
        </w:rPr>
        <w:t>.</w:t>
      </w:r>
    </w:p>
    <w:p w:rsidR="009323CC" w:rsidRDefault="009323CC" w:rsidP="00F65D25">
      <w:pPr>
        <w:autoSpaceDE w:val="0"/>
        <w:autoSpaceDN w:val="0"/>
        <w:adjustRightInd w:val="0"/>
        <w:spacing w:after="0" w:line="240" w:lineRule="auto"/>
        <w:jc w:val="both"/>
        <w:rPr>
          <w:rFonts w:cs="EhrhardtMT"/>
          <w:rtl/>
        </w:rPr>
      </w:pPr>
      <w:r>
        <w:rPr>
          <w:rFonts w:cs="EhrhardtMT"/>
        </w:rPr>
        <w:lastRenderedPageBreak/>
        <w:t>As for temporary ‘inability’</w:t>
      </w:r>
      <w:r w:rsidR="004146A9">
        <w:rPr>
          <w:rFonts w:cs="EhrhardtMT"/>
        </w:rPr>
        <w:t xml:space="preserve">, it is short-term illness, such as curable illnesses. </w:t>
      </w:r>
      <w:r w:rsidR="002A6F13">
        <w:rPr>
          <w:rFonts w:cs="EhrhardtMT"/>
        </w:rPr>
        <w:t>Whoever is inflicted with this in Ramadan should make up th</w:t>
      </w:r>
      <w:r w:rsidR="00F65D25">
        <w:rPr>
          <w:rFonts w:cs="EhrhardtMT"/>
        </w:rPr>
        <w:t xml:space="preserve">e days they miss after Ramadan. Allah the most exalted said: </w:t>
      </w:r>
    </w:p>
    <w:p w:rsidR="000273FA" w:rsidRDefault="000273FA" w:rsidP="00F65D25">
      <w:pPr>
        <w:autoSpaceDE w:val="0"/>
        <w:autoSpaceDN w:val="0"/>
        <w:adjustRightInd w:val="0"/>
        <w:spacing w:after="0" w:line="240" w:lineRule="auto"/>
        <w:jc w:val="both"/>
        <w:rPr>
          <w:rFonts w:cs="EhrhardtMT"/>
        </w:rPr>
      </w:pPr>
    </w:p>
    <w:p w:rsidR="00183F91" w:rsidRPr="000273FA" w:rsidRDefault="00183F91" w:rsidP="00183F91">
      <w:pPr>
        <w:autoSpaceDE w:val="0"/>
        <w:autoSpaceDN w:val="0"/>
        <w:bidi/>
        <w:adjustRightInd w:val="0"/>
        <w:spacing w:after="0" w:line="240" w:lineRule="auto"/>
        <w:jc w:val="center"/>
        <w:rPr>
          <w:rFonts w:ascii="Ehrhardt-Fraction" w:hAnsi="Ehrhardt-Fraction" w:cs="Ehrhardt-Fraction"/>
          <w:sz w:val="28"/>
          <w:szCs w:val="28"/>
        </w:rPr>
      </w:pPr>
      <w:r w:rsidRPr="000273FA">
        <w:rPr>
          <w:rFonts w:ascii="Traditional Arabic" w:hAnsi="Traditional Arabic" w:cs="Traditional Arabic"/>
          <w:b/>
          <w:bCs/>
          <w:sz w:val="28"/>
          <w:szCs w:val="28"/>
          <w:rtl/>
        </w:rPr>
        <w:t>﴿</w:t>
      </w:r>
      <w:r w:rsidRPr="000273FA">
        <w:rPr>
          <w:rFonts w:cs="Traditional Arabic"/>
          <w:b/>
          <w:bCs/>
          <w:sz w:val="28"/>
          <w:szCs w:val="28"/>
          <w:rtl/>
        </w:rPr>
        <w:t>فَمَنْ كَانَ مِنْكُمْ مَرِيضاً أَوْ عَلَى سَفَرٍ فَعِدَّةٌ مِنْ أَيَّامٍ</w:t>
      </w:r>
      <w:r w:rsidRPr="000273FA">
        <w:rPr>
          <w:rFonts w:cs="Traditional Arabic" w:hint="cs"/>
          <w:b/>
          <w:bCs/>
          <w:sz w:val="28"/>
          <w:szCs w:val="28"/>
          <w:rtl/>
        </w:rPr>
        <w:t xml:space="preserve"> أُخَر</w:t>
      </w:r>
      <w:r w:rsidRPr="000273FA">
        <w:rPr>
          <w:rFonts w:ascii="Traditional Arabic" w:hAnsi="Traditional Arabic" w:cs="Traditional Arabic"/>
          <w:b/>
          <w:bCs/>
          <w:sz w:val="28"/>
          <w:szCs w:val="28"/>
          <w:rtl/>
        </w:rPr>
        <w:t>﴾</w:t>
      </w:r>
    </w:p>
    <w:p w:rsidR="00183F91" w:rsidRPr="00183F91" w:rsidRDefault="00183F91" w:rsidP="00183F91">
      <w:pPr>
        <w:autoSpaceDE w:val="0"/>
        <w:autoSpaceDN w:val="0"/>
        <w:bidi/>
        <w:adjustRightInd w:val="0"/>
        <w:spacing w:after="0" w:line="240" w:lineRule="auto"/>
        <w:jc w:val="center"/>
        <w:rPr>
          <w:rFonts w:ascii="Ehrhardt-Fraction" w:hAnsi="Ehrhardt-Fraction" w:cs="Ehrhardt-Fraction"/>
          <w:sz w:val="24"/>
          <w:szCs w:val="24"/>
        </w:rPr>
      </w:pPr>
    </w:p>
    <w:p w:rsidR="00F65D25" w:rsidRDefault="00F65D25" w:rsidP="00F65D25">
      <w:pPr>
        <w:autoSpaceDE w:val="0"/>
        <w:autoSpaceDN w:val="0"/>
        <w:adjustRightInd w:val="0"/>
        <w:spacing w:after="0" w:line="240" w:lineRule="auto"/>
        <w:jc w:val="center"/>
        <w:rPr>
          <w:rFonts w:cs="EhrhardtMT"/>
        </w:rPr>
      </w:pPr>
      <w:r>
        <w:rPr>
          <w:rFonts w:cs="EhrhardtMT"/>
          <w:b/>
          <w:bCs/>
        </w:rPr>
        <w:t>(</w:t>
      </w:r>
      <w:r w:rsidRPr="00F65D25">
        <w:rPr>
          <w:rFonts w:cs="EhrhardtMT"/>
          <w:b/>
          <w:bCs/>
        </w:rPr>
        <w:t>Fast for a speci</w:t>
      </w:r>
      <w:r w:rsidRPr="00F65D25">
        <w:rPr>
          <w:rFonts w:cs="EhrhardtExpMT"/>
          <w:b/>
          <w:bCs/>
        </w:rPr>
        <w:t>fi</w:t>
      </w:r>
      <w:r w:rsidRPr="00F65D25">
        <w:rPr>
          <w:rFonts w:cs="EhrhardtMT"/>
          <w:b/>
          <w:bCs/>
        </w:rPr>
        <w:t xml:space="preserve">c number of days, but if one of you is ill, or on a </w:t>
      </w:r>
      <w:r>
        <w:rPr>
          <w:rFonts w:cs="EhrhardtMT"/>
          <w:b/>
          <w:bCs/>
        </w:rPr>
        <w:t xml:space="preserve">journey, on other days later)     </w:t>
      </w:r>
      <w:r>
        <w:rPr>
          <w:rFonts w:cs="EhrhardtMT"/>
        </w:rPr>
        <w:t>[Al-Baqarah, 2: 184]</w:t>
      </w:r>
    </w:p>
    <w:p w:rsidR="00183F91" w:rsidRDefault="00183F91" w:rsidP="00F65D25">
      <w:pPr>
        <w:autoSpaceDE w:val="0"/>
        <w:autoSpaceDN w:val="0"/>
        <w:adjustRightInd w:val="0"/>
        <w:spacing w:after="0" w:line="240" w:lineRule="auto"/>
        <w:jc w:val="center"/>
        <w:rPr>
          <w:rFonts w:cs="EhrhardtMT"/>
        </w:rPr>
      </w:pPr>
    </w:p>
    <w:p w:rsidR="00F65D25" w:rsidRDefault="00F65D25" w:rsidP="00F65D25">
      <w:pPr>
        <w:autoSpaceDE w:val="0"/>
        <w:autoSpaceDN w:val="0"/>
        <w:adjustRightInd w:val="0"/>
        <w:spacing w:after="0" w:line="240" w:lineRule="auto"/>
        <w:rPr>
          <w:rFonts w:cs="EhrhardtMT"/>
        </w:rPr>
      </w:pPr>
      <w:r>
        <w:rPr>
          <w:rFonts w:cs="EhrhardtMT"/>
        </w:rPr>
        <w:t xml:space="preserve">One should record the days they have missed during Ramadan and make them up after Ramadan. </w:t>
      </w:r>
    </w:p>
    <w:p w:rsidR="00F65D25" w:rsidRDefault="00F65D25" w:rsidP="00F65D25">
      <w:pPr>
        <w:autoSpaceDE w:val="0"/>
        <w:autoSpaceDN w:val="0"/>
        <w:adjustRightInd w:val="0"/>
        <w:spacing w:after="0" w:line="240" w:lineRule="auto"/>
        <w:rPr>
          <w:rFonts w:cs="EhrhardtMT"/>
        </w:rPr>
      </w:pPr>
    </w:p>
    <w:p w:rsidR="00F65D25" w:rsidRDefault="00F65D25" w:rsidP="00F65D25">
      <w:pPr>
        <w:autoSpaceDE w:val="0"/>
        <w:autoSpaceDN w:val="0"/>
        <w:adjustRightInd w:val="0"/>
        <w:spacing w:after="0" w:line="240" w:lineRule="auto"/>
        <w:rPr>
          <w:rFonts w:cs="EhrhardtMT"/>
        </w:rPr>
      </w:pPr>
    </w:p>
    <w:p w:rsidR="009D398E" w:rsidRPr="009D398E" w:rsidRDefault="00226F8C" w:rsidP="00556CA5">
      <w:pPr>
        <w:pStyle w:val="Heading2"/>
        <w:numPr>
          <w:ilvl w:val="0"/>
          <w:numId w:val="36"/>
        </w:numPr>
      </w:pPr>
      <w:bookmarkStart w:id="12" w:name="_Toc362389252"/>
      <w:r w:rsidRPr="0039166D">
        <w:rPr>
          <w:color w:val="002060"/>
        </w:rPr>
        <w:t>The virtues of fasting Ramadan</w:t>
      </w:r>
      <w:bookmarkEnd w:id="12"/>
    </w:p>
    <w:p w:rsidR="00977E81" w:rsidRDefault="00A73229" w:rsidP="0013252E">
      <w:pPr>
        <w:jc w:val="both"/>
      </w:pPr>
      <w:r w:rsidRPr="0013252E">
        <w:t xml:space="preserve">Ramadan is a great month, if anyone fasts and worships sincerely and patiently for Allah during </w:t>
      </w:r>
      <w:r w:rsidR="0013252E" w:rsidRPr="0013252E">
        <w:t>it</w:t>
      </w:r>
      <w:r w:rsidRPr="0013252E">
        <w:t xml:space="preserve">, they will be forgiven all their past sins. </w:t>
      </w:r>
      <w:r>
        <w:t xml:space="preserve">The prophet peace be upon him said: </w:t>
      </w:r>
    </w:p>
    <w:p w:rsidR="00977E81" w:rsidRPr="000273FA" w:rsidRDefault="00977E81" w:rsidP="00977E81">
      <w:pPr>
        <w:jc w:val="center"/>
        <w:rPr>
          <w:sz w:val="28"/>
          <w:szCs w:val="28"/>
        </w:rPr>
      </w:pPr>
      <w:r w:rsidRPr="000273FA">
        <w:rPr>
          <w:rFonts w:cs="Traditional Arabic" w:hint="cs"/>
          <w:b/>
          <w:bCs/>
          <w:sz w:val="28"/>
          <w:szCs w:val="28"/>
          <w:rtl/>
        </w:rPr>
        <w:t>" من صام رمضان وقامَه إيماناً واحتساباً غُفِرَ له ما تقدَّم من ذنبه "</w:t>
      </w:r>
    </w:p>
    <w:p w:rsidR="00FE6D5D" w:rsidRPr="00977E81" w:rsidRDefault="00A73229" w:rsidP="00977E81">
      <w:pPr>
        <w:jc w:val="center"/>
        <w:rPr>
          <w:b/>
          <w:bCs/>
        </w:rPr>
      </w:pPr>
      <w:r w:rsidRPr="00977E81">
        <w:rPr>
          <w:b/>
          <w:bCs/>
        </w:rPr>
        <w:t>‘Whoever fasts and prays the night prayers during Ramadan out of faith, sincerity and patience, they will be forgiven their past sins’.</w:t>
      </w:r>
      <w:r w:rsidRPr="00511E3B">
        <w:rPr>
          <w:rStyle w:val="FootnoteReference"/>
        </w:rPr>
        <w:footnoteReference w:id="40"/>
      </w:r>
    </w:p>
    <w:p w:rsidR="00540583" w:rsidRPr="0039166D" w:rsidRDefault="00540583" w:rsidP="00556CA5">
      <w:pPr>
        <w:pStyle w:val="Heading3"/>
        <w:numPr>
          <w:ilvl w:val="1"/>
          <w:numId w:val="36"/>
        </w:numPr>
        <w:rPr>
          <w:color w:val="002060"/>
        </w:rPr>
      </w:pPr>
      <w:bookmarkStart w:id="13" w:name="_Toc362389253"/>
      <w:r w:rsidRPr="0039166D">
        <w:rPr>
          <w:color w:val="002060"/>
        </w:rPr>
        <w:t>Revelation of the Qur’an</w:t>
      </w:r>
      <w:bookmarkEnd w:id="13"/>
      <w:r w:rsidRPr="0039166D">
        <w:rPr>
          <w:color w:val="002060"/>
        </w:rPr>
        <w:t xml:space="preserve"> </w:t>
      </w:r>
    </w:p>
    <w:p w:rsidR="00A73229" w:rsidRDefault="00A73229" w:rsidP="00A73229">
      <w:pPr>
        <w:jc w:val="both"/>
      </w:pPr>
      <w:r>
        <w:t>During this noble month, the noble Qur’an was revealed, as Allah has stated:</w:t>
      </w:r>
    </w:p>
    <w:p w:rsidR="00977E81" w:rsidRPr="000273FA" w:rsidRDefault="00977E81" w:rsidP="00977E81">
      <w:pPr>
        <w:jc w:val="center"/>
        <w:rPr>
          <w:rFonts w:ascii="Traditional Arabic" w:hAnsi="Traditional Arabic" w:cs="Traditional Arabic"/>
          <w:sz w:val="28"/>
          <w:szCs w:val="28"/>
        </w:rPr>
      </w:pPr>
      <w:r w:rsidRPr="000273FA">
        <w:rPr>
          <w:rFonts w:ascii="Traditional Arabic" w:hAnsi="Traditional Arabic" w:cs="Traditional Arabic"/>
          <w:b/>
          <w:bCs/>
          <w:sz w:val="28"/>
          <w:szCs w:val="28"/>
          <w:rtl/>
        </w:rPr>
        <w:t>﴿شَهْرُ رَمَضَانَ الَّذِي أُنْزِلَ فِيهِ الْقُرْآنُ هُدىً لِلنَّاسِ وَبَيِّنَاتٍ مِنَ الْهُدَى وَالْفُرْقَانِ﴾</w:t>
      </w:r>
    </w:p>
    <w:p w:rsidR="00FE6D5D" w:rsidRDefault="00977E81" w:rsidP="00556CA5">
      <w:pPr>
        <w:autoSpaceDE w:val="0"/>
        <w:autoSpaceDN w:val="0"/>
        <w:adjustRightInd w:val="0"/>
        <w:spacing w:after="0" w:line="240" w:lineRule="auto"/>
        <w:jc w:val="center"/>
        <w:rPr>
          <w:rFonts w:cs="EhrhardtMT"/>
          <w:b/>
          <w:bCs/>
        </w:rPr>
      </w:pPr>
      <w:r>
        <w:rPr>
          <w:rFonts w:cs="EhrhardtMT"/>
          <w:b/>
          <w:bCs/>
        </w:rPr>
        <w:t xml:space="preserve"> </w:t>
      </w:r>
      <w:r w:rsidR="00A73229">
        <w:rPr>
          <w:rFonts w:cs="EhrhardtMT"/>
          <w:b/>
          <w:bCs/>
        </w:rPr>
        <w:t>(</w:t>
      </w:r>
      <w:r w:rsidR="00A73229" w:rsidRPr="00A73229">
        <w:rPr>
          <w:rFonts w:cs="EhrhardtMT"/>
          <w:b/>
          <w:bCs/>
        </w:rPr>
        <w:t>It was in the month of Ramadan that the Qur</w:t>
      </w:r>
      <w:r w:rsidR="00A73229" w:rsidRPr="00A73229">
        <w:rPr>
          <w:rFonts w:cs="PorsonGreekSF"/>
          <w:b/>
          <w:bCs/>
          <w:i/>
          <w:iCs/>
        </w:rPr>
        <w:t>’</w:t>
      </w:r>
      <w:r w:rsidR="00A73229" w:rsidRPr="00A73229">
        <w:rPr>
          <w:rFonts w:cs="EhrhardtMT"/>
          <w:b/>
          <w:bCs/>
        </w:rPr>
        <w:t>an was revealed as guidance for mankind, clear messages giving guidance and disting</w:t>
      </w:r>
      <w:r w:rsidR="00A73229">
        <w:rPr>
          <w:rFonts w:cs="EhrhardtMT"/>
          <w:b/>
          <w:bCs/>
        </w:rPr>
        <w:t xml:space="preserve">uishing between right and wrong) </w:t>
      </w:r>
      <w:r w:rsidR="00A73229">
        <w:rPr>
          <w:rFonts w:cs="EhrhardtMT"/>
        </w:rPr>
        <w:t>[Al-Baqarah, 2: 185]</w:t>
      </w:r>
    </w:p>
    <w:p w:rsidR="00556CA5" w:rsidRPr="00556CA5" w:rsidRDefault="00556CA5" w:rsidP="00556CA5">
      <w:pPr>
        <w:autoSpaceDE w:val="0"/>
        <w:autoSpaceDN w:val="0"/>
        <w:adjustRightInd w:val="0"/>
        <w:spacing w:after="0" w:line="240" w:lineRule="auto"/>
        <w:jc w:val="center"/>
        <w:rPr>
          <w:rFonts w:cs="EhrhardtMT"/>
          <w:b/>
          <w:bCs/>
        </w:rPr>
      </w:pPr>
    </w:p>
    <w:p w:rsidR="00540583" w:rsidRPr="0039166D" w:rsidRDefault="00540583" w:rsidP="00556CA5">
      <w:pPr>
        <w:pStyle w:val="Heading3"/>
        <w:numPr>
          <w:ilvl w:val="1"/>
          <w:numId w:val="36"/>
        </w:numPr>
        <w:rPr>
          <w:color w:val="002060"/>
        </w:rPr>
      </w:pPr>
      <w:bookmarkStart w:id="14" w:name="_Toc362389254"/>
      <w:r w:rsidRPr="0039166D">
        <w:rPr>
          <w:color w:val="002060"/>
        </w:rPr>
        <w:t>The Night of Glory</w:t>
      </w:r>
      <w:bookmarkEnd w:id="14"/>
      <w:r w:rsidRPr="0039166D">
        <w:rPr>
          <w:color w:val="002060"/>
        </w:rPr>
        <w:t xml:space="preserve"> </w:t>
      </w:r>
    </w:p>
    <w:p w:rsidR="00A73229" w:rsidRDefault="00A73229" w:rsidP="00F65D25">
      <w:pPr>
        <w:autoSpaceDE w:val="0"/>
        <w:autoSpaceDN w:val="0"/>
        <w:adjustRightInd w:val="0"/>
        <w:spacing w:after="0" w:line="240" w:lineRule="auto"/>
        <w:rPr>
          <w:rFonts w:cs="EhrhardtMT"/>
        </w:rPr>
      </w:pPr>
      <w:r>
        <w:rPr>
          <w:rFonts w:cs="EhrhardtMT"/>
        </w:rPr>
        <w:t>The Qur’an was sent down in a night of Ramadan that is better than a thousand month</w:t>
      </w:r>
      <w:r w:rsidR="00A764EC">
        <w:rPr>
          <w:rFonts w:cs="EhrhardtMT"/>
        </w:rPr>
        <w:t>s</w:t>
      </w:r>
      <w:r>
        <w:rPr>
          <w:rFonts w:cs="EhrhardtMT"/>
        </w:rPr>
        <w:t>, as Allah the most exalted stated:</w:t>
      </w:r>
    </w:p>
    <w:p w:rsidR="0004696D" w:rsidRDefault="0004696D" w:rsidP="00F65D25">
      <w:pPr>
        <w:autoSpaceDE w:val="0"/>
        <w:autoSpaceDN w:val="0"/>
        <w:adjustRightInd w:val="0"/>
        <w:spacing w:after="0" w:line="240" w:lineRule="auto"/>
        <w:rPr>
          <w:rFonts w:cs="EhrhardtMT"/>
        </w:rPr>
      </w:pPr>
    </w:p>
    <w:p w:rsidR="0004696D" w:rsidRPr="000273FA" w:rsidRDefault="0004696D" w:rsidP="0004696D">
      <w:pPr>
        <w:autoSpaceDE w:val="0"/>
        <w:autoSpaceDN w:val="0"/>
        <w:bidi/>
        <w:adjustRightInd w:val="0"/>
        <w:spacing w:after="0" w:line="240" w:lineRule="auto"/>
        <w:jc w:val="center"/>
        <w:rPr>
          <w:rFonts w:cs="EhrhardtMT"/>
          <w:sz w:val="28"/>
          <w:szCs w:val="28"/>
        </w:rPr>
      </w:pPr>
      <w:r w:rsidRPr="000273FA">
        <w:rPr>
          <w:rFonts w:ascii="Traditional Arabic" w:hAnsi="Traditional Arabic" w:cs="Traditional Arabic"/>
          <w:b/>
          <w:bCs/>
          <w:sz w:val="28"/>
          <w:szCs w:val="28"/>
          <w:rtl/>
        </w:rPr>
        <w:t>﴿</w:t>
      </w:r>
      <w:r w:rsidRPr="000273FA">
        <w:rPr>
          <w:rFonts w:cs="Traditional Arabic"/>
          <w:b/>
          <w:bCs/>
          <w:sz w:val="28"/>
          <w:szCs w:val="28"/>
          <w:rtl/>
        </w:rPr>
        <w:t>إِنَّا أَنْزَلْنَاهُ فِي لَيْلَةِ الْقَدْرِ</w:t>
      </w:r>
      <w:r w:rsidRPr="000273FA">
        <w:rPr>
          <w:rFonts w:cs="Traditional Arabic" w:hint="cs"/>
          <w:b/>
          <w:bCs/>
          <w:sz w:val="28"/>
          <w:szCs w:val="28"/>
          <w:rtl/>
        </w:rPr>
        <w:t xml:space="preserve"> .</w:t>
      </w:r>
      <w:r w:rsidRPr="000273FA">
        <w:rPr>
          <w:rFonts w:cs="Traditional Arabic"/>
          <w:b/>
          <w:bCs/>
          <w:sz w:val="28"/>
          <w:szCs w:val="28"/>
          <w:rtl/>
        </w:rPr>
        <w:t xml:space="preserve"> وَمَا أَدْرَاكَ مَا لَيْلَةُ الْقَدْرِ</w:t>
      </w:r>
      <w:r w:rsidRPr="000273FA">
        <w:rPr>
          <w:rFonts w:cs="Traditional Arabic" w:hint="cs"/>
          <w:b/>
          <w:bCs/>
          <w:sz w:val="28"/>
          <w:szCs w:val="28"/>
          <w:rtl/>
        </w:rPr>
        <w:t xml:space="preserve"> . </w:t>
      </w:r>
      <w:r w:rsidRPr="000273FA">
        <w:rPr>
          <w:rFonts w:cs="Traditional Arabic"/>
          <w:b/>
          <w:bCs/>
          <w:sz w:val="28"/>
          <w:szCs w:val="28"/>
          <w:rtl/>
        </w:rPr>
        <w:t>لَيْلَةُ الْقَدْرِ خَيْرٌ مِنْ أَلْفِ شَهْرٍ</w:t>
      </w:r>
      <w:r w:rsidRPr="000273FA">
        <w:rPr>
          <w:rFonts w:ascii="Traditional Arabic" w:hAnsi="Traditional Arabic" w:cs="Traditional Arabic"/>
          <w:b/>
          <w:bCs/>
          <w:sz w:val="28"/>
          <w:szCs w:val="28"/>
          <w:rtl/>
        </w:rPr>
        <w:t>﴾</w:t>
      </w:r>
    </w:p>
    <w:p w:rsidR="00A73229" w:rsidRDefault="00A73229" w:rsidP="00A73229">
      <w:pPr>
        <w:autoSpaceDE w:val="0"/>
        <w:autoSpaceDN w:val="0"/>
        <w:adjustRightInd w:val="0"/>
        <w:spacing w:after="0" w:line="240" w:lineRule="auto"/>
        <w:jc w:val="center"/>
        <w:rPr>
          <w:rFonts w:cs="EhrhardtMT"/>
        </w:rPr>
      </w:pPr>
      <w:r w:rsidRPr="00A73229">
        <w:rPr>
          <w:rFonts w:cs="EhrhardtMT"/>
          <w:b/>
          <w:bCs/>
        </w:rPr>
        <w:t>(We sent it down on the Night of Glory. What will explain to you what that Night of Glory is? The Night of Glory is better than a thousand months)</w:t>
      </w:r>
      <w:r>
        <w:rPr>
          <w:rFonts w:cs="EhrhardtMT"/>
          <w:b/>
          <w:bCs/>
        </w:rPr>
        <w:t xml:space="preserve"> </w:t>
      </w:r>
      <w:r>
        <w:rPr>
          <w:rFonts w:cs="EhrhardtMT"/>
        </w:rPr>
        <w:t>[Al-Qadr, 97:1-3]</w:t>
      </w:r>
    </w:p>
    <w:p w:rsidR="00736209" w:rsidRDefault="00736209" w:rsidP="00736209">
      <w:pPr>
        <w:autoSpaceDE w:val="0"/>
        <w:autoSpaceDN w:val="0"/>
        <w:adjustRightInd w:val="0"/>
        <w:spacing w:after="0" w:line="240" w:lineRule="auto"/>
        <w:rPr>
          <w:rFonts w:cs="EhrhardtMT"/>
        </w:rPr>
      </w:pPr>
    </w:p>
    <w:p w:rsidR="00736209" w:rsidRDefault="00736209" w:rsidP="00736209">
      <w:pPr>
        <w:autoSpaceDE w:val="0"/>
        <w:autoSpaceDN w:val="0"/>
        <w:adjustRightInd w:val="0"/>
        <w:spacing w:after="0" w:line="240" w:lineRule="auto"/>
        <w:jc w:val="both"/>
        <w:rPr>
          <w:rFonts w:cs="EhrhardtMT"/>
        </w:rPr>
      </w:pPr>
      <w:r>
        <w:rPr>
          <w:rFonts w:cs="EhrhardtMT"/>
        </w:rPr>
        <w:t xml:space="preserve">Meaning if worship during this night is accepted, it supersedes the worship of thirty three years and three months. Ibn Katheer said in his explanation of the Qur’an: ‘Mujahid said, the Night of Glory supersedes one thousand months that do not include the Night of Glory in them, this is also the saying of Qatadah bin Da’amah, Al-Shafi’y and others’. </w:t>
      </w:r>
    </w:p>
    <w:p w:rsidR="00736209" w:rsidRDefault="00736209" w:rsidP="00736209">
      <w:pPr>
        <w:autoSpaceDE w:val="0"/>
        <w:autoSpaceDN w:val="0"/>
        <w:adjustRightInd w:val="0"/>
        <w:spacing w:after="0" w:line="240" w:lineRule="auto"/>
        <w:jc w:val="both"/>
        <w:rPr>
          <w:rFonts w:cs="EhrhardtMT"/>
        </w:rPr>
      </w:pPr>
    </w:p>
    <w:p w:rsidR="00736209" w:rsidRDefault="00736209" w:rsidP="00736209">
      <w:pPr>
        <w:autoSpaceDE w:val="0"/>
        <w:autoSpaceDN w:val="0"/>
        <w:adjustRightInd w:val="0"/>
        <w:spacing w:after="0" w:line="240" w:lineRule="auto"/>
        <w:jc w:val="both"/>
        <w:rPr>
          <w:rFonts w:cs="EhrhardtMT"/>
        </w:rPr>
      </w:pPr>
      <w:r>
        <w:rPr>
          <w:rFonts w:cs="EhrhardtMT"/>
        </w:rPr>
        <w:t xml:space="preserve">What is meant by the revealing of the Qur’an is that it was sent down </w:t>
      </w:r>
      <w:r w:rsidR="0001720F">
        <w:rPr>
          <w:rFonts w:cs="EhrhardtMT"/>
        </w:rPr>
        <w:t xml:space="preserve">completely as a whole to the closest heaven on the Night of Glory. Later it was sent down to the prophet peace be upon him in sections depending on the incidents and events and stages that the message of Islam faced. </w:t>
      </w:r>
    </w:p>
    <w:p w:rsidR="0001720F" w:rsidRDefault="0001720F" w:rsidP="00736209">
      <w:pPr>
        <w:autoSpaceDE w:val="0"/>
        <w:autoSpaceDN w:val="0"/>
        <w:adjustRightInd w:val="0"/>
        <w:spacing w:after="0" w:line="240" w:lineRule="auto"/>
        <w:jc w:val="both"/>
        <w:rPr>
          <w:rFonts w:cs="EhrhardtMT"/>
        </w:rPr>
      </w:pPr>
    </w:p>
    <w:p w:rsidR="0001720F" w:rsidRDefault="0001720F" w:rsidP="00A764EC">
      <w:pPr>
        <w:autoSpaceDE w:val="0"/>
        <w:autoSpaceDN w:val="0"/>
        <w:adjustRightInd w:val="0"/>
        <w:spacing w:after="0" w:line="240" w:lineRule="auto"/>
        <w:jc w:val="both"/>
        <w:rPr>
          <w:rFonts w:cs="EhrhardtMT"/>
        </w:rPr>
      </w:pPr>
      <w:r>
        <w:rPr>
          <w:rFonts w:cs="EhrhardtMT"/>
        </w:rPr>
        <w:t xml:space="preserve">Ibn Katheer said in his explanation of the Qur’an: ‘The Qur’an was revealed as a whole to the House of Honour in the closest heaven to the earth, this was during the Night of Glory during Ramadan, as Allah the most exalted said: </w:t>
      </w:r>
      <w:r w:rsidRPr="00A73229">
        <w:rPr>
          <w:rFonts w:cs="EhrhardtMT"/>
          <w:b/>
          <w:bCs/>
        </w:rPr>
        <w:t>(We sent</w:t>
      </w:r>
      <w:r>
        <w:rPr>
          <w:rFonts w:cs="EhrhardtMT"/>
          <w:b/>
          <w:bCs/>
        </w:rPr>
        <w:t xml:space="preserve"> it down on the Night of Glory)</w:t>
      </w:r>
      <w:r>
        <w:rPr>
          <w:rFonts w:cs="EhrhardtMT"/>
        </w:rPr>
        <w:t>. It was later revealed separated based on the events that bef</w:t>
      </w:r>
      <w:r w:rsidR="00A764EC">
        <w:rPr>
          <w:rFonts w:cs="EhrhardtMT"/>
        </w:rPr>
        <w:t>e</w:t>
      </w:r>
      <w:r>
        <w:rPr>
          <w:rFonts w:cs="EhrhardtMT"/>
        </w:rPr>
        <w:t xml:space="preserve">ll the Messenger of Allah peace be upon him. </w:t>
      </w:r>
    </w:p>
    <w:p w:rsidR="0001720F" w:rsidRDefault="0001720F" w:rsidP="00736209">
      <w:pPr>
        <w:autoSpaceDE w:val="0"/>
        <w:autoSpaceDN w:val="0"/>
        <w:adjustRightInd w:val="0"/>
        <w:spacing w:after="0" w:line="240" w:lineRule="auto"/>
        <w:jc w:val="both"/>
        <w:rPr>
          <w:rFonts w:cs="EhrhardtMT"/>
        </w:rPr>
      </w:pPr>
    </w:p>
    <w:p w:rsidR="0001720F" w:rsidRDefault="0001720F" w:rsidP="00A25FDE">
      <w:pPr>
        <w:autoSpaceDE w:val="0"/>
        <w:autoSpaceDN w:val="0"/>
        <w:adjustRightInd w:val="0"/>
        <w:spacing w:after="0" w:line="240" w:lineRule="auto"/>
        <w:jc w:val="both"/>
        <w:rPr>
          <w:rFonts w:cs="EhrhardtMT"/>
        </w:rPr>
      </w:pPr>
      <w:r>
        <w:rPr>
          <w:rFonts w:cs="EhrhardtMT"/>
        </w:rPr>
        <w:t>Similarly, Ibn Abbas said: ‘It was revealed</w:t>
      </w:r>
      <w:r w:rsidR="00A25FDE">
        <w:rPr>
          <w:rFonts w:cs="EhrhardtMT"/>
        </w:rPr>
        <w:t xml:space="preserve"> all at once</w:t>
      </w:r>
      <w:r>
        <w:rPr>
          <w:rFonts w:cs="EhrhardtMT"/>
        </w:rPr>
        <w:t xml:space="preserve"> in Ramadan during the</w:t>
      </w:r>
      <w:r w:rsidR="00A25FDE">
        <w:rPr>
          <w:rFonts w:cs="EhrhardtMT"/>
        </w:rPr>
        <w:t xml:space="preserve"> Night of Glory, subsequently it was sent down in parts over a consecutive sequence of days and months’. </w:t>
      </w:r>
    </w:p>
    <w:p w:rsidR="00AD46F9" w:rsidRDefault="0001720F" w:rsidP="00AD46F9">
      <w:pPr>
        <w:autoSpaceDE w:val="0"/>
        <w:autoSpaceDN w:val="0"/>
        <w:adjustRightInd w:val="0"/>
        <w:spacing w:after="0" w:line="240" w:lineRule="auto"/>
        <w:jc w:val="both"/>
        <w:rPr>
          <w:rFonts w:cs="EhrhardtMT"/>
        </w:rPr>
      </w:pPr>
      <w:r>
        <w:rPr>
          <w:rFonts w:cs="EhrhardtMT"/>
        </w:rPr>
        <w:t xml:space="preserve">Also in the narration of Ikrimah </w:t>
      </w:r>
      <w:r w:rsidR="00AD46F9">
        <w:rPr>
          <w:rFonts w:cs="EhrhardtMT"/>
        </w:rPr>
        <w:t xml:space="preserve">that Ibn Abbas said: ‘The whole Qur’an was sent down in Ramadan during the Night of Glory to the closest heaven to the earth, and then Allah ordained certain incidents to occur to the prophet peace be upon him; and whenever the pagans brought up an argument Allah would bring forth its answer’. This is because Allah knows what has passed, what is to be and what will be before it comes to pass. </w:t>
      </w:r>
    </w:p>
    <w:p w:rsidR="00AD46F9" w:rsidRDefault="00AD46F9" w:rsidP="00AD46F9">
      <w:pPr>
        <w:autoSpaceDE w:val="0"/>
        <w:autoSpaceDN w:val="0"/>
        <w:adjustRightInd w:val="0"/>
        <w:spacing w:after="0" w:line="240" w:lineRule="auto"/>
        <w:jc w:val="both"/>
        <w:rPr>
          <w:rFonts w:cs="EhrhardtMT"/>
        </w:rPr>
      </w:pPr>
    </w:p>
    <w:p w:rsidR="00AD46F9" w:rsidRPr="0039166D" w:rsidRDefault="00D37676" w:rsidP="00D37676">
      <w:pPr>
        <w:pStyle w:val="ListParagraph"/>
        <w:numPr>
          <w:ilvl w:val="2"/>
          <w:numId w:val="20"/>
        </w:numPr>
        <w:ind w:left="1701" w:hanging="567"/>
        <w:jc w:val="both"/>
        <w:rPr>
          <w:b/>
          <w:bCs/>
          <w:color w:val="002060"/>
        </w:rPr>
      </w:pPr>
      <w:r w:rsidRPr="0039166D">
        <w:rPr>
          <w:b/>
          <w:bCs/>
          <w:color w:val="002060"/>
        </w:rPr>
        <w:t>Identifying the Night of Glory</w:t>
      </w:r>
    </w:p>
    <w:p w:rsidR="0004696D" w:rsidRDefault="003B5563" w:rsidP="00AD46F9">
      <w:pPr>
        <w:jc w:val="both"/>
      </w:pPr>
      <w:r>
        <w:t>We may anticipate the Night of Glory in the odd days of the last ten days of Ram</w:t>
      </w:r>
      <w:r w:rsidR="00012473">
        <w:t>adan due to the saying of the pr</w:t>
      </w:r>
      <w:r>
        <w:t xml:space="preserve">ophet peace be upon him: </w:t>
      </w:r>
    </w:p>
    <w:p w:rsidR="0004696D" w:rsidRPr="000273FA" w:rsidRDefault="0004696D" w:rsidP="0004696D">
      <w:pPr>
        <w:jc w:val="center"/>
        <w:rPr>
          <w:sz w:val="28"/>
          <w:szCs w:val="28"/>
        </w:rPr>
      </w:pPr>
      <w:r w:rsidRPr="000273FA">
        <w:rPr>
          <w:rFonts w:cs="Traditional Arabic" w:hint="cs"/>
          <w:b/>
          <w:bCs/>
          <w:sz w:val="28"/>
          <w:szCs w:val="28"/>
          <w:rtl/>
        </w:rPr>
        <w:t>" تحروا ليلة القدر في الوِتر من العشر الأواخر من رمضان "</w:t>
      </w:r>
    </w:p>
    <w:p w:rsidR="00AD46F9" w:rsidRDefault="0004696D" w:rsidP="0004696D">
      <w:pPr>
        <w:jc w:val="center"/>
      </w:pPr>
      <w:r w:rsidRPr="002C04BD">
        <w:rPr>
          <w:b/>
          <w:bCs/>
        </w:rPr>
        <w:t>{L</w:t>
      </w:r>
      <w:r w:rsidR="00012473" w:rsidRPr="002C04BD">
        <w:rPr>
          <w:b/>
          <w:bCs/>
        </w:rPr>
        <w:t>ook out for the Night of Glory in the odd days of the last ten days of Ramadan}.</w:t>
      </w:r>
      <w:r w:rsidR="00012473">
        <w:rPr>
          <w:rStyle w:val="FootnoteReference"/>
        </w:rPr>
        <w:footnoteReference w:id="41"/>
      </w:r>
    </w:p>
    <w:p w:rsidR="0004696D" w:rsidRDefault="00012473" w:rsidP="00012473">
      <w:pPr>
        <w:jc w:val="both"/>
      </w:pPr>
      <w:r>
        <w:t>It has also been authentically reported that some men of the companions of the prophet peace be upon him were made to see in their dreams that the Night of Glory will be in one of the final seven days of Ramadan, the prophe</w:t>
      </w:r>
      <w:r w:rsidR="0004696D">
        <w:t xml:space="preserve">t peace be upon him then said: </w:t>
      </w:r>
    </w:p>
    <w:p w:rsidR="002C04BD" w:rsidRPr="000273FA" w:rsidRDefault="002C04BD" w:rsidP="002C04BD">
      <w:pPr>
        <w:bidi/>
        <w:jc w:val="center"/>
        <w:rPr>
          <w:rFonts w:ascii="Traditional Arabic" w:hAnsi="Traditional Arabic" w:cs="Traditional Arabic"/>
          <w:b/>
          <w:bCs/>
          <w:sz w:val="28"/>
          <w:szCs w:val="28"/>
        </w:rPr>
      </w:pPr>
      <w:r w:rsidRPr="000273FA">
        <w:rPr>
          <w:rFonts w:ascii="Traditional Arabic" w:hAnsi="Traditional Arabic" w:cs="Traditional Arabic"/>
          <w:b/>
          <w:bCs/>
          <w:sz w:val="28"/>
          <w:szCs w:val="28"/>
          <w:rtl/>
        </w:rPr>
        <w:t>" أرى رؤياكم قد تواطأت في</w:t>
      </w:r>
      <w:r w:rsidRPr="000273FA">
        <w:rPr>
          <w:rFonts w:ascii="Traditional Arabic" w:hAnsi="Traditional Arabic" w:cs="Traditional Arabic"/>
          <w:b/>
          <w:bCs/>
          <w:sz w:val="28"/>
          <w:szCs w:val="28"/>
        </w:rPr>
        <w:t xml:space="preserve"> </w:t>
      </w:r>
      <w:r w:rsidRPr="000273FA">
        <w:rPr>
          <w:rFonts w:ascii="Traditional Arabic" w:hAnsi="Traditional Arabic" w:cs="Traditional Arabic"/>
          <w:b/>
          <w:bCs/>
          <w:sz w:val="28"/>
          <w:szCs w:val="28"/>
          <w:rtl/>
        </w:rPr>
        <w:t>السبع</w:t>
      </w:r>
      <w:r w:rsidRPr="000273FA">
        <w:rPr>
          <w:rFonts w:ascii="Traditional Arabic" w:hAnsi="Traditional Arabic" w:cs="Traditional Arabic"/>
          <w:b/>
          <w:bCs/>
          <w:sz w:val="28"/>
          <w:szCs w:val="28"/>
        </w:rPr>
        <w:t xml:space="preserve"> </w:t>
      </w:r>
      <w:r w:rsidRPr="000273FA">
        <w:rPr>
          <w:rFonts w:ascii="Traditional Arabic" w:hAnsi="Traditional Arabic" w:cs="Traditional Arabic"/>
          <w:b/>
          <w:bCs/>
          <w:sz w:val="28"/>
          <w:szCs w:val="28"/>
          <w:rtl/>
        </w:rPr>
        <w:t>الأواخر، فمن كان متحريها فليتحرها في</w:t>
      </w:r>
      <w:r w:rsidRPr="000273FA">
        <w:rPr>
          <w:rFonts w:ascii="Traditional Arabic" w:hAnsi="Traditional Arabic" w:cs="Traditional Arabic"/>
          <w:b/>
          <w:bCs/>
          <w:sz w:val="28"/>
          <w:szCs w:val="28"/>
        </w:rPr>
        <w:t xml:space="preserve"> </w:t>
      </w:r>
      <w:r w:rsidRPr="000273FA">
        <w:rPr>
          <w:rFonts w:ascii="Traditional Arabic" w:hAnsi="Traditional Arabic" w:cs="Traditional Arabic"/>
          <w:b/>
          <w:bCs/>
          <w:sz w:val="28"/>
          <w:szCs w:val="28"/>
          <w:rtl/>
        </w:rPr>
        <w:t>السبع</w:t>
      </w:r>
      <w:r w:rsidRPr="000273FA">
        <w:rPr>
          <w:rFonts w:ascii="Traditional Arabic" w:hAnsi="Traditional Arabic" w:cs="Traditional Arabic"/>
          <w:b/>
          <w:bCs/>
          <w:sz w:val="28"/>
          <w:szCs w:val="28"/>
        </w:rPr>
        <w:t xml:space="preserve"> </w:t>
      </w:r>
      <w:r w:rsidRPr="000273FA">
        <w:rPr>
          <w:rFonts w:ascii="Traditional Arabic" w:hAnsi="Traditional Arabic" w:cs="Traditional Arabic"/>
          <w:b/>
          <w:bCs/>
          <w:sz w:val="28"/>
          <w:szCs w:val="28"/>
          <w:rtl/>
        </w:rPr>
        <w:t>الأواخر "</w:t>
      </w:r>
    </w:p>
    <w:p w:rsidR="00012473" w:rsidRPr="002C04BD" w:rsidRDefault="0004696D" w:rsidP="002C04BD">
      <w:pPr>
        <w:bidi/>
        <w:jc w:val="center"/>
      </w:pPr>
      <w:r w:rsidRPr="002C04BD">
        <w:rPr>
          <w:b/>
          <w:bCs/>
        </w:rPr>
        <w:t>{</w:t>
      </w:r>
      <w:r w:rsidR="00012473" w:rsidRPr="002C04BD">
        <w:rPr>
          <w:b/>
          <w:bCs/>
        </w:rPr>
        <w:t>It seems all your dreams point to the last seven days, whoever is looking out for the Night of Glory, let them do so on the last seven days}</w:t>
      </w:r>
      <w:r w:rsidR="00012473">
        <w:t xml:space="preserve"> of Ramadan.</w:t>
      </w:r>
      <w:r w:rsidR="00012473">
        <w:rPr>
          <w:rStyle w:val="FootnoteReference"/>
        </w:rPr>
        <w:footnoteReference w:id="42"/>
      </w:r>
    </w:p>
    <w:p w:rsidR="00012473" w:rsidRDefault="001021C9" w:rsidP="00540583">
      <w:pPr>
        <w:jc w:val="both"/>
      </w:pPr>
      <w:r w:rsidRPr="001021C9">
        <w:t xml:space="preserve">Due to the usual disagreements surrounding </w:t>
      </w:r>
      <w:r w:rsidR="00012473">
        <w:t>the sighting of the crescent</w:t>
      </w:r>
      <w:r w:rsidR="00540583">
        <w:t>,</w:t>
      </w:r>
      <w:r w:rsidR="00012473">
        <w:t xml:space="preserve"> a group might be delaying or forwarding Ramadan by a day and hence </w:t>
      </w:r>
      <w:r w:rsidR="00540583">
        <w:t xml:space="preserve">muddle the odd numbers and the accurate start and end of the last ten days. Therefore in order to be on the safe side and to ensure that one does not miss this night and mistake it for an even day, it is recommended to anticipate it on every day of the last ten days of Ramadan both odd and even days.  And Allah knows best. </w:t>
      </w:r>
    </w:p>
    <w:p w:rsidR="00540583" w:rsidRPr="0039166D" w:rsidRDefault="00540583" w:rsidP="00D37676">
      <w:pPr>
        <w:pStyle w:val="ListParagraph"/>
        <w:numPr>
          <w:ilvl w:val="2"/>
          <w:numId w:val="20"/>
        </w:numPr>
        <w:ind w:left="1701" w:hanging="567"/>
        <w:jc w:val="both"/>
        <w:rPr>
          <w:b/>
          <w:bCs/>
          <w:color w:val="002060"/>
        </w:rPr>
      </w:pPr>
      <w:r w:rsidRPr="0039166D">
        <w:rPr>
          <w:b/>
          <w:bCs/>
          <w:color w:val="002060"/>
        </w:rPr>
        <w:t>The virtue of w</w:t>
      </w:r>
      <w:r w:rsidR="00D37676" w:rsidRPr="0039166D">
        <w:rPr>
          <w:b/>
          <w:bCs/>
          <w:color w:val="002060"/>
        </w:rPr>
        <w:t>orshiping in the Night of Glory</w:t>
      </w:r>
    </w:p>
    <w:p w:rsidR="002C04BD" w:rsidRDefault="00540583" w:rsidP="00540583">
      <w:pPr>
        <w:jc w:val="both"/>
      </w:pPr>
      <w:r w:rsidRPr="00540583">
        <w:t xml:space="preserve">It has been authentically reported that the Messenger of Allah peace be upon him said: </w:t>
      </w:r>
    </w:p>
    <w:p w:rsidR="002C04BD" w:rsidRPr="000273FA" w:rsidRDefault="002C04BD" w:rsidP="002C04BD">
      <w:pPr>
        <w:jc w:val="center"/>
        <w:rPr>
          <w:sz w:val="28"/>
          <w:szCs w:val="28"/>
        </w:rPr>
      </w:pPr>
      <w:r w:rsidRPr="000273FA">
        <w:rPr>
          <w:rFonts w:cs="Traditional Arabic" w:hint="cs"/>
          <w:b/>
          <w:bCs/>
          <w:sz w:val="28"/>
          <w:szCs w:val="28"/>
          <w:rtl/>
        </w:rPr>
        <w:t>" من قام ليلة القدر إيماناً واحتساباً غُفر له ما تقدم من ذنبه "</w:t>
      </w:r>
    </w:p>
    <w:p w:rsidR="00556CA5" w:rsidRDefault="00CF4997" w:rsidP="00556CA5">
      <w:pPr>
        <w:jc w:val="center"/>
        <w:rPr>
          <w:b/>
          <w:bCs/>
        </w:rPr>
      </w:pPr>
      <w:r>
        <w:rPr>
          <w:b/>
          <w:bCs/>
        </w:rPr>
        <w:t>{W</w:t>
      </w:r>
      <w:r w:rsidR="00540583" w:rsidRPr="002C04BD">
        <w:rPr>
          <w:b/>
          <w:bCs/>
        </w:rPr>
        <w:t>hoever worships during the whole night of Glory out of faith, patience and hope for Reward with Allah, all th</w:t>
      </w:r>
      <w:r w:rsidR="00D4054A">
        <w:rPr>
          <w:b/>
          <w:bCs/>
        </w:rPr>
        <w:t>eir past sins will be forgiven}</w:t>
      </w:r>
      <w:r w:rsidR="00511E3B">
        <w:rPr>
          <w:b/>
          <w:bCs/>
        </w:rPr>
        <w:t>.</w:t>
      </w:r>
      <w:r w:rsidR="00540583" w:rsidRPr="002C04BD">
        <w:rPr>
          <w:rStyle w:val="FootnoteReference"/>
        </w:rPr>
        <w:footnoteReference w:id="43"/>
      </w:r>
    </w:p>
    <w:p w:rsidR="00226F8C" w:rsidRDefault="001D25BD" w:rsidP="0013252E">
      <w:pPr>
        <w:rPr>
          <w:b/>
          <w:bCs/>
        </w:rPr>
      </w:pPr>
      <w:r>
        <w:lastRenderedPageBreak/>
        <w:t>It is indeed a short season of abundant goodness th</w:t>
      </w:r>
      <w:r w:rsidR="002C04BD">
        <w:t>at gives it</w:t>
      </w:r>
      <w:r w:rsidR="00D4054A">
        <w:t>s</w:t>
      </w:r>
      <w:r w:rsidR="002C04BD" w:rsidRPr="00CF4997">
        <w:t xml:space="preserve"> farewell very </w:t>
      </w:r>
      <w:r w:rsidR="0013252E">
        <w:t>soon</w:t>
      </w:r>
      <w:r w:rsidR="002C04BD" w:rsidRPr="00CF4997">
        <w:t>.</w:t>
      </w:r>
    </w:p>
    <w:p w:rsidR="00556CA5" w:rsidRPr="00556CA5" w:rsidRDefault="00556CA5" w:rsidP="00556CA5">
      <w:pPr>
        <w:rPr>
          <w:b/>
          <w:bCs/>
        </w:rPr>
      </w:pPr>
    </w:p>
    <w:p w:rsidR="00D37676" w:rsidRPr="0039166D" w:rsidRDefault="00D37676" w:rsidP="00556CA5">
      <w:pPr>
        <w:pStyle w:val="Heading3"/>
        <w:numPr>
          <w:ilvl w:val="1"/>
          <w:numId w:val="20"/>
        </w:numPr>
        <w:rPr>
          <w:color w:val="002060"/>
        </w:rPr>
      </w:pPr>
      <w:bookmarkStart w:id="15" w:name="_Toc362389255"/>
      <w:r w:rsidRPr="0039166D">
        <w:rPr>
          <w:color w:val="002060"/>
        </w:rPr>
        <w:t>The Gates of Paradise open</w:t>
      </w:r>
      <w:bookmarkEnd w:id="15"/>
    </w:p>
    <w:p w:rsidR="002C04BD" w:rsidRDefault="00D37676" w:rsidP="00081F56">
      <w:pPr>
        <w:jc w:val="both"/>
      </w:pPr>
      <w:r>
        <w:t xml:space="preserve">In this magnificent month, the Gates of Paradise open, and those of Hell are shut and Satans are </w:t>
      </w:r>
      <w:r w:rsidR="00081F56">
        <w:t xml:space="preserve">restrained </w:t>
      </w:r>
      <w:r>
        <w:t xml:space="preserve">up, as has authentically been reported, that the prophet peace be upon him said: </w:t>
      </w:r>
    </w:p>
    <w:p w:rsidR="002C04BD" w:rsidRPr="000273FA" w:rsidRDefault="002C04BD" w:rsidP="002C04BD">
      <w:pPr>
        <w:jc w:val="center"/>
        <w:rPr>
          <w:sz w:val="28"/>
          <w:szCs w:val="28"/>
        </w:rPr>
      </w:pPr>
      <w:r w:rsidRPr="000273FA">
        <w:rPr>
          <w:rFonts w:cs="Traditional Arabic" w:hint="cs"/>
          <w:b/>
          <w:bCs/>
          <w:sz w:val="28"/>
          <w:szCs w:val="28"/>
          <w:rtl/>
        </w:rPr>
        <w:t>" إذا جاء رمضان فُتِّحت أبواب الجنة وغُلّقت أبواب النيران وصُفّدت الشياطين "</w:t>
      </w:r>
    </w:p>
    <w:p w:rsidR="002C04BD" w:rsidRDefault="00D37676" w:rsidP="002C04BD">
      <w:pPr>
        <w:jc w:val="center"/>
      </w:pPr>
      <w:r w:rsidRPr="002C04BD">
        <w:rPr>
          <w:b/>
          <w:bCs/>
        </w:rPr>
        <w:t>{If Ramadan comes, the Gates of Paradise open, those of Hell are shut and Satans are</w:t>
      </w:r>
      <w:r w:rsidR="00081F56" w:rsidRPr="002C04BD">
        <w:rPr>
          <w:b/>
          <w:bCs/>
        </w:rPr>
        <w:t xml:space="preserve"> restrained</w:t>
      </w:r>
      <w:r w:rsidRPr="002C04BD">
        <w:rPr>
          <w:b/>
          <w:bCs/>
        </w:rPr>
        <w:t xml:space="preserve"> up}</w:t>
      </w:r>
      <w:r>
        <w:t>.</w:t>
      </w:r>
      <w:r>
        <w:rPr>
          <w:rStyle w:val="FootnoteReference"/>
        </w:rPr>
        <w:footnoteReference w:id="44"/>
      </w:r>
    </w:p>
    <w:p w:rsidR="00540583" w:rsidRDefault="00081F56" w:rsidP="00700692">
      <w:pPr>
        <w:jc w:val="both"/>
      </w:pPr>
      <w:r>
        <w:t xml:space="preserve">What is meant here by ‘restrained’ is that they will </w:t>
      </w:r>
      <w:r w:rsidR="00700692">
        <w:t>be</w:t>
      </w:r>
      <w:r>
        <w:t xml:space="preserve"> manacled with chains. </w:t>
      </w:r>
    </w:p>
    <w:p w:rsidR="002C04BD" w:rsidRDefault="00081F56" w:rsidP="00B14623">
      <w:pPr>
        <w:jc w:val="both"/>
      </w:pPr>
      <w:r>
        <w:t xml:space="preserve">The Messenger of Allah peace be upon him also said: </w:t>
      </w:r>
    </w:p>
    <w:p w:rsidR="002C04BD" w:rsidRPr="000273FA" w:rsidRDefault="002C04BD" w:rsidP="000273FA">
      <w:pPr>
        <w:bidi/>
        <w:jc w:val="center"/>
        <w:rPr>
          <w:rFonts w:ascii="Traditional Arabic" w:hAnsi="Traditional Arabic" w:cs="Traditional Arabic"/>
          <w:sz w:val="28"/>
          <w:szCs w:val="28"/>
        </w:rPr>
      </w:pPr>
      <w:r w:rsidRPr="000273FA">
        <w:rPr>
          <w:rFonts w:ascii="Traditional Arabic" w:hAnsi="Traditional Arabic" w:cs="Traditional Arabic"/>
          <w:b/>
          <w:bCs/>
          <w:sz w:val="28"/>
          <w:szCs w:val="28"/>
          <w:rtl/>
        </w:rPr>
        <w:t>" إذا كان أول ليلة من شهر رمضان صُفدت الشياطين ومردة الجن، وغلّقت أبواب النار فلم يُفتح منها باب، وفُتحت أبواب الجنة فلم يُغلَق منها باب، ويُنادي منادٍ: يا باغي الخير أقبل، ويا باغي الشر أقصِرْ، ولله</w:t>
      </w:r>
      <w:r w:rsidR="000273FA">
        <w:rPr>
          <w:rFonts w:ascii="Traditional Arabic" w:hAnsi="Traditional Arabic" w:cs="Traditional Arabic"/>
          <w:b/>
          <w:bCs/>
          <w:sz w:val="28"/>
          <w:szCs w:val="28"/>
          <w:rtl/>
        </w:rPr>
        <w:t xml:space="preserve"> عتقاء من النار، وذلك كلَّ ليلة</w:t>
      </w:r>
      <w:r w:rsidR="000273FA">
        <w:rPr>
          <w:rFonts w:ascii="Traditional Arabic" w:hAnsi="Traditional Arabic" w:cs="Traditional Arabic" w:hint="cs"/>
          <w:b/>
          <w:bCs/>
          <w:sz w:val="28"/>
          <w:szCs w:val="28"/>
          <w:rtl/>
        </w:rPr>
        <w:t xml:space="preserve"> </w:t>
      </w:r>
      <w:r w:rsidRPr="000273FA">
        <w:rPr>
          <w:rFonts w:ascii="Traditional Arabic" w:hAnsi="Traditional Arabic" w:cs="Traditional Arabic"/>
          <w:b/>
          <w:bCs/>
          <w:sz w:val="28"/>
          <w:szCs w:val="28"/>
          <w:rtl/>
        </w:rPr>
        <w:t>"</w:t>
      </w:r>
    </w:p>
    <w:p w:rsidR="00081F56" w:rsidRDefault="00081F56" w:rsidP="00C86C2D">
      <w:pPr>
        <w:jc w:val="center"/>
      </w:pPr>
      <w:r w:rsidRPr="00C86C2D">
        <w:rPr>
          <w:b/>
          <w:bCs/>
        </w:rPr>
        <w:t xml:space="preserve">{On the first night of Ramadan, Satans and rebellious Jinn are restrained, the Gates of Hell are closed, not a single </w:t>
      </w:r>
      <w:r w:rsidR="00552D8B" w:rsidRPr="00C86C2D">
        <w:rPr>
          <w:b/>
          <w:bCs/>
        </w:rPr>
        <w:t>Gate</w:t>
      </w:r>
      <w:r w:rsidRPr="00C86C2D">
        <w:rPr>
          <w:b/>
          <w:bCs/>
        </w:rPr>
        <w:t xml:space="preserve"> is left open, and the</w:t>
      </w:r>
      <w:r w:rsidR="00105102" w:rsidRPr="00C86C2D">
        <w:rPr>
          <w:b/>
          <w:bCs/>
        </w:rPr>
        <w:t xml:space="preserve"> </w:t>
      </w:r>
      <w:r w:rsidRPr="00C86C2D">
        <w:rPr>
          <w:b/>
          <w:bCs/>
        </w:rPr>
        <w:t xml:space="preserve">Gates of Paradise </w:t>
      </w:r>
      <w:r w:rsidR="00552D8B" w:rsidRPr="00C86C2D">
        <w:rPr>
          <w:b/>
          <w:bCs/>
        </w:rPr>
        <w:t xml:space="preserve">are opened, not a Gate is left </w:t>
      </w:r>
      <w:r w:rsidR="00B14623" w:rsidRPr="00C86C2D">
        <w:rPr>
          <w:b/>
          <w:bCs/>
        </w:rPr>
        <w:t>locked</w:t>
      </w:r>
      <w:r w:rsidR="00552D8B" w:rsidRPr="00C86C2D">
        <w:rPr>
          <w:b/>
          <w:bCs/>
        </w:rPr>
        <w:t>. A caller then calls: ‘Seeker of good come forth, seeker of evil move away</w:t>
      </w:r>
      <w:r w:rsidR="00CF4997">
        <w:rPr>
          <w:b/>
          <w:bCs/>
        </w:rPr>
        <w:t xml:space="preserve"> and withhold yourself</w:t>
      </w:r>
      <w:r w:rsidR="00552D8B" w:rsidRPr="00C86C2D">
        <w:rPr>
          <w:b/>
          <w:bCs/>
        </w:rPr>
        <w:t>’</w:t>
      </w:r>
      <w:r w:rsidR="00B14623" w:rsidRPr="00C86C2D">
        <w:rPr>
          <w:b/>
          <w:bCs/>
        </w:rPr>
        <w:t xml:space="preserve">. Allah </w:t>
      </w:r>
      <w:r w:rsidR="00552D8B" w:rsidRPr="00C86C2D">
        <w:rPr>
          <w:b/>
          <w:bCs/>
        </w:rPr>
        <w:t>frees souls from Hell, every night}</w:t>
      </w:r>
      <w:r w:rsidR="00552D8B">
        <w:t>.</w:t>
      </w:r>
      <w:r w:rsidR="00552D8B">
        <w:rPr>
          <w:rStyle w:val="FootnoteReference"/>
        </w:rPr>
        <w:footnoteReference w:id="45"/>
      </w:r>
    </w:p>
    <w:p w:rsidR="002C04BD" w:rsidRDefault="00B14623" w:rsidP="00B14623">
      <w:pPr>
        <w:jc w:val="both"/>
      </w:pPr>
      <w:r>
        <w:t xml:space="preserve">The Messenger of Allah peace be upon him also said: </w:t>
      </w:r>
    </w:p>
    <w:p w:rsidR="002C04BD" w:rsidRPr="000273FA" w:rsidRDefault="002C04BD" w:rsidP="002C04BD">
      <w:pPr>
        <w:bidi/>
        <w:jc w:val="center"/>
        <w:rPr>
          <w:rFonts w:ascii="Traditional Arabic" w:hAnsi="Traditional Arabic" w:cs="Traditional Arabic"/>
          <w:sz w:val="28"/>
          <w:szCs w:val="28"/>
        </w:rPr>
      </w:pPr>
      <w:r w:rsidRPr="000273FA">
        <w:rPr>
          <w:rFonts w:ascii="Traditional Arabic" w:hAnsi="Traditional Arabic" w:cs="Traditional Arabic"/>
          <w:b/>
          <w:bCs/>
          <w:sz w:val="28"/>
          <w:szCs w:val="28"/>
          <w:rtl/>
        </w:rPr>
        <w:t>" في رمضان تُفتَحُ فيه أبواب السماء، وتُغلَق فيه أبواب النارِ، ويُصَفَّدُ فيه كلُّ شيطانٍ مريد، ويُنادي منادٍ كلَّ ليلةٍ: يا طالبَ الخيرِ هلُمَّ، ويا طالب الشرِّ أمسِك "</w:t>
      </w:r>
    </w:p>
    <w:p w:rsidR="00B14623" w:rsidRDefault="00B14623" w:rsidP="00C86C2D">
      <w:pPr>
        <w:jc w:val="center"/>
      </w:pPr>
      <w:r w:rsidRPr="00C86C2D">
        <w:rPr>
          <w:b/>
          <w:bCs/>
        </w:rPr>
        <w:t>{In Ramadan, the Gates of Heaven are opened, the Gates of Hell are shut, every rebellious Satan is restrained and then a caller calls every night: ‘Seeker of good come forth, seeker of evil move away</w:t>
      </w:r>
      <w:r w:rsidR="00CF4997">
        <w:rPr>
          <w:b/>
          <w:bCs/>
        </w:rPr>
        <w:t xml:space="preserve"> and withhold yourself</w:t>
      </w:r>
      <w:r w:rsidRPr="00C86C2D">
        <w:rPr>
          <w:b/>
          <w:bCs/>
        </w:rPr>
        <w:t>’}</w:t>
      </w:r>
      <w:r>
        <w:t>.</w:t>
      </w:r>
      <w:r>
        <w:rPr>
          <w:rStyle w:val="FootnoteReference"/>
        </w:rPr>
        <w:footnoteReference w:id="46"/>
      </w:r>
    </w:p>
    <w:p w:rsidR="002C04BD" w:rsidRDefault="00B14623" w:rsidP="00B92C18">
      <w:pPr>
        <w:jc w:val="both"/>
      </w:pPr>
      <w:r>
        <w:t xml:space="preserve">The Messenger of Allah peace be upon him also said: </w:t>
      </w:r>
    </w:p>
    <w:p w:rsidR="002C04BD" w:rsidRPr="000273FA" w:rsidRDefault="002C04BD" w:rsidP="002C04BD">
      <w:pPr>
        <w:bidi/>
        <w:jc w:val="center"/>
        <w:rPr>
          <w:rFonts w:ascii="Traditional Arabic" w:hAnsi="Traditional Arabic" w:cs="Traditional Arabic"/>
          <w:sz w:val="28"/>
          <w:szCs w:val="28"/>
        </w:rPr>
      </w:pPr>
      <w:r w:rsidRPr="000273FA">
        <w:rPr>
          <w:rFonts w:ascii="Traditional Arabic" w:hAnsi="Traditional Arabic" w:cs="Traditional Arabic"/>
          <w:b/>
          <w:bCs/>
          <w:sz w:val="28"/>
          <w:szCs w:val="28"/>
          <w:rtl/>
        </w:rPr>
        <w:t xml:space="preserve">" أتاكم رمضان شهر مُبارك فرضَ الله </w:t>
      </w:r>
      <w:r w:rsidRPr="000273FA">
        <w:rPr>
          <w:rFonts w:ascii="Traditional Arabic" w:hAnsi="Traditional Arabic" w:cs="Traditional Arabic"/>
          <w:b/>
          <w:bCs/>
          <w:sz w:val="28"/>
          <w:szCs w:val="28"/>
        </w:rPr>
        <w:sym w:font="AGA Arabesque" w:char="F055"/>
      </w:r>
      <w:r w:rsidRPr="000273FA">
        <w:rPr>
          <w:rFonts w:ascii="Traditional Arabic" w:hAnsi="Traditional Arabic" w:cs="Traditional Arabic"/>
          <w:b/>
          <w:bCs/>
          <w:sz w:val="28"/>
          <w:szCs w:val="28"/>
          <w:rtl/>
        </w:rPr>
        <w:t xml:space="preserve"> عليكم صيامه، تُفتَحُ فيه أبوابُ السماء وتُغلَقُ فيه أبواب الجحيم، وتُغلُّ فيه مردة الشياطين، لله فيه ليلة خير من ألف شهرٍ من حُرِم خيرها فقد حُرِم "</w:t>
      </w:r>
    </w:p>
    <w:p w:rsidR="00B14623" w:rsidRDefault="00B14623" w:rsidP="00C86C2D">
      <w:pPr>
        <w:jc w:val="center"/>
      </w:pPr>
      <w:r w:rsidRPr="00C86C2D">
        <w:rPr>
          <w:b/>
          <w:bCs/>
        </w:rPr>
        <w:lastRenderedPageBreak/>
        <w:t xml:space="preserve">{Upon you has come Ramadan, a blessed month which Allah the Exalted and Majestic has ordered you to fast, in it the Gates of Heaven are opened, the Gates of Hell are shut, rebellious Satans are chained, there is a Night in it for Allah </w:t>
      </w:r>
      <w:r w:rsidR="00B92C18" w:rsidRPr="00C86C2D">
        <w:rPr>
          <w:b/>
          <w:bCs/>
        </w:rPr>
        <w:t>better than a thousand months, whoever has been deprived of its goodness then they have truly been deprived}</w:t>
      </w:r>
      <w:r w:rsidR="00B92C18">
        <w:t>.</w:t>
      </w:r>
      <w:r w:rsidR="00B92C18">
        <w:rPr>
          <w:rStyle w:val="FootnoteReference"/>
        </w:rPr>
        <w:footnoteReference w:id="47"/>
      </w:r>
    </w:p>
    <w:p w:rsidR="002C04BD" w:rsidRDefault="00B92C18" w:rsidP="00B92C18">
      <w:pPr>
        <w:jc w:val="both"/>
      </w:pPr>
      <w:r>
        <w:t xml:space="preserve">He peace be upon him also said: </w:t>
      </w:r>
    </w:p>
    <w:p w:rsidR="002C04BD" w:rsidRPr="000273FA" w:rsidRDefault="002C04BD" w:rsidP="002C04BD">
      <w:pPr>
        <w:bidi/>
        <w:jc w:val="center"/>
        <w:rPr>
          <w:sz w:val="28"/>
          <w:szCs w:val="28"/>
        </w:rPr>
      </w:pPr>
      <w:r w:rsidRPr="000273FA">
        <w:rPr>
          <w:rFonts w:cs="Traditional Arabic" w:hint="cs"/>
          <w:b/>
          <w:bCs/>
          <w:sz w:val="28"/>
          <w:szCs w:val="28"/>
          <w:rtl/>
        </w:rPr>
        <w:t>" إذا دخل شهر رمضان فُتحت أبواب السماء، وغُلقت أبوابُ جهنم، وسُلسِلت الشياطين "</w:t>
      </w:r>
    </w:p>
    <w:p w:rsidR="00C86C2D" w:rsidRDefault="00B92C18" w:rsidP="00C86C2D">
      <w:pPr>
        <w:jc w:val="center"/>
        <w:rPr>
          <w:b/>
          <w:bCs/>
        </w:rPr>
      </w:pPr>
      <w:r w:rsidRPr="00C86C2D">
        <w:rPr>
          <w:b/>
          <w:bCs/>
        </w:rPr>
        <w:t xml:space="preserve">{When Ramadan comes, the Gates of Heaven are opened, the Gates of Hell are shut, </w:t>
      </w:r>
      <w:r w:rsidR="00C86C2D" w:rsidRPr="00C86C2D">
        <w:rPr>
          <w:b/>
          <w:bCs/>
        </w:rPr>
        <w:t>and rebellious</w:t>
      </w:r>
      <w:r w:rsidRPr="00C86C2D">
        <w:rPr>
          <w:b/>
          <w:bCs/>
        </w:rPr>
        <w:t xml:space="preserve"> Satans are chained}. </w:t>
      </w:r>
    </w:p>
    <w:p w:rsidR="00C86C2D" w:rsidRDefault="00B92C18" w:rsidP="00C86C2D">
      <w:pPr>
        <w:rPr>
          <w:b/>
          <w:bCs/>
        </w:rPr>
      </w:pPr>
      <w:r w:rsidRPr="00C86C2D">
        <w:t>In another narration</w:t>
      </w:r>
      <w:r w:rsidR="00C86C2D" w:rsidRPr="00C86C2D">
        <w:t>:</w:t>
      </w:r>
      <w:r w:rsidRPr="00C86C2D">
        <w:rPr>
          <w:b/>
          <w:bCs/>
        </w:rPr>
        <w:t xml:space="preserve"> </w:t>
      </w:r>
    </w:p>
    <w:p w:rsidR="00C86C2D" w:rsidRPr="000273FA" w:rsidRDefault="00C86C2D" w:rsidP="00C86C2D">
      <w:pPr>
        <w:bidi/>
        <w:jc w:val="center"/>
        <w:rPr>
          <w:b/>
          <w:bCs/>
          <w:sz w:val="28"/>
          <w:szCs w:val="28"/>
        </w:rPr>
      </w:pPr>
      <w:r w:rsidRPr="000273FA">
        <w:rPr>
          <w:rFonts w:cs="Traditional Arabic" w:hint="cs"/>
          <w:b/>
          <w:bCs/>
          <w:sz w:val="28"/>
          <w:szCs w:val="28"/>
          <w:rtl/>
        </w:rPr>
        <w:t>" إذا دخل رمضان فتَّحت أبواب الرحمة، وغُلِّقت أبواب جهنم، وسُلْسلَت الشياطين "</w:t>
      </w:r>
    </w:p>
    <w:p w:rsidR="00B92C18" w:rsidRDefault="00B92C18" w:rsidP="00C86C2D">
      <w:pPr>
        <w:jc w:val="center"/>
      </w:pPr>
      <w:r w:rsidRPr="00C86C2D">
        <w:rPr>
          <w:b/>
          <w:bCs/>
        </w:rPr>
        <w:t>{When Ramadan comes, the Gates of Mercy are opened, the Gates of Hell are shut, rebellious Satans are chained}</w:t>
      </w:r>
      <w:r>
        <w:t>.</w:t>
      </w:r>
      <w:r>
        <w:rPr>
          <w:rStyle w:val="FootnoteReference"/>
        </w:rPr>
        <w:footnoteReference w:id="48"/>
      </w:r>
    </w:p>
    <w:p w:rsidR="004A3660" w:rsidRDefault="00BF6791" w:rsidP="004A3660">
      <w:pPr>
        <w:jc w:val="both"/>
      </w:pPr>
      <w:r>
        <w:t xml:space="preserve">The Satans of Jinn kind are restrained but those of human kind will still be out on the lose doubling their efforts to make up for the mischief of their brothers of the Jinn kind and to ruin the fast of the Muslims in the blessed and great month. We find them working twice as hard in Ramadan than what they used to do before Ramadan, hence they produce new series of movies and soaps that are pathetic and </w:t>
      </w:r>
      <w:r w:rsidR="00923ED0">
        <w:t>indecent to distance people from their religion and to decrease and weaken their faith in Ramadan, which is meant to rise and strengthen. Hence one must be very cautious!</w:t>
      </w:r>
    </w:p>
    <w:p w:rsidR="00556CA5" w:rsidRPr="00540583" w:rsidRDefault="00556CA5" w:rsidP="004A3660">
      <w:pPr>
        <w:jc w:val="both"/>
      </w:pPr>
    </w:p>
    <w:p w:rsidR="004A3660" w:rsidRPr="0039166D" w:rsidRDefault="004A3660" w:rsidP="00556CA5">
      <w:pPr>
        <w:pStyle w:val="Heading3"/>
        <w:numPr>
          <w:ilvl w:val="1"/>
          <w:numId w:val="20"/>
        </w:numPr>
        <w:rPr>
          <w:color w:val="002060"/>
        </w:rPr>
      </w:pPr>
      <w:bookmarkStart w:id="16" w:name="_Toc362389256"/>
      <w:r w:rsidRPr="0039166D">
        <w:rPr>
          <w:color w:val="002060"/>
        </w:rPr>
        <w:t>Sins are forgiven</w:t>
      </w:r>
      <w:bookmarkEnd w:id="16"/>
    </w:p>
    <w:p w:rsidR="00C86C2D" w:rsidRDefault="00E27FF7" w:rsidP="00E27FF7">
      <w:pPr>
        <w:jc w:val="both"/>
      </w:pPr>
      <w:r>
        <w:t xml:space="preserve">The prophet peace be upon him said: </w:t>
      </w:r>
    </w:p>
    <w:p w:rsidR="00C86C2D" w:rsidRPr="000273FA" w:rsidRDefault="00C86C2D" w:rsidP="00C86C2D">
      <w:pPr>
        <w:bidi/>
        <w:jc w:val="center"/>
        <w:rPr>
          <w:rFonts w:ascii="Traditional Arabic" w:hAnsi="Traditional Arabic" w:cs="Traditional Arabic"/>
          <w:b/>
          <w:bCs/>
          <w:sz w:val="28"/>
          <w:szCs w:val="28"/>
        </w:rPr>
      </w:pPr>
      <w:r w:rsidRPr="000273FA">
        <w:rPr>
          <w:rFonts w:ascii="Traditional Arabic" w:hAnsi="Traditional Arabic" w:cs="Traditional Arabic"/>
          <w:b/>
          <w:bCs/>
          <w:sz w:val="28"/>
          <w:szCs w:val="28"/>
          <w:rtl/>
        </w:rPr>
        <w:t>" من صام رمضان إيماناً واحتساباً غُفِرَ له ما تقدم من ذنبه "</w:t>
      </w:r>
    </w:p>
    <w:p w:rsidR="00E27FF7" w:rsidRDefault="00C86C2D" w:rsidP="00C86C2D">
      <w:pPr>
        <w:jc w:val="center"/>
      </w:pPr>
      <w:r w:rsidRPr="00C86C2D">
        <w:rPr>
          <w:b/>
          <w:bCs/>
        </w:rPr>
        <w:t>{W</w:t>
      </w:r>
      <w:r w:rsidR="00E27FF7" w:rsidRPr="00C86C2D">
        <w:rPr>
          <w:b/>
          <w:bCs/>
        </w:rPr>
        <w:t>hoever fasts Ramadan with faith, patience and hope in Allah’s reward will be forgiven all their past sins}</w:t>
      </w:r>
      <w:r w:rsidR="00E27FF7">
        <w:t>.</w:t>
      </w:r>
      <w:r w:rsidR="00E27FF7">
        <w:rPr>
          <w:rStyle w:val="FootnoteReference"/>
        </w:rPr>
        <w:footnoteReference w:id="49"/>
      </w:r>
    </w:p>
    <w:p w:rsidR="00C86C2D" w:rsidRDefault="00E27FF7" w:rsidP="00E27FF7">
      <w:pPr>
        <w:jc w:val="both"/>
        <w:rPr>
          <w:rFonts w:cs="EhrhardtMT"/>
        </w:rPr>
      </w:pPr>
      <w:r>
        <w:rPr>
          <w:rFonts w:cs="EhrhardtMT"/>
        </w:rPr>
        <w:t xml:space="preserve">He peace be upon him also said: </w:t>
      </w:r>
    </w:p>
    <w:p w:rsidR="00C86C2D" w:rsidRPr="000273FA" w:rsidRDefault="00C86C2D" w:rsidP="00C86C2D">
      <w:pPr>
        <w:bidi/>
        <w:jc w:val="center"/>
        <w:rPr>
          <w:rFonts w:ascii="Traditional Arabic" w:hAnsi="Traditional Arabic" w:cs="Traditional Arabic"/>
          <w:b/>
          <w:bCs/>
          <w:sz w:val="28"/>
          <w:szCs w:val="28"/>
        </w:rPr>
      </w:pPr>
      <w:r w:rsidRPr="000273FA">
        <w:rPr>
          <w:rFonts w:ascii="Traditional Arabic" w:hAnsi="Traditional Arabic" w:cs="Traditional Arabic"/>
          <w:b/>
          <w:bCs/>
          <w:sz w:val="28"/>
          <w:szCs w:val="28"/>
          <w:rtl/>
        </w:rPr>
        <w:t>" ورمضان إلى رمضان  مكفراتٌ ما بينهنّ إذا اجتُنبَت الكبائر "</w:t>
      </w:r>
    </w:p>
    <w:p w:rsidR="00E27FF7" w:rsidRDefault="00E27FF7" w:rsidP="00C86C2D">
      <w:pPr>
        <w:jc w:val="center"/>
        <w:rPr>
          <w:rFonts w:cs="EhrhardtMT"/>
        </w:rPr>
      </w:pPr>
      <w:r w:rsidRPr="00C86C2D">
        <w:rPr>
          <w:rFonts w:cs="EhrhardtMT"/>
          <w:b/>
          <w:bCs/>
        </w:rPr>
        <w:t>{Ramadan until the next Ramadan erase</w:t>
      </w:r>
      <w:r w:rsidR="003211FE" w:rsidRPr="00C86C2D">
        <w:rPr>
          <w:rFonts w:cs="EhrhardtMT"/>
          <w:b/>
          <w:bCs/>
        </w:rPr>
        <w:t>s</w:t>
      </w:r>
      <w:r w:rsidRPr="00C86C2D">
        <w:rPr>
          <w:rFonts w:cs="EhrhardtMT"/>
          <w:b/>
          <w:bCs/>
        </w:rPr>
        <w:t xml:space="preserve"> all the sins between them, if major sins are </w:t>
      </w:r>
      <w:r w:rsidR="003211FE" w:rsidRPr="00C86C2D">
        <w:rPr>
          <w:rFonts w:cs="EhrhardtMT"/>
          <w:b/>
          <w:bCs/>
        </w:rPr>
        <w:t xml:space="preserve">to be </w:t>
      </w:r>
      <w:r w:rsidRPr="00C86C2D">
        <w:rPr>
          <w:rFonts w:cs="EhrhardtMT"/>
          <w:b/>
          <w:bCs/>
        </w:rPr>
        <w:t>avoided}</w:t>
      </w:r>
      <w:r>
        <w:rPr>
          <w:rFonts w:cs="EhrhardtMT"/>
        </w:rPr>
        <w:t>.</w:t>
      </w:r>
      <w:r>
        <w:rPr>
          <w:rStyle w:val="FootnoteReference"/>
          <w:rFonts w:cs="EhrhardtMT"/>
        </w:rPr>
        <w:footnoteReference w:id="50"/>
      </w:r>
    </w:p>
    <w:p w:rsidR="00C86C2D" w:rsidRDefault="00E27FF7" w:rsidP="003211FE">
      <w:pPr>
        <w:jc w:val="both"/>
        <w:rPr>
          <w:rFonts w:cs="EhrhardtMT"/>
        </w:rPr>
      </w:pPr>
      <w:r>
        <w:t xml:space="preserve">Additionally, he </w:t>
      </w:r>
      <w:r>
        <w:rPr>
          <w:rFonts w:cs="EhrhardtMT"/>
        </w:rPr>
        <w:t xml:space="preserve">peace be upon him said: </w:t>
      </w:r>
    </w:p>
    <w:p w:rsidR="00C86C2D" w:rsidRPr="000273FA" w:rsidRDefault="00C86C2D" w:rsidP="00C86C2D">
      <w:pPr>
        <w:bidi/>
        <w:jc w:val="center"/>
        <w:rPr>
          <w:rFonts w:ascii="Traditional Arabic" w:hAnsi="Traditional Arabic" w:cs="Traditional Arabic"/>
          <w:b/>
          <w:bCs/>
          <w:sz w:val="28"/>
          <w:szCs w:val="28"/>
        </w:rPr>
      </w:pPr>
      <w:r w:rsidRPr="000273FA">
        <w:rPr>
          <w:rFonts w:ascii="Traditional Arabic" w:hAnsi="Traditional Arabic" w:cs="Traditional Arabic"/>
          <w:b/>
          <w:bCs/>
          <w:sz w:val="28"/>
          <w:szCs w:val="28"/>
          <w:rtl/>
        </w:rPr>
        <w:lastRenderedPageBreak/>
        <w:t xml:space="preserve">" إن جبريل </w:t>
      </w:r>
      <w:r w:rsidRPr="000273FA">
        <w:rPr>
          <w:rFonts w:ascii="Traditional Arabic" w:hAnsi="Traditional Arabic" w:cs="Traditional Arabic"/>
          <w:b/>
          <w:bCs/>
          <w:sz w:val="28"/>
          <w:szCs w:val="28"/>
        </w:rPr>
        <w:sym w:font="AGA Arabesque" w:char="F075"/>
      </w:r>
      <w:r w:rsidRPr="000273FA">
        <w:rPr>
          <w:rFonts w:ascii="Traditional Arabic" w:hAnsi="Traditional Arabic" w:cs="Traditional Arabic"/>
          <w:b/>
          <w:bCs/>
          <w:sz w:val="28"/>
          <w:szCs w:val="28"/>
          <w:rtl/>
        </w:rPr>
        <w:t xml:space="preserve"> أتاني فقال لي: من أدرك رمضان فلم يُغفَر له، فدخل النار، فأبعده الله، قل آمين. فقلت: آمين "</w:t>
      </w:r>
    </w:p>
    <w:p w:rsidR="003211FE" w:rsidRDefault="00E27FF7" w:rsidP="003211FE">
      <w:pPr>
        <w:jc w:val="both"/>
        <w:rPr>
          <w:rFonts w:cs="EhrhardtMT"/>
        </w:rPr>
      </w:pPr>
      <w:r>
        <w:rPr>
          <w:rFonts w:cs="EhrhardtMT"/>
        </w:rPr>
        <w:t>{Gabriel peace be upon him came to me and said ‘whoever reaches Ramadan but is not forgiven and enters Hell may Allah distance him, say Ameen’ I said ‘Ameen’}.</w:t>
      </w:r>
      <w:r>
        <w:rPr>
          <w:rStyle w:val="FootnoteReference"/>
          <w:rFonts w:cs="EhrhardtMT"/>
        </w:rPr>
        <w:footnoteReference w:id="51"/>
      </w:r>
      <w:r w:rsidR="003211FE">
        <w:rPr>
          <w:rFonts w:cs="EhrhardtMT"/>
        </w:rPr>
        <w:t xml:space="preserve"> </w:t>
      </w:r>
      <w:r w:rsidR="00253172">
        <w:rPr>
          <w:rFonts w:cs="EhrhardtMT"/>
        </w:rPr>
        <w:t xml:space="preserve">This is because </w:t>
      </w:r>
      <w:r w:rsidR="003211FE">
        <w:rPr>
          <w:rFonts w:cs="EhrhardtMT"/>
        </w:rPr>
        <w:t>such a person</w:t>
      </w:r>
      <w:r w:rsidR="00253172">
        <w:rPr>
          <w:rFonts w:cs="EhrhardtMT"/>
        </w:rPr>
        <w:t xml:space="preserve"> </w:t>
      </w:r>
      <w:r w:rsidR="003211FE">
        <w:rPr>
          <w:rFonts w:cs="EhrhardtMT"/>
        </w:rPr>
        <w:t>must</w:t>
      </w:r>
      <w:r w:rsidR="00253172">
        <w:rPr>
          <w:rFonts w:cs="EhrhardtMT"/>
        </w:rPr>
        <w:t xml:space="preserve"> h</w:t>
      </w:r>
      <w:r w:rsidR="003211FE">
        <w:rPr>
          <w:rFonts w:cs="EhrhardtMT"/>
        </w:rPr>
        <w:t xml:space="preserve">ave been an extremely evil doer; if he could not be forgiven during Ramadan, when will he be forgiven? And if the month of mercy could not encompass him then no other month will. </w:t>
      </w:r>
    </w:p>
    <w:p w:rsidR="00C86C2D" w:rsidRDefault="00C86C2D" w:rsidP="003211FE">
      <w:pPr>
        <w:jc w:val="both"/>
        <w:rPr>
          <w:rFonts w:cs="EhrhardtMT"/>
        </w:rPr>
      </w:pPr>
    </w:p>
    <w:p w:rsidR="004A3660" w:rsidRPr="0039166D" w:rsidRDefault="004A3660" w:rsidP="00556CA5">
      <w:pPr>
        <w:pStyle w:val="Heading3"/>
        <w:numPr>
          <w:ilvl w:val="1"/>
          <w:numId w:val="20"/>
        </w:numPr>
        <w:rPr>
          <w:color w:val="002060"/>
        </w:rPr>
      </w:pPr>
      <w:bookmarkStart w:id="17" w:name="_Toc362389257"/>
      <w:r w:rsidRPr="0039166D">
        <w:rPr>
          <w:color w:val="002060"/>
        </w:rPr>
        <w:t>General virtues of fasting</w:t>
      </w:r>
      <w:bookmarkEnd w:id="17"/>
      <w:r w:rsidRPr="0039166D">
        <w:rPr>
          <w:color w:val="002060"/>
        </w:rPr>
        <w:t xml:space="preserve"> </w:t>
      </w:r>
    </w:p>
    <w:p w:rsidR="00C86C2D" w:rsidRDefault="003211FE" w:rsidP="003211FE">
      <w:pPr>
        <w:jc w:val="both"/>
      </w:pPr>
      <w:r>
        <w:t>There are numerous Hadeeth on the virtues of fasting, the Messenger of Allah peace be upon him said:</w:t>
      </w:r>
    </w:p>
    <w:p w:rsidR="00C86C2D" w:rsidRPr="000273FA" w:rsidRDefault="00C86C2D" w:rsidP="00C86C2D">
      <w:pPr>
        <w:bidi/>
        <w:jc w:val="center"/>
        <w:rPr>
          <w:rFonts w:ascii="Traditional Arabic" w:hAnsi="Traditional Arabic" w:cs="Traditional Arabic"/>
          <w:b/>
          <w:bCs/>
          <w:sz w:val="28"/>
          <w:szCs w:val="28"/>
        </w:rPr>
      </w:pPr>
      <w:r w:rsidRPr="000273FA">
        <w:rPr>
          <w:rFonts w:ascii="Traditional Arabic" w:hAnsi="Traditional Arabic" w:cs="Traditional Arabic"/>
          <w:b/>
          <w:bCs/>
          <w:sz w:val="28"/>
          <w:szCs w:val="28"/>
          <w:rtl/>
        </w:rPr>
        <w:t>" من صام يوماً في سبيل الله، بعَّد الله وجهَه عن النارِ سبعين خريفاً "</w:t>
      </w:r>
    </w:p>
    <w:p w:rsidR="003211FE" w:rsidRDefault="003211FE" w:rsidP="00C86C2D">
      <w:pPr>
        <w:jc w:val="center"/>
      </w:pPr>
      <w:r w:rsidRPr="00C86C2D">
        <w:rPr>
          <w:b/>
          <w:bCs/>
        </w:rPr>
        <w:t>{Whoever fast</w:t>
      </w:r>
      <w:r w:rsidR="007002BF">
        <w:rPr>
          <w:b/>
          <w:bCs/>
        </w:rPr>
        <w:t>s</w:t>
      </w:r>
      <w:r w:rsidRPr="00C86C2D">
        <w:rPr>
          <w:b/>
          <w:bCs/>
        </w:rPr>
        <w:t xml:space="preserve"> a day for the sake of Allah, Allah will distance his face from Hell for seventy years}.</w:t>
      </w:r>
      <w:r>
        <w:rPr>
          <w:rStyle w:val="FootnoteReference"/>
        </w:rPr>
        <w:footnoteReference w:id="52"/>
      </w:r>
    </w:p>
    <w:p w:rsidR="00C86C2D" w:rsidRDefault="003211FE" w:rsidP="00085C4D">
      <w:pPr>
        <w:jc w:val="both"/>
      </w:pPr>
      <w:r>
        <w:t xml:space="preserve">He peace be upon him also said: </w:t>
      </w:r>
    </w:p>
    <w:p w:rsidR="00C86C2D" w:rsidRPr="000273FA" w:rsidRDefault="00C86C2D" w:rsidP="00C86C2D">
      <w:pPr>
        <w:bidi/>
        <w:jc w:val="center"/>
        <w:rPr>
          <w:rFonts w:ascii="Traditional Arabic" w:hAnsi="Traditional Arabic" w:cs="Traditional Arabic"/>
          <w:b/>
          <w:bCs/>
          <w:sz w:val="28"/>
          <w:szCs w:val="28"/>
        </w:rPr>
      </w:pPr>
      <w:r w:rsidRPr="000273FA">
        <w:rPr>
          <w:rFonts w:ascii="Traditional Arabic" w:hAnsi="Traditional Arabic" w:cs="Traditional Arabic"/>
          <w:b/>
          <w:bCs/>
          <w:sz w:val="28"/>
          <w:szCs w:val="28"/>
          <w:rtl/>
        </w:rPr>
        <w:t>" من صام يوماً في سبيل الله جعل الله بينه وبين النار خندقاً كما بين السماء والأرض "</w:t>
      </w:r>
    </w:p>
    <w:p w:rsidR="008D2E4C" w:rsidRDefault="003211FE" w:rsidP="00C86C2D">
      <w:pPr>
        <w:jc w:val="center"/>
      </w:pPr>
      <w:r w:rsidRPr="00C86C2D">
        <w:rPr>
          <w:b/>
          <w:bCs/>
        </w:rPr>
        <w:t>{Whoever fasts a day for the sake of Allah, Allah will place a trench between him and Hell that is the size of the distance between the heaven and the earth}.</w:t>
      </w:r>
      <w:r>
        <w:rPr>
          <w:rStyle w:val="FootnoteReference"/>
        </w:rPr>
        <w:footnoteReference w:id="53"/>
      </w:r>
      <w:r>
        <w:t xml:space="preserve"> </w:t>
      </w:r>
    </w:p>
    <w:p w:rsidR="008D2E4C" w:rsidRDefault="00085C4D" w:rsidP="008D2E4C">
      <w:r>
        <w:t>And</w:t>
      </w:r>
      <w:r w:rsidR="008D2E4C">
        <w:t>:</w:t>
      </w:r>
    </w:p>
    <w:p w:rsidR="008D2E4C" w:rsidRPr="000273FA" w:rsidRDefault="008D2E4C" w:rsidP="008D2E4C">
      <w:pPr>
        <w:bidi/>
        <w:jc w:val="center"/>
        <w:rPr>
          <w:rFonts w:ascii="Traditional Arabic" w:hAnsi="Traditional Arabic" w:cs="Traditional Arabic"/>
          <w:b/>
          <w:bCs/>
          <w:sz w:val="28"/>
          <w:szCs w:val="28"/>
        </w:rPr>
      </w:pPr>
      <w:r w:rsidRPr="000273FA">
        <w:rPr>
          <w:rFonts w:ascii="Traditional Arabic" w:hAnsi="Traditional Arabic" w:cs="Traditional Arabic"/>
          <w:b/>
          <w:bCs/>
          <w:sz w:val="28"/>
          <w:szCs w:val="28"/>
          <w:rtl/>
        </w:rPr>
        <w:t>" ومن صام يوماً في سبيل الله زَحزَحه اللهُ عن النار سبعين خريفاً "</w:t>
      </w:r>
    </w:p>
    <w:p w:rsidR="003211FE" w:rsidRPr="00D636D0" w:rsidRDefault="008D2E4C" w:rsidP="00D636D0">
      <w:pPr>
        <w:jc w:val="center"/>
        <w:rPr>
          <w:b/>
          <w:bCs/>
        </w:rPr>
      </w:pPr>
      <w:r w:rsidRPr="00D636D0">
        <w:rPr>
          <w:b/>
          <w:bCs/>
        </w:rPr>
        <w:t>{W</w:t>
      </w:r>
      <w:r w:rsidR="00085C4D" w:rsidRPr="00D636D0">
        <w:rPr>
          <w:b/>
          <w:bCs/>
        </w:rPr>
        <w:t>hoever fasts a day for the sake of Allah, Allah will</w:t>
      </w:r>
      <w:r w:rsidR="00D636D0" w:rsidRPr="00D636D0">
        <w:rPr>
          <w:b/>
          <w:bCs/>
        </w:rPr>
        <w:t xml:space="preserve"> move them from Fire </w:t>
      </w:r>
      <w:r w:rsidR="00085C4D" w:rsidRPr="00D636D0">
        <w:rPr>
          <w:b/>
          <w:bCs/>
        </w:rPr>
        <w:t>the distance of seventy years}.</w:t>
      </w:r>
      <w:r w:rsidR="00085C4D" w:rsidRPr="00D636D0">
        <w:rPr>
          <w:rStyle w:val="FootnoteReference"/>
        </w:rPr>
        <w:footnoteReference w:id="54"/>
      </w:r>
    </w:p>
    <w:p w:rsidR="00085C4D" w:rsidRDefault="00085C4D" w:rsidP="00085C4D">
      <w:pPr>
        <w:jc w:val="both"/>
      </w:pPr>
      <w:r>
        <w:t>Furthermore, Abi Umamah may Allah be pleased with him said: I said ‘</w:t>
      </w:r>
      <w:r w:rsidR="00F55B60">
        <w:t>Messenger</w:t>
      </w:r>
      <w:r>
        <w:t xml:space="preserve"> of Allah, tell me about an action that I may enter paradise for</w:t>
      </w:r>
      <w:r w:rsidR="00F55B60">
        <w:t xml:space="preserve"> doing</w:t>
      </w:r>
      <w:r>
        <w:t xml:space="preserve">’ he said: {I recommend fasting to you, there is nothing like it}. In another narration, he asked him ‘what is the best of deeds?’ </w:t>
      </w:r>
      <w:r w:rsidR="00F55B60">
        <w:t xml:space="preserve">he peace be upon him said: </w:t>
      </w:r>
      <w:r>
        <w:t>{I recommend fasting to you, nothing is equivalent to it}.</w:t>
      </w:r>
      <w:r>
        <w:rPr>
          <w:rStyle w:val="FootnoteReference"/>
        </w:rPr>
        <w:footnoteReference w:id="55"/>
      </w:r>
    </w:p>
    <w:p w:rsidR="008D2E4C" w:rsidRDefault="00995D22" w:rsidP="00995D22">
      <w:pPr>
        <w:jc w:val="both"/>
      </w:pPr>
      <w:r>
        <w:t xml:space="preserve">The Messenger of Allah peace be upon him said: </w:t>
      </w:r>
    </w:p>
    <w:p w:rsidR="008D2E4C" w:rsidRPr="000273FA" w:rsidRDefault="008D2E4C" w:rsidP="008D2E4C">
      <w:pPr>
        <w:bidi/>
        <w:jc w:val="center"/>
        <w:rPr>
          <w:rFonts w:ascii="Traditional Arabic" w:hAnsi="Traditional Arabic" w:cs="Traditional Arabic"/>
          <w:sz w:val="28"/>
          <w:szCs w:val="28"/>
        </w:rPr>
      </w:pPr>
      <w:r w:rsidRPr="000273FA">
        <w:rPr>
          <w:rFonts w:ascii="Traditional Arabic" w:hAnsi="Traditional Arabic" w:cs="Traditional Arabic"/>
          <w:b/>
          <w:bCs/>
          <w:sz w:val="28"/>
          <w:szCs w:val="28"/>
          <w:rtl/>
        </w:rPr>
        <w:t>" الصيامُ جُنَّةٌ من النَّار "</w:t>
      </w:r>
    </w:p>
    <w:p w:rsidR="00995D22" w:rsidRDefault="00995D22" w:rsidP="00D636D0">
      <w:pPr>
        <w:jc w:val="center"/>
      </w:pPr>
      <w:r w:rsidRPr="008D2E4C">
        <w:rPr>
          <w:b/>
          <w:bCs/>
        </w:rPr>
        <w:lastRenderedPageBreak/>
        <w:t>{Fasting is</w:t>
      </w:r>
      <w:r w:rsidRPr="008D2E4C">
        <w:rPr>
          <w:b/>
          <w:bCs/>
          <w:color w:val="FF0000"/>
        </w:rPr>
        <w:t xml:space="preserve"> </w:t>
      </w:r>
      <w:r w:rsidR="00D636D0" w:rsidRPr="00D636D0">
        <w:rPr>
          <w:b/>
          <w:bCs/>
        </w:rPr>
        <w:t>protection</w:t>
      </w:r>
      <w:r w:rsidRPr="00D636D0">
        <w:rPr>
          <w:b/>
          <w:bCs/>
        </w:rPr>
        <w:t xml:space="preserve"> </w:t>
      </w:r>
      <w:r w:rsidRPr="008D2E4C">
        <w:rPr>
          <w:b/>
          <w:bCs/>
        </w:rPr>
        <w:t>from Hell}</w:t>
      </w:r>
      <w:r w:rsidR="00511E3B">
        <w:t>,</w:t>
      </w:r>
      <w:r>
        <w:rPr>
          <w:rStyle w:val="FootnoteReference"/>
        </w:rPr>
        <w:footnoteReference w:id="56"/>
      </w:r>
      <w:r>
        <w:t xml:space="preserve"> meaning that it prevents the person from Hell.</w:t>
      </w:r>
    </w:p>
    <w:p w:rsidR="008D2E4C" w:rsidRPr="000273FA" w:rsidRDefault="00995D22" w:rsidP="002D39A2">
      <w:pPr>
        <w:jc w:val="both"/>
        <w:rPr>
          <w:sz w:val="28"/>
          <w:szCs w:val="28"/>
        </w:rPr>
      </w:pPr>
      <w:r>
        <w:t xml:space="preserve">He peace be upon him also said: </w:t>
      </w:r>
    </w:p>
    <w:p w:rsidR="008D2E4C" w:rsidRPr="000273FA" w:rsidRDefault="008D2E4C" w:rsidP="008D2E4C">
      <w:pPr>
        <w:bidi/>
        <w:jc w:val="center"/>
        <w:rPr>
          <w:rFonts w:ascii="Traditional Arabic" w:hAnsi="Traditional Arabic" w:cs="Traditional Arabic"/>
          <w:sz w:val="28"/>
          <w:szCs w:val="28"/>
        </w:rPr>
      </w:pPr>
      <w:r w:rsidRPr="000273FA">
        <w:rPr>
          <w:rFonts w:ascii="Traditional Arabic" w:hAnsi="Traditional Arabic" w:cs="Traditional Arabic"/>
          <w:b/>
          <w:bCs/>
          <w:sz w:val="28"/>
          <w:szCs w:val="28"/>
          <w:rtl/>
        </w:rPr>
        <w:t>" كل عمل ابن آدم يُضاعف الحسنةُ بعشر أمثالها، إلى سبعمائة ضعف، قال الله تعالى: إلا الصوم فإنه لي وأنا أجزي به، يدعُ شهوته وطعامه من أجلي، وللصائم فرحتان: فرحةٌ عند فطره، وفرحة عند لقاء ربه، ولخلوف فم الصائم عند الله أطيب من ريح المسك "</w:t>
      </w:r>
    </w:p>
    <w:p w:rsidR="008D2E4C" w:rsidRDefault="00995D22" w:rsidP="008D2E4C">
      <w:pPr>
        <w:jc w:val="center"/>
      </w:pPr>
      <w:r w:rsidRPr="008D2E4C">
        <w:rPr>
          <w:b/>
          <w:bCs/>
        </w:rPr>
        <w:t>{</w:t>
      </w:r>
      <w:r w:rsidR="00A23D68" w:rsidRPr="008D2E4C">
        <w:rPr>
          <w:b/>
          <w:bCs/>
        </w:rPr>
        <w:t xml:space="preserve">Regarding the deeds of the son of Adam, every single good deed </w:t>
      </w:r>
      <w:r w:rsidRPr="008D2E4C">
        <w:rPr>
          <w:b/>
          <w:bCs/>
        </w:rPr>
        <w:t>is mult</w:t>
      </w:r>
      <w:r w:rsidR="00A23D68" w:rsidRPr="008D2E4C">
        <w:rPr>
          <w:b/>
          <w:bCs/>
        </w:rPr>
        <w:t>iplied by ten to seven hundred</w:t>
      </w:r>
      <w:r w:rsidRPr="008D2E4C">
        <w:rPr>
          <w:b/>
          <w:bCs/>
        </w:rPr>
        <w:t>. Allah the most exalted said: ‘Except fasting, i</w:t>
      </w:r>
      <w:r w:rsidR="0030491F" w:rsidRPr="008D2E4C">
        <w:rPr>
          <w:b/>
          <w:bCs/>
        </w:rPr>
        <w:t>t is for me and I reward for it;</w:t>
      </w:r>
      <w:r w:rsidRPr="008D2E4C">
        <w:rPr>
          <w:b/>
          <w:bCs/>
        </w:rPr>
        <w:t xml:space="preserve"> he leaves his desire</w:t>
      </w:r>
      <w:r w:rsidR="00CD494A">
        <w:rPr>
          <w:b/>
          <w:bCs/>
        </w:rPr>
        <w:t>s</w:t>
      </w:r>
      <w:r w:rsidRPr="008D2E4C">
        <w:rPr>
          <w:b/>
          <w:bCs/>
        </w:rPr>
        <w:t xml:space="preserve"> and food for my sake’</w:t>
      </w:r>
      <w:r w:rsidR="00A23D68" w:rsidRPr="008D2E4C">
        <w:rPr>
          <w:b/>
          <w:bCs/>
        </w:rPr>
        <w:t>. T</w:t>
      </w:r>
      <w:r w:rsidRPr="008D2E4C">
        <w:rPr>
          <w:b/>
          <w:bCs/>
        </w:rPr>
        <w:t>he fasting person has two joys; one joy when he breaks his fast</w:t>
      </w:r>
      <w:r w:rsidR="00A23D68" w:rsidRPr="008D2E4C">
        <w:rPr>
          <w:b/>
          <w:bCs/>
        </w:rPr>
        <w:t xml:space="preserve"> and a joy when he meets his Lord and verily the smell of the fasting person’s breath is purer to Allah than the smell of musk}</w:t>
      </w:r>
      <w:r w:rsidR="00A23D68">
        <w:t>.</w:t>
      </w:r>
      <w:r w:rsidR="00A23D68">
        <w:rPr>
          <w:rStyle w:val="FootnoteReference"/>
        </w:rPr>
        <w:footnoteReference w:id="57"/>
      </w:r>
    </w:p>
    <w:p w:rsidR="00995D22" w:rsidRPr="003211FE" w:rsidRDefault="002D39A2" w:rsidP="002D39A2">
      <w:pPr>
        <w:jc w:val="both"/>
      </w:pPr>
      <w:r>
        <w:t xml:space="preserve">A deed that is left for the direct reward of Allah the Almighty, Exalted and Generous is better for you than a good deed of yours </w:t>
      </w:r>
      <w:r w:rsidR="00CD494A">
        <w:t xml:space="preserve">which </w:t>
      </w:r>
      <w:r>
        <w:t xml:space="preserve">is multiplied by millions. </w:t>
      </w:r>
    </w:p>
    <w:p w:rsidR="002D0F9E" w:rsidRDefault="00A3369B" w:rsidP="00A3369B">
      <w:pPr>
        <w:jc w:val="both"/>
      </w:pPr>
      <w:r>
        <w:t xml:space="preserve">The Messenger of Allah peace be upon him also said: </w:t>
      </w:r>
    </w:p>
    <w:p w:rsidR="002D0F9E" w:rsidRPr="000273FA" w:rsidRDefault="002D0F9E" w:rsidP="002D0F9E">
      <w:pPr>
        <w:bidi/>
        <w:jc w:val="center"/>
        <w:rPr>
          <w:rFonts w:ascii="Traditional Arabic" w:hAnsi="Traditional Arabic" w:cs="Traditional Arabic"/>
          <w:b/>
          <w:bCs/>
          <w:sz w:val="28"/>
          <w:szCs w:val="28"/>
        </w:rPr>
      </w:pPr>
      <w:r w:rsidRPr="000273FA">
        <w:rPr>
          <w:rFonts w:ascii="Traditional Arabic" w:hAnsi="Traditional Arabic" w:cs="Traditional Arabic"/>
          <w:b/>
          <w:bCs/>
          <w:sz w:val="28"/>
          <w:szCs w:val="28"/>
          <w:rtl/>
        </w:rPr>
        <w:t>" الصيام والقرآن يشفعان للعبد يوم القيامة، يقول الصيام: أي رب منعته الطعام والشهوة ـ وفي رواية: منعته الطعام والشراب بالنهار ـ فشفعني فيه، ويقول القرآن: منعته النوم بالليل، فشفعني فيه، قال: فيشفعان "</w:t>
      </w:r>
    </w:p>
    <w:p w:rsidR="00A3369B" w:rsidRDefault="00A3369B" w:rsidP="002D0F9E">
      <w:pPr>
        <w:jc w:val="center"/>
      </w:pPr>
      <w:r w:rsidRPr="002D0F9E">
        <w:rPr>
          <w:b/>
          <w:bCs/>
        </w:rPr>
        <w:t>{Fasting and Qur’an intercede for the servant on the Day of Resurrection; Fasting will say: ‘My Lord I prevented him from his food and fulfilling his desire - in another narration: ‘I prevented him from eating and drinking during the day’- so allow me to be his inte</w:t>
      </w:r>
      <w:r w:rsidR="002D0F9E" w:rsidRPr="002D0F9E">
        <w:rPr>
          <w:b/>
          <w:bCs/>
        </w:rPr>
        <w:t>rcessor; the Qur’an will say: ‘</w:t>
      </w:r>
      <w:r w:rsidRPr="002D0F9E">
        <w:rPr>
          <w:b/>
          <w:bCs/>
        </w:rPr>
        <w:t>I prevented him from sleeping at night, allow me to be his intercessor’, they will both be granted permission to intercede}.</w:t>
      </w:r>
      <w:r>
        <w:rPr>
          <w:rStyle w:val="FootnoteReference"/>
        </w:rPr>
        <w:footnoteReference w:id="58"/>
      </w:r>
    </w:p>
    <w:p w:rsidR="002D0F9E" w:rsidRDefault="00680AA0" w:rsidP="00680AA0">
      <w:pPr>
        <w:jc w:val="both"/>
      </w:pPr>
      <w:r w:rsidRPr="00680AA0">
        <w:t xml:space="preserve">He peace </w:t>
      </w:r>
      <w:r>
        <w:t xml:space="preserve">be upon him also said: </w:t>
      </w:r>
    </w:p>
    <w:p w:rsidR="002D0F9E" w:rsidRPr="000273FA" w:rsidRDefault="002D0F9E" w:rsidP="002D0F9E">
      <w:pPr>
        <w:bidi/>
        <w:jc w:val="center"/>
        <w:rPr>
          <w:rFonts w:ascii="Traditional Arabic" w:hAnsi="Traditional Arabic" w:cs="Traditional Arabic"/>
          <w:sz w:val="28"/>
          <w:szCs w:val="28"/>
        </w:rPr>
      </w:pPr>
      <w:r w:rsidRPr="000273FA">
        <w:rPr>
          <w:rFonts w:ascii="Traditional Arabic" w:hAnsi="Traditional Arabic" w:cs="Traditional Arabic"/>
          <w:b/>
          <w:bCs/>
          <w:sz w:val="28"/>
          <w:szCs w:val="28"/>
          <w:rtl/>
        </w:rPr>
        <w:t>" إن في الجنة باباً يُقال له الريان، يدخل منه الصائمون يوم القيامة، لا يدخل منه أحد غيرهم، يُقال: أين الصائمون، فيقومون لا يدخل منه أحد غيرهم، فإذا دخلوا أغلق، فلن يدخل منه أحد"</w:t>
      </w:r>
    </w:p>
    <w:p w:rsidR="00923ED0" w:rsidRDefault="00680AA0" w:rsidP="00CD494A">
      <w:pPr>
        <w:jc w:val="center"/>
      </w:pPr>
      <w:r w:rsidRPr="002D0F9E">
        <w:rPr>
          <w:b/>
          <w:bCs/>
        </w:rPr>
        <w:t xml:space="preserve">{In Paradise there is a Gate called Al-Rayyan, on the Day of Resurrection, those who used to fast will enter </w:t>
      </w:r>
      <w:r w:rsidR="00CD494A">
        <w:rPr>
          <w:b/>
          <w:bCs/>
        </w:rPr>
        <w:t>through</w:t>
      </w:r>
      <w:r w:rsidRPr="002D0F9E">
        <w:rPr>
          <w:b/>
          <w:bCs/>
        </w:rPr>
        <w:t xml:space="preserve"> it, nobody else will enter except them. It will be said: ‘where are those who used to fast, they will come, nobody will enter other than them, when they all have entered, the Gate will be shut and no one else will enter from it}.</w:t>
      </w:r>
      <w:r>
        <w:rPr>
          <w:rStyle w:val="FootnoteReference"/>
        </w:rPr>
        <w:footnoteReference w:id="59"/>
      </w:r>
    </w:p>
    <w:p w:rsidR="002D0F9E" w:rsidRDefault="00680AA0" w:rsidP="00680AA0">
      <w:pPr>
        <w:jc w:val="both"/>
      </w:pPr>
      <w:r w:rsidRPr="00680AA0">
        <w:t xml:space="preserve">He peace </w:t>
      </w:r>
      <w:r>
        <w:t xml:space="preserve">be upon him also said: </w:t>
      </w:r>
    </w:p>
    <w:p w:rsidR="002D0F9E" w:rsidRPr="000273FA" w:rsidRDefault="002D0F9E" w:rsidP="002D0F9E">
      <w:pPr>
        <w:bidi/>
        <w:jc w:val="center"/>
        <w:rPr>
          <w:rFonts w:ascii="Traditional Arabic" w:hAnsi="Traditional Arabic" w:cs="Traditional Arabic"/>
          <w:sz w:val="28"/>
          <w:szCs w:val="28"/>
        </w:rPr>
      </w:pPr>
      <w:r w:rsidRPr="000273FA">
        <w:rPr>
          <w:rFonts w:ascii="Traditional Arabic" w:hAnsi="Traditional Arabic" w:cs="Traditional Arabic"/>
          <w:b/>
          <w:bCs/>
          <w:sz w:val="28"/>
          <w:szCs w:val="28"/>
          <w:rtl/>
        </w:rPr>
        <w:lastRenderedPageBreak/>
        <w:t>" إن في الجنة باباً يُقال له الريَّان، يدخل منه الصائمون يوم القيامة، لا يدخل منه أحد غيرهم، فإذا دخل آخرهم أُغلق، ومن دخل شرب، ومن شرب لم يظمأ أبداً "</w:t>
      </w:r>
    </w:p>
    <w:p w:rsidR="00680AA0" w:rsidRPr="0013252E" w:rsidRDefault="00680AA0" w:rsidP="002D0F9E">
      <w:pPr>
        <w:jc w:val="center"/>
      </w:pPr>
      <w:r w:rsidRPr="002D0F9E">
        <w:rPr>
          <w:b/>
          <w:bCs/>
        </w:rPr>
        <w:t xml:space="preserve">{In Paradise there is a Gate called Al-Rayyan, on the Day of Resurrection, those who used to fast will enter from it, nobody else will enter except them. When the last one of them enters, it will be shut, whoever enters it will have its drink and whoever has its drink will never suffer thirst ever again}. </w:t>
      </w:r>
      <w:r>
        <w:rPr>
          <w:rStyle w:val="FootnoteReference"/>
        </w:rPr>
        <w:footnoteReference w:id="60"/>
      </w:r>
    </w:p>
    <w:p w:rsidR="002D0F9E" w:rsidRDefault="00680AA0" w:rsidP="0013252E">
      <w:pPr>
        <w:jc w:val="both"/>
      </w:pPr>
      <w:r w:rsidRPr="0013252E">
        <w:t xml:space="preserve">These Hadeeth and others are extremely encouraging </w:t>
      </w:r>
      <w:r w:rsidR="00542520" w:rsidRPr="0013252E">
        <w:t>for Muslims to make gain</w:t>
      </w:r>
      <w:r w:rsidRPr="0013252E">
        <w:t xml:space="preserve"> </w:t>
      </w:r>
      <w:r w:rsidR="0013252E" w:rsidRPr="0013252E">
        <w:t xml:space="preserve">the most </w:t>
      </w:r>
      <w:r w:rsidRPr="0013252E">
        <w:t xml:space="preserve">of the </w:t>
      </w:r>
      <w:r>
        <w:t xml:space="preserve">worship of fasting, especially </w:t>
      </w:r>
      <w:r w:rsidR="00542520">
        <w:t xml:space="preserve">during winter; </w:t>
      </w:r>
      <w:r>
        <w:t>where days are short and nights are long</w:t>
      </w:r>
      <w:r w:rsidR="00542520">
        <w:t xml:space="preserve"> and because it is usually cold, causing less thirst. It has been authentically narrated that the prophet peace be upon him said: </w:t>
      </w:r>
    </w:p>
    <w:p w:rsidR="002D0F9E" w:rsidRPr="000273FA" w:rsidRDefault="002D0F9E" w:rsidP="002D0F9E">
      <w:pPr>
        <w:bidi/>
        <w:jc w:val="center"/>
        <w:rPr>
          <w:sz w:val="28"/>
          <w:szCs w:val="28"/>
        </w:rPr>
      </w:pPr>
      <w:r w:rsidRPr="000273FA">
        <w:rPr>
          <w:rFonts w:cs="Traditional Arabic" w:hint="cs"/>
          <w:b/>
          <w:bCs/>
          <w:sz w:val="28"/>
          <w:szCs w:val="28"/>
          <w:rtl/>
        </w:rPr>
        <w:t>" الغنيمةُ البارِدَةُ الصومُ في الشِّتَاء "</w:t>
      </w:r>
    </w:p>
    <w:p w:rsidR="00071831" w:rsidRPr="002D0F9E" w:rsidRDefault="00542520" w:rsidP="002D0F9E">
      <w:pPr>
        <w:jc w:val="center"/>
        <w:rPr>
          <w:b/>
          <w:bCs/>
        </w:rPr>
      </w:pPr>
      <w:r w:rsidRPr="002D0F9E">
        <w:rPr>
          <w:b/>
          <w:bCs/>
        </w:rPr>
        <w:t>{The cold booty is fasting in winter}.</w:t>
      </w:r>
      <w:r w:rsidRPr="002D0F9E">
        <w:rPr>
          <w:rStyle w:val="FootnoteReference"/>
        </w:rPr>
        <w:footnoteReference w:id="61"/>
      </w:r>
    </w:p>
    <w:p w:rsidR="003F6626" w:rsidRDefault="00071831" w:rsidP="00071831">
      <w:pPr>
        <w:jc w:val="both"/>
      </w:pPr>
      <w:r>
        <w:t>He peace be upon him said:</w:t>
      </w:r>
    </w:p>
    <w:p w:rsidR="003F6626" w:rsidRPr="000273FA" w:rsidRDefault="003F6626" w:rsidP="003F6626">
      <w:pPr>
        <w:bidi/>
        <w:jc w:val="center"/>
        <w:rPr>
          <w:rFonts w:ascii="Traditional Arabic" w:hAnsi="Traditional Arabic" w:cs="Traditional Arabic"/>
          <w:sz w:val="28"/>
          <w:szCs w:val="28"/>
        </w:rPr>
      </w:pPr>
      <w:r w:rsidRPr="000273FA">
        <w:rPr>
          <w:rFonts w:ascii="Traditional Arabic" w:hAnsi="Traditional Arabic" w:cs="Traditional Arabic"/>
          <w:b/>
          <w:bCs/>
          <w:sz w:val="28"/>
          <w:szCs w:val="28"/>
          <w:rtl/>
        </w:rPr>
        <w:t>" من قال لا إله إلا الله ابتغاء وجه الله خُتِمَ له بها دخل الجنة، ومن صام يوماً ابتغاء وجه الله خُتم بها دخل الجنة، ومن تصدَّق بصدقة ابتغاء وجه الله خُتم له بها دخلَ الجنة "</w:t>
      </w:r>
    </w:p>
    <w:p w:rsidR="00105102" w:rsidRDefault="00071831" w:rsidP="003D1614">
      <w:pPr>
        <w:jc w:val="center"/>
      </w:pPr>
      <w:r w:rsidRPr="003F6626">
        <w:rPr>
          <w:b/>
          <w:bCs/>
        </w:rPr>
        <w:t>{Whoever says ‘there is no god but Allah’ seeking the Face of Allah and it was the last thing they say of this world,</w:t>
      </w:r>
      <w:r w:rsidR="00B1549B">
        <w:rPr>
          <w:b/>
          <w:bCs/>
        </w:rPr>
        <w:t xml:space="preserve"> then they will enter Paradise; </w:t>
      </w:r>
      <w:r w:rsidRPr="003F6626">
        <w:rPr>
          <w:b/>
          <w:bCs/>
        </w:rPr>
        <w:t xml:space="preserve">whoever fasts a day seeking the Face of Allah and it was the last thing they </w:t>
      </w:r>
      <w:r w:rsidR="003D1614">
        <w:rPr>
          <w:b/>
          <w:bCs/>
        </w:rPr>
        <w:t xml:space="preserve">do </w:t>
      </w:r>
      <w:r w:rsidRPr="003F6626">
        <w:rPr>
          <w:b/>
          <w:bCs/>
        </w:rPr>
        <w:t>of this world, then they will enter Paradise, and whoever gives in to charity seeking the Face of Allah an</w:t>
      </w:r>
      <w:r w:rsidR="003D1614">
        <w:rPr>
          <w:b/>
          <w:bCs/>
        </w:rPr>
        <w:t>d it was the last thing they do</w:t>
      </w:r>
      <w:r w:rsidRPr="003F6626">
        <w:rPr>
          <w:b/>
          <w:bCs/>
        </w:rPr>
        <w:t xml:space="preserve"> of this world, then they will enter Paradise}.</w:t>
      </w:r>
      <w:r>
        <w:rPr>
          <w:rStyle w:val="FootnoteReference"/>
        </w:rPr>
        <w:footnoteReference w:id="62"/>
      </w:r>
    </w:p>
    <w:p w:rsidR="003F6626" w:rsidRPr="00540583" w:rsidRDefault="003F6626" w:rsidP="003F6626">
      <w:pPr>
        <w:jc w:val="center"/>
      </w:pPr>
    </w:p>
    <w:p w:rsidR="00105102" w:rsidRPr="0039166D" w:rsidRDefault="00105102" w:rsidP="00556CA5">
      <w:pPr>
        <w:pStyle w:val="Heading2"/>
        <w:numPr>
          <w:ilvl w:val="0"/>
          <w:numId w:val="36"/>
        </w:numPr>
        <w:rPr>
          <w:color w:val="002060"/>
        </w:rPr>
      </w:pPr>
      <w:bookmarkStart w:id="18" w:name="_Toc362389258"/>
      <w:r w:rsidRPr="0039166D">
        <w:rPr>
          <w:color w:val="002060"/>
        </w:rPr>
        <w:t xml:space="preserve">The consequences of </w:t>
      </w:r>
      <w:r w:rsidR="00226F8C" w:rsidRPr="0039166D">
        <w:rPr>
          <w:color w:val="002060"/>
        </w:rPr>
        <w:t>deliberately breaking the fast during Ramadan</w:t>
      </w:r>
      <w:bookmarkEnd w:id="18"/>
    </w:p>
    <w:p w:rsidR="005C4F3C" w:rsidRDefault="00E837DB" w:rsidP="00E837DB">
      <w:pPr>
        <w:jc w:val="both"/>
      </w:pPr>
      <w:r w:rsidRPr="00E837DB">
        <w:t>Whoever d</w:t>
      </w:r>
      <w:r>
        <w:t>eliberately break</w:t>
      </w:r>
      <w:r w:rsidR="00B1549B">
        <w:t>s</w:t>
      </w:r>
      <w:r>
        <w:t xml:space="preserve"> their fast during Ramadan without a valid excuse licenced by the religion then they have committed a great sin and one of the major kinds of sins, to which they deserve severe admonishment on the</w:t>
      </w:r>
      <w:r w:rsidR="005C4F3C">
        <w:t xml:space="preserve"> Day of Judgement. </w:t>
      </w:r>
    </w:p>
    <w:p w:rsidR="003F6626" w:rsidRDefault="005C4F3C" w:rsidP="005C4F3C">
      <w:pPr>
        <w:jc w:val="both"/>
      </w:pPr>
      <w:r>
        <w:t>This</w:t>
      </w:r>
      <w:r w:rsidR="00E837DB">
        <w:t xml:space="preserve"> has been stated in </w:t>
      </w:r>
      <w:r>
        <w:t>a</w:t>
      </w:r>
      <w:r w:rsidR="00E837DB">
        <w:t xml:space="preserve"> Hadeeth that was narrated by Abi Ummamah Al-Bihali may Allah be pleased with him. He said, I have heard the Messenger of Allah peace be upon him say: </w:t>
      </w:r>
    </w:p>
    <w:p w:rsidR="003F6626" w:rsidRPr="007C146F" w:rsidRDefault="003F6626" w:rsidP="003F6626">
      <w:pPr>
        <w:bidi/>
        <w:jc w:val="center"/>
        <w:rPr>
          <w:sz w:val="28"/>
          <w:szCs w:val="28"/>
        </w:rPr>
      </w:pPr>
      <w:r w:rsidRPr="007C146F">
        <w:rPr>
          <w:rFonts w:cs="Traditional Arabic" w:hint="cs"/>
          <w:b/>
          <w:bCs/>
          <w:sz w:val="28"/>
          <w:szCs w:val="28"/>
          <w:rtl/>
        </w:rPr>
        <w:t xml:space="preserve">" بينما أنا نائم أتاني رجلان فأخذا بضَبُعي ـ بعضُدَي ـ فأتيا بي جبلاً وعراً فقالا: اصعد، فقلت: إني لا أطيقه. فقالا: سنسهله لك. فصعدت، حتى إذا كنت في سواء الجبل إذا بأصواتٍ شديدة. قلت: ما هذه الأصوات؟ قالوا: هذا عواء أهل </w:t>
      </w:r>
      <w:r w:rsidRPr="007C146F">
        <w:rPr>
          <w:rFonts w:cs="Traditional Arabic" w:hint="cs"/>
          <w:b/>
          <w:bCs/>
          <w:sz w:val="28"/>
          <w:szCs w:val="28"/>
          <w:rtl/>
        </w:rPr>
        <w:lastRenderedPageBreak/>
        <w:t>النار، ثم انطلق بي، فإذا أنا بقومٍ معلقين بعراقيبهم، مشققة أشداقهم، تسيل أشداقهم دماً، قال: قلت: من هؤلاء ؟ قال: الذين يفطرون قبل تحِلَّة صومهم .."</w:t>
      </w:r>
    </w:p>
    <w:p w:rsidR="00226F8C" w:rsidRDefault="00E837DB" w:rsidP="00CF4997">
      <w:pPr>
        <w:jc w:val="center"/>
        <w:rPr>
          <w:b/>
          <w:bCs/>
        </w:rPr>
      </w:pPr>
      <w:r w:rsidRPr="003F6626">
        <w:rPr>
          <w:b/>
          <w:bCs/>
        </w:rPr>
        <w:t xml:space="preserve">{Whilst I was asleep, two men came to me </w:t>
      </w:r>
      <w:r w:rsidR="005C4F3C" w:rsidRPr="003F6626">
        <w:rPr>
          <w:b/>
          <w:bCs/>
        </w:rPr>
        <w:t xml:space="preserve">in my dream </w:t>
      </w:r>
      <w:r w:rsidRPr="003F6626">
        <w:rPr>
          <w:b/>
          <w:bCs/>
        </w:rPr>
        <w:t xml:space="preserve">and held me from my </w:t>
      </w:r>
      <w:r w:rsidR="00CF4997">
        <w:rPr>
          <w:b/>
          <w:bCs/>
        </w:rPr>
        <w:t>arms</w:t>
      </w:r>
      <w:r w:rsidRPr="003F6626">
        <w:rPr>
          <w:b/>
          <w:bCs/>
        </w:rPr>
        <w:t xml:space="preserve"> and took me to a steep and rough mountain. They ordered me to ascend, I said ‘I cannot bear to climb it’, they said ‘</w:t>
      </w:r>
      <w:r w:rsidR="005C4F3C" w:rsidRPr="003F6626">
        <w:rPr>
          <w:b/>
          <w:bCs/>
        </w:rPr>
        <w:t>we will make it easy</w:t>
      </w:r>
      <w:r w:rsidRPr="003F6626">
        <w:rPr>
          <w:b/>
          <w:bCs/>
        </w:rPr>
        <w:t xml:space="preserve"> for you’</w:t>
      </w:r>
      <w:r w:rsidR="005C4F3C" w:rsidRPr="003F6626">
        <w:rPr>
          <w:b/>
          <w:bCs/>
        </w:rPr>
        <w:t xml:space="preserve">, so I ascended, when I reached the peak of the mountain there were loud piercing noises , I asked ‘what are these noises?’, they said ‘these are the barks of the people of Hell’, they walked me on, until I saw people that had been hung from their </w:t>
      </w:r>
      <w:r w:rsidR="00CF4997">
        <w:rPr>
          <w:b/>
          <w:bCs/>
        </w:rPr>
        <w:t>larynx</w:t>
      </w:r>
      <w:r w:rsidR="005C4F3C" w:rsidRPr="003F6626">
        <w:rPr>
          <w:b/>
          <w:bCs/>
        </w:rPr>
        <w:t>; their jaws torn and bleeding, I asked ‘who are these?’, they said ‘these are those who break their fast before it is permissible for them to break it’..}</w:t>
      </w:r>
      <w:r w:rsidR="005C4F3C">
        <w:rPr>
          <w:rStyle w:val="FootnoteReference"/>
        </w:rPr>
        <w:footnoteReference w:id="63"/>
      </w:r>
    </w:p>
    <w:p w:rsidR="00CF4997" w:rsidRDefault="00CF4997" w:rsidP="00CF4997">
      <w:pPr>
        <w:jc w:val="center"/>
      </w:pPr>
      <w:r>
        <w:rPr>
          <w:b/>
          <w:bCs/>
        </w:rPr>
        <w:t xml:space="preserve">Adam’s apple </w:t>
      </w:r>
    </w:p>
    <w:p w:rsidR="005C4F3C" w:rsidRDefault="005C4F3C" w:rsidP="00546462">
      <w:pPr>
        <w:jc w:val="both"/>
      </w:pPr>
      <w:r>
        <w:t>This punishment is for those who break their fast before it is permissible for them to break it</w:t>
      </w:r>
      <w:r w:rsidR="00546462">
        <w:t>, let alone those who deliberately break their fast during the day of Ramadan, or those who do not fast at all!</w:t>
      </w:r>
    </w:p>
    <w:p w:rsidR="00A166C2" w:rsidRDefault="00A037EF" w:rsidP="00A166C2">
      <w:pPr>
        <w:jc w:val="both"/>
      </w:pPr>
      <w:r>
        <w:t>It may be asked however, ‘can the one who deliberately breaks their fast by eating in Ramadan make up for it afterwards by fasting or feeding the poor?’ some scholars have compared the penalty of breaking one’s fast deliberately with that of t</w:t>
      </w:r>
      <w:r w:rsidR="003D1614">
        <w:t>he one who indulges in sexual inter</w:t>
      </w:r>
      <w:r>
        <w:t xml:space="preserve">course during the daytime of Ramadan. Such comparison is wrong due to difference in the cause of breaking the fast and due to the lack of evidence suggesting that the one who deliberately breaks their fast by eating should make up for it either by fasting or feeding the poor. The strongest opinion on this matter is that one cannot make up a day of fasting they broke deliberately by eating without a valid excuse, even if they were to fast </w:t>
      </w:r>
      <w:r w:rsidR="003D1614">
        <w:t>their entire life;</w:t>
      </w:r>
      <w:r w:rsidR="001F6BA4">
        <w:t xml:space="preserve"> it will never be equivalent to a day of Ramadan. This person is advised to repent sincerely and it is highly recommended that they increase their voluntary fasting, praying and giving in to charity. And Allah knows best. </w:t>
      </w:r>
    </w:p>
    <w:p w:rsidR="00E871E3" w:rsidRDefault="00E871E3" w:rsidP="00A166C2">
      <w:pPr>
        <w:jc w:val="both"/>
      </w:pPr>
    </w:p>
    <w:p w:rsidR="004C6DAD" w:rsidRPr="0039166D" w:rsidRDefault="00A166C2" w:rsidP="004C6DAD">
      <w:pPr>
        <w:pStyle w:val="Heading2"/>
        <w:numPr>
          <w:ilvl w:val="0"/>
          <w:numId w:val="36"/>
        </w:numPr>
        <w:tabs>
          <w:tab w:val="left" w:pos="851"/>
        </w:tabs>
        <w:rPr>
          <w:color w:val="002060"/>
        </w:rPr>
      </w:pPr>
      <w:bookmarkStart w:id="19" w:name="_Toc362389259"/>
      <w:r w:rsidRPr="0039166D">
        <w:rPr>
          <w:color w:val="002060"/>
        </w:rPr>
        <w:t>The meaning of ‘Fasting’ or ‘Siyam’</w:t>
      </w:r>
      <w:bookmarkEnd w:id="19"/>
    </w:p>
    <w:p w:rsidR="00A166C2" w:rsidRDefault="00940F96" w:rsidP="00A166C2">
      <w:pPr>
        <w:jc w:val="both"/>
      </w:pPr>
      <w:r>
        <w:t>After clarifying the obligation of fasting Ramadan, the virtues of fasting it and the punishment of those who deliberately break their fast withou</w:t>
      </w:r>
      <w:r w:rsidR="003D1614">
        <w:t>t a religiously licensed excuse;</w:t>
      </w:r>
      <w:r>
        <w:t xml:space="preserve"> we will</w:t>
      </w:r>
      <w:r w:rsidR="003D1614">
        <w:t>,</w:t>
      </w:r>
      <w:r>
        <w:t xml:space="preserve"> by the permission and blessing of success clarify some of the detailed rulings and issues regarding fasting. </w:t>
      </w:r>
    </w:p>
    <w:p w:rsidR="00551A4D" w:rsidRPr="00540583" w:rsidRDefault="00940F96" w:rsidP="007C146F">
      <w:pPr>
        <w:tabs>
          <w:tab w:val="left" w:pos="709"/>
        </w:tabs>
        <w:jc w:val="both"/>
      </w:pPr>
      <w:r>
        <w:t xml:space="preserve">Initially, fasting linguistically means ‘to abstain’ and Islamically to ‘abstain from the causes that break the fast from the time of true dawn </w:t>
      </w:r>
      <w:r w:rsidR="00551A4D">
        <w:t>until</w:t>
      </w:r>
      <w:r>
        <w:t xml:space="preserve"> sunset with an intention’. </w:t>
      </w:r>
    </w:p>
    <w:p w:rsidR="00551A4D" w:rsidRPr="0039166D" w:rsidRDefault="004C6DAD" w:rsidP="004C6DAD">
      <w:pPr>
        <w:pStyle w:val="Heading2"/>
        <w:numPr>
          <w:ilvl w:val="0"/>
          <w:numId w:val="36"/>
        </w:numPr>
        <w:tabs>
          <w:tab w:val="left" w:pos="851"/>
        </w:tabs>
        <w:rPr>
          <w:color w:val="002060"/>
        </w:rPr>
      </w:pPr>
      <w:bookmarkStart w:id="20" w:name="_Toc362389260"/>
      <w:r w:rsidRPr="0039166D">
        <w:rPr>
          <w:color w:val="002060"/>
        </w:rPr>
        <w:t>Matters that break</w:t>
      </w:r>
      <w:r w:rsidR="00551A4D" w:rsidRPr="0039166D">
        <w:rPr>
          <w:color w:val="002060"/>
        </w:rPr>
        <w:t xml:space="preserve"> the fast</w:t>
      </w:r>
      <w:bookmarkEnd w:id="20"/>
    </w:p>
    <w:p w:rsidR="004C6DAD" w:rsidRPr="004C6DAD" w:rsidRDefault="004C6DAD" w:rsidP="004C6DAD">
      <w:pPr>
        <w:pStyle w:val="ListParagraph"/>
      </w:pPr>
    </w:p>
    <w:p w:rsidR="00551A4D" w:rsidRPr="0039166D" w:rsidRDefault="00551A4D" w:rsidP="004C6DAD">
      <w:pPr>
        <w:pStyle w:val="Heading3"/>
        <w:numPr>
          <w:ilvl w:val="1"/>
          <w:numId w:val="36"/>
        </w:numPr>
        <w:tabs>
          <w:tab w:val="left" w:pos="993"/>
        </w:tabs>
        <w:rPr>
          <w:color w:val="002060"/>
        </w:rPr>
      </w:pPr>
      <w:bookmarkStart w:id="21" w:name="_Toc362389261"/>
      <w:r w:rsidRPr="0039166D">
        <w:rPr>
          <w:rStyle w:val="Heading3Char"/>
          <w:b/>
          <w:bCs/>
          <w:color w:val="002060"/>
        </w:rPr>
        <w:t>Apostasy</w:t>
      </w:r>
      <w:bookmarkEnd w:id="21"/>
    </w:p>
    <w:p w:rsidR="004A3660" w:rsidRDefault="004A3660" w:rsidP="004A3660">
      <w:pPr>
        <w:jc w:val="both"/>
      </w:pPr>
      <w:r>
        <w:t>If a Muslim who is fasting apostates</w:t>
      </w:r>
      <w:r w:rsidR="001D645C">
        <w:t xml:space="preserve">, either by form of speech they utter, action they undergo or conviction, their fast is invalidated, because Allah the most exalted said: </w:t>
      </w:r>
      <w:r>
        <w:t xml:space="preserve"> </w:t>
      </w:r>
    </w:p>
    <w:p w:rsidR="003F6626" w:rsidRPr="007C146F" w:rsidRDefault="003F6626" w:rsidP="003F6626">
      <w:pPr>
        <w:bidi/>
        <w:jc w:val="center"/>
        <w:rPr>
          <w:sz w:val="28"/>
          <w:szCs w:val="28"/>
        </w:rPr>
      </w:pPr>
      <w:r w:rsidRPr="007C146F">
        <w:rPr>
          <w:rFonts w:ascii="Traditional Arabic" w:hAnsi="Traditional Arabic" w:cs="Traditional Arabic"/>
          <w:b/>
          <w:bCs/>
          <w:sz w:val="28"/>
          <w:szCs w:val="28"/>
          <w:rtl/>
        </w:rPr>
        <w:lastRenderedPageBreak/>
        <w:t>﴿</w:t>
      </w:r>
      <w:r w:rsidRPr="007C146F">
        <w:rPr>
          <w:rFonts w:cs="Traditional Arabic"/>
          <w:b/>
          <w:bCs/>
          <w:sz w:val="28"/>
          <w:szCs w:val="28"/>
          <w:rtl/>
        </w:rPr>
        <w:t>وَلَوْ أَشْرَكُواْ لَحَبِطَ عَنْهُم مَّا كَانُواْ يَعْمَلُونَ</w:t>
      </w:r>
      <w:r w:rsidRPr="007C146F">
        <w:rPr>
          <w:rFonts w:ascii="Traditional Arabic" w:hAnsi="Traditional Arabic" w:cs="Traditional Arabic"/>
          <w:b/>
          <w:bCs/>
          <w:sz w:val="28"/>
          <w:szCs w:val="28"/>
          <w:rtl/>
        </w:rPr>
        <w:t>﴾</w:t>
      </w:r>
    </w:p>
    <w:p w:rsidR="001D645C" w:rsidRDefault="001D645C" w:rsidP="001D645C">
      <w:pPr>
        <w:tabs>
          <w:tab w:val="center" w:pos="4513"/>
          <w:tab w:val="right" w:pos="9026"/>
        </w:tabs>
        <w:autoSpaceDE w:val="0"/>
        <w:autoSpaceDN w:val="0"/>
        <w:adjustRightInd w:val="0"/>
        <w:spacing w:after="0" w:line="240" w:lineRule="auto"/>
        <w:jc w:val="center"/>
        <w:rPr>
          <w:rFonts w:cs="EhrhardtMT"/>
          <w:b/>
          <w:bCs/>
        </w:rPr>
      </w:pPr>
      <w:r>
        <w:rPr>
          <w:rFonts w:cs="EhrhardtMT"/>
          <w:b/>
          <w:bCs/>
        </w:rPr>
        <w:t xml:space="preserve">(If they had </w:t>
      </w:r>
      <w:r w:rsidRPr="008F0538">
        <w:rPr>
          <w:rFonts w:cs="EhrhardtMT"/>
          <w:b/>
          <w:bCs/>
        </w:rPr>
        <w:t>associated other gods with Him, all</w:t>
      </w:r>
      <w:r>
        <w:rPr>
          <w:rFonts w:cs="EhrhardtMT"/>
          <w:b/>
          <w:bCs/>
        </w:rPr>
        <w:t xml:space="preserve"> their deeds would have come to nothing)</w:t>
      </w:r>
    </w:p>
    <w:p w:rsidR="001D645C" w:rsidRDefault="001D645C" w:rsidP="001D645C">
      <w:pPr>
        <w:tabs>
          <w:tab w:val="center" w:pos="4513"/>
          <w:tab w:val="right" w:pos="9026"/>
        </w:tabs>
        <w:autoSpaceDE w:val="0"/>
        <w:autoSpaceDN w:val="0"/>
        <w:adjustRightInd w:val="0"/>
        <w:spacing w:after="0" w:line="240" w:lineRule="auto"/>
        <w:jc w:val="center"/>
        <w:rPr>
          <w:rFonts w:cs="EhrhardtMT"/>
        </w:rPr>
      </w:pPr>
      <w:r>
        <w:rPr>
          <w:rFonts w:cs="EhrhardtMT"/>
        </w:rPr>
        <w:t>[Al-Ann’am, 6: 88]</w:t>
      </w:r>
    </w:p>
    <w:p w:rsidR="000A3BDD" w:rsidRDefault="000A3BDD" w:rsidP="001D645C">
      <w:pPr>
        <w:tabs>
          <w:tab w:val="center" w:pos="4513"/>
          <w:tab w:val="right" w:pos="9026"/>
        </w:tabs>
        <w:autoSpaceDE w:val="0"/>
        <w:autoSpaceDN w:val="0"/>
        <w:adjustRightInd w:val="0"/>
        <w:spacing w:after="0" w:line="240" w:lineRule="auto"/>
        <w:rPr>
          <w:rFonts w:cs="EhrhardtMT"/>
        </w:rPr>
      </w:pPr>
    </w:p>
    <w:p w:rsidR="001D645C" w:rsidRDefault="001D645C" w:rsidP="001D645C">
      <w:pPr>
        <w:tabs>
          <w:tab w:val="center" w:pos="4513"/>
          <w:tab w:val="right" w:pos="9026"/>
        </w:tabs>
        <w:autoSpaceDE w:val="0"/>
        <w:autoSpaceDN w:val="0"/>
        <w:adjustRightInd w:val="0"/>
        <w:spacing w:after="0" w:line="240" w:lineRule="auto"/>
        <w:rPr>
          <w:rFonts w:cs="EhrhardtMT"/>
        </w:rPr>
      </w:pPr>
      <w:r>
        <w:rPr>
          <w:rFonts w:cs="EhrhardtMT"/>
        </w:rPr>
        <w:t>And:</w:t>
      </w:r>
    </w:p>
    <w:p w:rsidR="003F6626" w:rsidRPr="007C146F" w:rsidRDefault="003F6626" w:rsidP="003F6626">
      <w:pPr>
        <w:tabs>
          <w:tab w:val="center" w:pos="4513"/>
          <w:tab w:val="right" w:pos="9026"/>
        </w:tabs>
        <w:autoSpaceDE w:val="0"/>
        <w:autoSpaceDN w:val="0"/>
        <w:bidi/>
        <w:adjustRightInd w:val="0"/>
        <w:spacing w:after="0" w:line="240" w:lineRule="auto"/>
        <w:jc w:val="center"/>
        <w:rPr>
          <w:rFonts w:cs="EhrhardtMT"/>
          <w:sz w:val="28"/>
          <w:szCs w:val="28"/>
        </w:rPr>
      </w:pPr>
      <w:r w:rsidRPr="007C146F">
        <w:rPr>
          <w:rFonts w:ascii="Traditional Arabic" w:hAnsi="Traditional Arabic" w:cs="Traditional Arabic"/>
          <w:b/>
          <w:bCs/>
          <w:sz w:val="28"/>
          <w:szCs w:val="28"/>
          <w:rtl/>
        </w:rPr>
        <w:t>﴿</w:t>
      </w:r>
      <w:r w:rsidRPr="007C146F">
        <w:rPr>
          <w:rFonts w:cs="Traditional Arabic"/>
          <w:b/>
          <w:bCs/>
          <w:sz w:val="28"/>
          <w:szCs w:val="28"/>
          <w:rtl/>
        </w:rPr>
        <w:t>وَقَدِمْنَا إِلَى مَا عَمِلُوا مِنْ عَمَلٍ فَجَعَلْنَاهُ هَبَاء مَّنثُوراً</w:t>
      </w:r>
      <w:r w:rsidRPr="007C146F">
        <w:rPr>
          <w:rFonts w:ascii="Traditional Arabic" w:hAnsi="Traditional Arabic" w:cs="Traditional Arabic"/>
          <w:b/>
          <w:bCs/>
          <w:sz w:val="28"/>
          <w:szCs w:val="28"/>
          <w:rtl/>
        </w:rPr>
        <w:t>﴾</w:t>
      </w:r>
    </w:p>
    <w:p w:rsidR="001D645C" w:rsidRPr="008F0538" w:rsidRDefault="001D645C" w:rsidP="001D645C">
      <w:pPr>
        <w:autoSpaceDE w:val="0"/>
        <w:autoSpaceDN w:val="0"/>
        <w:adjustRightInd w:val="0"/>
        <w:spacing w:after="0" w:line="240" w:lineRule="auto"/>
        <w:jc w:val="center"/>
        <w:rPr>
          <w:rFonts w:cs="EhrhardtMT"/>
        </w:rPr>
      </w:pPr>
      <w:r>
        <w:rPr>
          <w:rFonts w:cs="EhrhardtMT"/>
          <w:b/>
          <w:bCs/>
        </w:rPr>
        <w:t xml:space="preserve">(And </w:t>
      </w:r>
      <w:r w:rsidRPr="008F0538">
        <w:rPr>
          <w:rFonts w:cs="EhrhardtMT"/>
          <w:b/>
          <w:bCs/>
        </w:rPr>
        <w:t xml:space="preserve">We shall turn to the deeds they have </w:t>
      </w:r>
      <w:r>
        <w:rPr>
          <w:rFonts w:cs="EhrhardtMT"/>
          <w:b/>
          <w:bCs/>
        </w:rPr>
        <w:t xml:space="preserve">done and scatter them like dust) </w:t>
      </w:r>
      <w:r>
        <w:rPr>
          <w:rFonts w:cs="EhrhardtMT"/>
        </w:rPr>
        <w:t>[Al-Furqan, 25: 23]</w:t>
      </w:r>
    </w:p>
    <w:p w:rsidR="001D645C" w:rsidRDefault="001D645C" w:rsidP="001D645C">
      <w:pPr>
        <w:tabs>
          <w:tab w:val="center" w:pos="4513"/>
          <w:tab w:val="right" w:pos="9026"/>
        </w:tabs>
        <w:autoSpaceDE w:val="0"/>
        <w:autoSpaceDN w:val="0"/>
        <w:adjustRightInd w:val="0"/>
        <w:spacing w:after="0" w:line="240" w:lineRule="auto"/>
        <w:rPr>
          <w:rFonts w:cs="EhrhardtMT"/>
        </w:rPr>
      </w:pPr>
    </w:p>
    <w:p w:rsidR="003F6626" w:rsidRDefault="0052546D" w:rsidP="005769D9">
      <w:pPr>
        <w:tabs>
          <w:tab w:val="center" w:pos="4513"/>
          <w:tab w:val="right" w:pos="9026"/>
        </w:tabs>
        <w:autoSpaceDE w:val="0"/>
        <w:autoSpaceDN w:val="0"/>
        <w:adjustRightInd w:val="0"/>
        <w:spacing w:after="0" w:line="240" w:lineRule="auto"/>
        <w:jc w:val="both"/>
        <w:rPr>
          <w:rFonts w:cs="EhrhardtMT"/>
        </w:rPr>
      </w:pPr>
      <w:r>
        <w:rPr>
          <w:rFonts w:cs="EhrhardtMT"/>
        </w:rPr>
        <w:t>Similarly</w:t>
      </w:r>
      <w:r w:rsidR="001D645C">
        <w:rPr>
          <w:rFonts w:cs="EhrhardtMT"/>
        </w:rPr>
        <w:t xml:space="preserve">, </w:t>
      </w:r>
      <w:r>
        <w:rPr>
          <w:rFonts w:cs="EhrhardtMT"/>
        </w:rPr>
        <w:t xml:space="preserve">fasting is not accepted from those who abandon obligatory prayers, because the prophet peace be upon him said: </w:t>
      </w:r>
    </w:p>
    <w:p w:rsidR="003F6626" w:rsidRPr="007C146F" w:rsidRDefault="003F6626" w:rsidP="003F6626">
      <w:pPr>
        <w:tabs>
          <w:tab w:val="center" w:pos="4513"/>
          <w:tab w:val="right" w:pos="9026"/>
        </w:tabs>
        <w:autoSpaceDE w:val="0"/>
        <w:autoSpaceDN w:val="0"/>
        <w:bidi/>
        <w:adjustRightInd w:val="0"/>
        <w:spacing w:after="0" w:line="240" w:lineRule="auto"/>
        <w:jc w:val="center"/>
        <w:rPr>
          <w:rFonts w:ascii="Traditional Arabic" w:hAnsi="Traditional Arabic" w:cs="Traditional Arabic"/>
          <w:sz w:val="28"/>
          <w:szCs w:val="28"/>
        </w:rPr>
      </w:pPr>
      <w:r w:rsidRPr="007C146F">
        <w:rPr>
          <w:rFonts w:ascii="Traditional Arabic" w:hAnsi="Traditional Arabic" w:cs="Traditional Arabic"/>
          <w:b/>
          <w:bCs/>
          <w:sz w:val="28"/>
          <w:szCs w:val="28"/>
          <w:rtl/>
        </w:rPr>
        <w:t>" إن بين الرجل وبين الشرك والكفر ترك الصلاة "</w:t>
      </w:r>
    </w:p>
    <w:p w:rsidR="003F6626" w:rsidRDefault="0052546D" w:rsidP="003F6626">
      <w:pPr>
        <w:tabs>
          <w:tab w:val="center" w:pos="4513"/>
          <w:tab w:val="right" w:pos="9026"/>
        </w:tabs>
        <w:autoSpaceDE w:val="0"/>
        <w:autoSpaceDN w:val="0"/>
        <w:adjustRightInd w:val="0"/>
        <w:spacing w:after="0" w:line="240" w:lineRule="auto"/>
        <w:jc w:val="center"/>
        <w:rPr>
          <w:rFonts w:cs="EhrhardtMT"/>
        </w:rPr>
      </w:pPr>
      <w:r w:rsidRPr="003F6626">
        <w:rPr>
          <w:rFonts w:cs="EhrhardtMT"/>
          <w:b/>
          <w:bCs/>
        </w:rPr>
        <w:t>{Between man and Shirk (associating with Allah other partners) and disbelief is abandoning of prayer}.</w:t>
      </w:r>
      <w:r>
        <w:rPr>
          <w:rStyle w:val="FootnoteReference"/>
          <w:rFonts w:cs="EhrhardtMT"/>
        </w:rPr>
        <w:footnoteReference w:id="64"/>
      </w:r>
    </w:p>
    <w:p w:rsidR="003F6626" w:rsidRDefault="003F6626" w:rsidP="005769D9">
      <w:pPr>
        <w:tabs>
          <w:tab w:val="center" w:pos="4513"/>
          <w:tab w:val="right" w:pos="9026"/>
        </w:tabs>
        <w:autoSpaceDE w:val="0"/>
        <w:autoSpaceDN w:val="0"/>
        <w:adjustRightInd w:val="0"/>
        <w:spacing w:after="0" w:line="240" w:lineRule="auto"/>
        <w:jc w:val="both"/>
        <w:rPr>
          <w:rFonts w:cs="EhrhardtMT"/>
        </w:rPr>
      </w:pPr>
    </w:p>
    <w:p w:rsidR="003F6626" w:rsidRDefault="0052546D" w:rsidP="005769D9">
      <w:pPr>
        <w:tabs>
          <w:tab w:val="center" w:pos="4513"/>
          <w:tab w:val="right" w:pos="9026"/>
        </w:tabs>
        <w:autoSpaceDE w:val="0"/>
        <w:autoSpaceDN w:val="0"/>
        <w:adjustRightInd w:val="0"/>
        <w:spacing w:after="0" w:line="240" w:lineRule="auto"/>
        <w:jc w:val="both"/>
        <w:rPr>
          <w:rFonts w:cs="EhrhardtMT"/>
        </w:rPr>
      </w:pPr>
      <w:r>
        <w:rPr>
          <w:rFonts w:cs="EhrhardtMT"/>
        </w:rPr>
        <w:t>He</w:t>
      </w:r>
      <w:r w:rsidRPr="0052546D">
        <w:rPr>
          <w:rFonts w:cs="EhrhardtMT"/>
        </w:rPr>
        <w:t xml:space="preserve"> </w:t>
      </w:r>
      <w:r>
        <w:rPr>
          <w:rFonts w:cs="EhrhardtMT"/>
        </w:rPr>
        <w:t xml:space="preserve">peace be upon him also said: </w:t>
      </w:r>
    </w:p>
    <w:p w:rsidR="003F6626" w:rsidRPr="007C146F" w:rsidRDefault="005C7178" w:rsidP="003F6626">
      <w:pPr>
        <w:tabs>
          <w:tab w:val="center" w:pos="4513"/>
          <w:tab w:val="right" w:pos="9026"/>
        </w:tabs>
        <w:autoSpaceDE w:val="0"/>
        <w:autoSpaceDN w:val="0"/>
        <w:bidi/>
        <w:adjustRightInd w:val="0"/>
        <w:spacing w:after="0" w:line="240" w:lineRule="auto"/>
        <w:jc w:val="center"/>
        <w:rPr>
          <w:rFonts w:cs="EhrhardtMT"/>
          <w:sz w:val="28"/>
          <w:szCs w:val="28"/>
        </w:rPr>
      </w:pPr>
      <w:r w:rsidRPr="007C146F">
        <w:rPr>
          <w:rFonts w:cs="Traditional Arabic" w:hint="cs"/>
          <w:b/>
          <w:bCs/>
          <w:sz w:val="28"/>
          <w:szCs w:val="28"/>
          <w:rtl/>
        </w:rPr>
        <w:t>"</w:t>
      </w:r>
      <w:r w:rsidRPr="007C146F">
        <w:rPr>
          <w:rFonts w:cs="Traditional Arabic"/>
          <w:b/>
          <w:bCs/>
          <w:sz w:val="28"/>
          <w:szCs w:val="28"/>
        </w:rPr>
        <w:t xml:space="preserve"> </w:t>
      </w:r>
      <w:r w:rsidRPr="007C146F">
        <w:rPr>
          <w:rFonts w:cs="Traditional Arabic" w:hint="cs"/>
          <w:b/>
          <w:bCs/>
          <w:sz w:val="28"/>
          <w:szCs w:val="28"/>
          <w:rtl/>
        </w:rPr>
        <w:t>ليس بين العبدِ والشرك إلا ترك الصلاة، فإذا تركها فقد أشرك "</w:t>
      </w:r>
    </w:p>
    <w:p w:rsidR="005769D9" w:rsidRDefault="0052546D" w:rsidP="00BD6745">
      <w:pPr>
        <w:tabs>
          <w:tab w:val="center" w:pos="4513"/>
          <w:tab w:val="right" w:pos="9026"/>
        </w:tabs>
        <w:autoSpaceDE w:val="0"/>
        <w:autoSpaceDN w:val="0"/>
        <w:adjustRightInd w:val="0"/>
        <w:spacing w:after="0" w:line="240" w:lineRule="auto"/>
        <w:jc w:val="both"/>
        <w:rPr>
          <w:rFonts w:cs="EhrhardtMT"/>
        </w:rPr>
      </w:pPr>
      <w:r>
        <w:rPr>
          <w:rFonts w:cs="EhrhardtMT"/>
        </w:rPr>
        <w:t>{There is nothing between the servant and Shirk except abandoning of prayer, if he leave</w:t>
      </w:r>
      <w:r w:rsidR="005769D9">
        <w:rPr>
          <w:rFonts w:cs="EhrhardtMT"/>
        </w:rPr>
        <w:t>s</w:t>
      </w:r>
      <w:r>
        <w:rPr>
          <w:rFonts w:cs="EhrhardtMT"/>
        </w:rPr>
        <w:t xml:space="preserve"> it then he has committed Shirk}</w:t>
      </w:r>
      <w:r>
        <w:rPr>
          <w:rStyle w:val="FootnoteReference"/>
          <w:rFonts w:cs="EhrhardtMT"/>
        </w:rPr>
        <w:footnoteReference w:id="65"/>
      </w:r>
      <w:r>
        <w:rPr>
          <w:rFonts w:cs="EhrhardtMT"/>
        </w:rPr>
        <w:t xml:space="preserve"> and </w:t>
      </w:r>
      <w:r w:rsidR="005769D9">
        <w:rPr>
          <w:rFonts w:cs="EhrhardtMT"/>
        </w:rPr>
        <w:t xml:space="preserve">whoever commits Shirk then all their good deeds are cancelled out. </w:t>
      </w:r>
    </w:p>
    <w:p w:rsidR="003D1614" w:rsidRPr="005769D9" w:rsidRDefault="003D1614" w:rsidP="00BD6745">
      <w:pPr>
        <w:tabs>
          <w:tab w:val="center" w:pos="4513"/>
          <w:tab w:val="right" w:pos="9026"/>
        </w:tabs>
        <w:autoSpaceDE w:val="0"/>
        <w:autoSpaceDN w:val="0"/>
        <w:adjustRightInd w:val="0"/>
        <w:spacing w:after="0" w:line="240" w:lineRule="auto"/>
        <w:jc w:val="both"/>
        <w:rPr>
          <w:rFonts w:cs="EhrhardtMT"/>
        </w:rPr>
      </w:pPr>
    </w:p>
    <w:p w:rsidR="00551A4D" w:rsidRPr="0039166D" w:rsidRDefault="00551A4D" w:rsidP="004C6DAD">
      <w:pPr>
        <w:pStyle w:val="Heading3"/>
        <w:numPr>
          <w:ilvl w:val="1"/>
          <w:numId w:val="36"/>
        </w:numPr>
        <w:tabs>
          <w:tab w:val="left" w:pos="993"/>
        </w:tabs>
        <w:rPr>
          <w:color w:val="002060"/>
        </w:rPr>
      </w:pPr>
      <w:bookmarkStart w:id="22" w:name="_Toc362389262"/>
      <w:r w:rsidRPr="0039166D">
        <w:rPr>
          <w:color w:val="002060"/>
        </w:rPr>
        <w:t>Deliberate eating or drinking</w:t>
      </w:r>
      <w:bookmarkEnd w:id="22"/>
    </w:p>
    <w:p w:rsidR="005769D9" w:rsidRDefault="005769D9" w:rsidP="008F5429">
      <w:pPr>
        <w:jc w:val="both"/>
      </w:pPr>
      <w:r w:rsidRPr="005769D9">
        <w:t xml:space="preserve">Whoever deliberately </w:t>
      </w:r>
      <w:r>
        <w:t>takes in food, drink or other things, they have broken</w:t>
      </w:r>
      <w:r w:rsidR="008F5429">
        <w:t xml:space="preserve"> and invalidated</w:t>
      </w:r>
      <w:r>
        <w:t xml:space="preserve"> their fast.</w:t>
      </w:r>
      <w:r w:rsidR="008F5429">
        <w:t xml:space="preserve"> Similarly taking nutritious injections has the same ruling as food and drink and it breaks and invalidates one’s fast. </w:t>
      </w:r>
    </w:p>
    <w:p w:rsidR="00BD6745" w:rsidRDefault="008F5429" w:rsidP="008F5429">
      <w:pPr>
        <w:jc w:val="both"/>
      </w:pPr>
      <w:r>
        <w:t xml:space="preserve">However, if one eats or drinks forgetfully, then they need not worry and can resume their fast and do not need to do anything. The Messenger of Allah peace be upon him said: </w:t>
      </w:r>
    </w:p>
    <w:p w:rsidR="00BD6745" w:rsidRPr="007C146F" w:rsidRDefault="007C146F" w:rsidP="007C146F">
      <w:pPr>
        <w:bidi/>
        <w:jc w:val="center"/>
        <w:rPr>
          <w:b/>
          <w:bCs/>
          <w:sz w:val="24"/>
          <w:szCs w:val="24"/>
          <w:lang w:val="en-US"/>
        </w:rPr>
      </w:pPr>
      <w:r>
        <w:rPr>
          <w:rFonts w:cs="Traditional Arabic" w:hint="cs"/>
          <w:b/>
          <w:bCs/>
          <w:sz w:val="24"/>
          <w:szCs w:val="24"/>
          <w:rtl/>
        </w:rPr>
        <w:t>"</w:t>
      </w:r>
      <w:r w:rsidR="00D633C7">
        <w:rPr>
          <w:rFonts w:cs="Traditional Arabic" w:hint="cs"/>
          <w:b/>
          <w:bCs/>
          <w:sz w:val="24"/>
          <w:szCs w:val="24"/>
          <w:rtl/>
        </w:rPr>
        <w:t xml:space="preserve"> </w:t>
      </w:r>
      <w:r>
        <w:rPr>
          <w:rFonts w:cs="Traditional Arabic" w:hint="cs"/>
          <w:b/>
          <w:bCs/>
          <w:sz w:val="24"/>
          <w:szCs w:val="24"/>
          <w:rtl/>
        </w:rPr>
        <w:t>رُ</w:t>
      </w:r>
      <w:r w:rsidR="00BD6745" w:rsidRPr="00BD6745">
        <w:rPr>
          <w:rFonts w:cs="Traditional Arabic" w:hint="cs"/>
          <w:b/>
          <w:bCs/>
          <w:sz w:val="24"/>
          <w:szCs w:val="24"/>
          <w:rtl/>
        </w:rPr>
        <w:t>ف</w:t>
      </w:r>
      <w:r>
        <w:rPr>
          <w:rFonts w:cs="Traditional Arabic" w:hint="cs"/>
          <w:b/>
          <w:bCs/>
          <w:sz w:val="24"/>
          <w:szCs w:val="24"/>
          <w:rtl/>
        </w:rPr>
        <w:t>ِ</w:t>
      </w:r>
      <w:r w:rsidR="00BD6745" w:rsidRPr="00BD6745">
        <w:rPr>
          <w:rFonts w:cs="Traditional Arabic" w:hint="cs"/>
          <w:b/>
          <w:bCs/>
          <w:sz w:val="24"/>
          <w:szCs w:val="24"/>
          <w:rtl/>
        </w:rPr>
        <w:t>ع عن أمتي الخطأ، والنسيان، وما استُكرهوا عليه</w:t>
      </w:r>
      <w:r w:rsidR="00D633C7">
        <w:rPr>
          <w:rFonts w:cs="Traditional Arabic" w:hint="cs"/>
          <w:b/>
          <w:bCs/>
          <w:sz w:val="24"/>
          <w:szCs w:val="24"/>
          <w:rtl/>
        </w:rPr>
        <w:t xml:space="preserve"> </w:t>
      </w:r>
      <w:r w:rsidR="00BD6745" w:rsidRPr="00BD6745">
        <w:rPr>
          <w:rFonts w:cs="Traditional Arabic" w:hint="cs"/>
          <w:b/>
          <w:bCs/>
          <w:sz w:val="24"/>
          <w:szCs w:val="24"/>
          <w:rtl/>
        </w:rPr>
        <w:t>"</w:t>
      </w:r>
    </w:p>
    <w:p w:rsidR="00BD6745" w:rsidRDefault="008F5429" w:rsidP="005012B2">
      <w:pPr>
        <w:jc w:val="center"/>
      </w:pPr>
      <w:r w:rsidRPr="005012B2">
        <w:rPr>
          <w:b/>
          <w:bCs/>
        </w:rPr>
        <w:t>{My Ummah has been excused its accidental mistakes, forgetfulness and what they are coerced to do}.</w:t>
      </w:r>
      <w:r>
        <w:rPr>
          <w:rStyle w:val="FootnoteReference"/>
        </w:rPr>
        <w:footnoteReference w:id="66"/>
      </w:r>
    </w:p>
    <w:p w:rsidR="00BD6745" w:rsidRDefault="00960A18" w:rsidP="008F5429">
      <w:pPr>
        <w:jc w:val="both"/>
      </w:pPr>
      <w:r>
        <w:t xml:space="preserve">Similarly, he peace be upon him said: </w:t>
      </w:r>
    </w:p>
    <w:p w:rsidR="00BD6745" w:rsidRPr="00D633C7" w:rsidRDefault="00BD6745" w:rsidP="00BD6745">
      <w:pPr>
        <w:jc w:val="center"/>
        <w:rPr>
          <w:sz w:val="28"/>
          <w:szCs w:val="28"/>
        </w:rPr>
      </w:pPr>
      <w:r w:rsidRPr="00D633C7">
        <w:rPr>
          <w:rFonts w:cs="Traditional Arabic" w:hint="cs"/>
          <w:b/>
          <w:bCs/>
          <w:sz w:val="28"/>
          <w:szCs w:val="28"/>
          <w:rtl/>
        </w:rPr>
        <w:t>إذا نسي فأكلَ وشرِبَ فليتمَّ صومَهُ؛ فإنما أطعمه الله وسقاه "</w:t>
      </w:r>
      <w:r w:rsidR="005012B2" w:rsidRPr="00D633C7">
        <w:rPr>
          <w:rFonts w:cs="Traditional Arabic"/>
          <w:b/>
          <w:bCs/>
          <w:sz w:val="28"/>
          <w:szCs w:val="28"/>
        </w:rPr>
        <w:t xml:space="preserve"> </w:t>
      </w:r>
      <w:r w:rsidR="005012B2" w:rsidRPr="00D633C7">
        <w:rPr>
          <w:rFonts w:cs="Traditional Arabic" w:hint="cs"/>
          <w:b/>
          <w:bCs/>
          <w:sz w:val="28"/>
          <w:szCs w:val="28"/>
          <w:rtl/>
        </w:rPr>
        <w:t>"</w:t>
      </w:r>
    </w:p>
    <w:p w:rsidR="008F5429" w:rsidRPr="005769D9" w:rsidRDefault="00960A18" w:rsidP="005012B2">
      <w:pPr>
        <w:jc w:val="center"/>
      </w:pPr>
      <w:r w:rsidRPr="005012B2">
        <w:rPr>
          <w:b/>
          <w:bCs/>
        </w:rPr>
        <w:t>{If he forgets and eats and drinks then he should resume his fast, i</w:t>
      </w:r>
      <w:r w:rsidR="003D1614">
        <w:rPr>
          <w:b/>
          <w:bCs/>
        </w:rPr>
        <w:t>t is Allah that fed him and gave</w:t>
      </w:r>
      <w:r w:rsidRPr="005012B2">
        <w:rPr>
          <w:b/>
          <w:bCs/>
        </w:rPr>
        <w:t xml:space="preserve"> him drink}.</w:t>
      </w:r>
      <w:r>
        <w:rPr>
          <w:rStyle w:val="FootnoteReference"/>
        </w:rPr>
        <w:footnoteReference w:id="67"/>
      </w:r>
    </w:p>
    <w:p w:rsidR="00A507AB" w:rsidRPr="0039166D" w:rsidRDefault="00551A4D" w:rsidP="004C6DAD">
      <w:pPr>
        <w:pStyle w:val="Heading3"/>
        <w:numPr>
          <w:ilvl w:val="1"/>
          <w:numId w:val="36"/>
        </w:numPr>
        <w:tabs>
          <w:tab w:val="left" w:pos="993"/>
        </w:tabs>
        <w:rPr>
          <w:color w:val="002060"/>
        </w:rPr>
      </w:pPr>
      <w:bookmarkStart w:id="23" w:name="_Toc362389263"/>
      <w:r w:rsidRPr="0039166D">
        <w:rPr>
          <w:color w:val="002060"/>
        </w:rPr>
        <w:lastRenderedPageBreak/>
        <w:t>Sexual Intercourse</w:t>
      </w:r>
      <w:bookmarkEnd w:id="23"/>
    </w:p>
    <w:p w:rsidR="004C6DAD" w:rsidRDefault="0013252E" w:rsidP="0013252E">
      <w:pPr>
        <w:jc w:val="both"/>
      </w:pPr>
      <w:r>
        <w:t>If a man committed sexual intercourse with is wife</w:t>
      </w:r>
      <w:r w:rsidR="0030491F">
        <w:t xml:space="preserve"> during the day of Ramadan</w:t>
      </w:r>
      <w:r>
        <w:t>, his fast is invalidated</w:t>
      </w:r>
      <w:r w:rsidR="0030491F">
        <w:t xml:space="preserve"> according to the consensus of the</w:t>
      </w:r>
      <w:r w:rsidR="00336E8D">
        <w:t xml:space="preserve"> scholars of the</w:t>
      </w:r>
      <w:r w:rsidR="0030491F">
        <w:t xml:space="preserve"> Ummah. Its </w:t>
      </w:r>
      <w:r w:rsidR="00650B48">
        <w:t xml:space="preserve">expiation </w:t>
      </w:r>
      <w:r w:rsidR="003D1614">
        <w:t>is to free a salve;</w:t>
      </w:r>
      <w:r w:rsidR="001B3E1D">
        <w:t xml:space="preserve"> if this could not be attained, then to fast two months consecutively, if this is not possible, then to feed sixty poor people. This has been clarified in a Hadeeth that was reported by Abu Hurairah who said: ‘whilst we were seated with the prophet peace be upon him, a man came and said: ‘Messenger of Allah, I am destroyed’, the prophet said: </w:t>
      </w:r>
      <w:r w:rsidR="007466B6">
        <w:t>{what happened to you?} he said, ‘I slept with my wife whilst I was fasting’, the Messenger of Allah peace be upon him said: {are you able t</w:t>
      </w:r>
      <w:r w:rsidR="007466B6" w:rsidRPr="0013252E">
        <w:t xml:space="preserve">o find a salve to free?} </w:t>
      </w:r>
      <w:r w:rsidR="007466B6">
        <w:t>the man said, ‘no’, he said</w:t>
      </w:r>
      <w:r w:rsidR="00336E8D">
        <w:t>:</w:t>
      </w:r>
      <w:r w:rsidR="007466B6">
        <w:t xml:space="preserve"> {are you able to fast two consecutive months?} the man said, ‘no’</w:t>
      </w:r>
      <w:r w:rsidR="00336E8D">
        <w:t xml:space="preserve">, he said: </w:t>
      </w:r>
      <w:r w:rsidR="007466B6">
        <w:t>{are you able to feed sixty poor people?} the man said, ‘no’. Then the prophet peace be upon him waited for some time</w:t>
      </w:r>
      <w:r w:rsidR="00336E8D">
        <w:t xml:space="preserve"> and</w:t>
      </w:r>
      <w:r w:rsidR="007466B6">
        <w:t xml:space="preserve"> whilst he was in this state</w:t>
      </w:r>
      <w:r w:rsidR="00336E8D">
        <w:t xml:space="preserve"> he was given a </w:t>
      </w:r>
      <w:r w:rsidR="00B36EB4">
        <w:t>huge basket</w:t>
      </w:r>
      <w:r w:rsidR="00336E8D">
        <w:t xml:space="preserve"> of dates. Then the prophet said {where is the questioner?}, ‘here I am’ said the man, the prophet said: {take this and give it out in charity}, the man said ‘to someone who is poorer than </w:t>
      </w:r>
      <w:r w:rsidR="00B36EB4">
        <w:t>I</w:t>
      </w:r>
      <w:r w:rsidR="00336E8D">
        <w:t xml:space="preserve"> Messenger of Allah? By Allah there is no household in </w:t>
      </w:r>
      <w:r w:rsidR="00B36EB4">
        <w:t>between its two Lava fields (i.e. Madina) that is p</w:t>
      </w:r>
      <w:r w:rsidR="00336E8D">
        <w:t xml:space="preserve">oorer than my household} the prophet peace be upon him laughed until his </w:t>
      </w:r>
      <w:r w:rsidR="00B36EB4">
        <w:t>pre</w:t>
      </w:r>
      <w:r w:rsidR="00336E8D">
        <w:t>molars showed and he said: {feed it to your family}, and in another narration {and fast a day in its place}.</w:t>
      </w:r>
      <w:r w:rsidR="00336E8D">
        <w:rPr>
          <w:rStyle w:val="FootnoteReference"/>
        </w:rPr>
        <w:footnoteReference w:id="68"/>
      </w:r>
      <w:r w:rsidR="008F7029">
        <w:t xml:space="preserve"> </w:t>
      </w:r>
      <w:r w:rsidR="00336E8D">
        <w:t xml:space="preserve">He was ordered to fast a day in the place of the fast he broke because he could not </w:t>
      </w:r>
      <w:r w:rsidR="008F7029">
        <w:t xml:space="preserve">fulfil the other </w:t>
      </w:r>
      <w:r w:rsidR="00847671">
        <w:t>expiation</w:t>
      </w:r>
      <w:r w:rsidR="008F7029">
        <w:t>s.</w:t>
      </w:r>
    </w:p>
    <w:p w:rsidR="004C6DAD" w:rsidRPr="0039166D" w:rsidRDefault="00551A4D" w:rsidP="004C6DAD">
      <w:pPr>
        <w:pStyle w:val="Heading3"/>
        <w:numPr>
          <w:ilvl w:val="1"/>
          <w:numId w:val="36"/>
        </w:numPr>
        <w:tabs>
          <w:tab w:val="left" w:pos="993"/>
        </w:tabs>
        <w:rPr>
          <w:color w:val="002060"/>
        </w:rPr>
      </w:pPr>
      <w:bookmarkStart w:id="24" w:name="_Toc362389264"/>
      <w:r w:rsidRPr="0039166D">
        <w:rPr>
          <w:color w:val="002060"/>
        </w:rPr>
        <w:t>Deliberate vomiting</w:t>
      </w:r>
      <w:bookmarkEnd w:id="24"/>
    </w:p>
    <w:p w:rsidR="005012B2" w:rsidRDefault="008F7029" w:rsidP="008F7029">
      <w:pPr>
        <w:jc w:val="both"/>
      </w:pPr>
      <w:r>
        <w:t xml:space="preserve">Whoever vomits deliberately has invalidated their fast and they must make up for it by fasting another day. But if vomiting could not be helped, then it does not invalidate the fast. The Messenger of Allah peace be upon him said: </w:t>
      </w:r>
    </w:p>
    <w:p w:rsidR="005012B2" w:rsidRPr="00D633C7" w:rsidRDefault="005012B2" w:rsidP="005012B2">
      <w:pPr>
        <w:bidi/>
        <w:jc w:val="center"/>
        <w:rPr>
          <w:rFonts w:ascii="Traditional Arabic" w:hAnsi="Traditional Arabic" w:cs="Traditional Arabic"/>
          <w:sz w:val="28"/>
          <w:szCs w:val="28"/>
        </w:rPr>
      </w:pPr>
      <w:r w:rsidRPr="00D633C7">
        <w:rPr>
          <w:rFonts w:ascii="Traditional Arabic" w:hAnsi="Traditional Arabic" w:cs="Traditional Arabic"/>
          <w:b/>
          <w:bCs/>
          <w:sz w:val="28"/>
          <w:szCs w:val="28"/>
          <w:rtl/>
        </w:rPr>
        <w:t>" من ذرعه ـ أي غلبه ـ قيء وهو صائم فليس عليه قضاء، وإن استقاء فليقضِ "</w:t>
      </w:r>
    </w:p>
    <w:p w:rsidR="004C6DAD" w:rsidRPr="004C6DAD" w:rsidRDefault="005012B2" w:rsidP="004C6DAD">
      <w:pPr>
        <w:jc w:val="center"/>
        <w:rPr>
          <w:b/>
          <w:bCs/>
        </w:rPr>
      </w:pPr>
      <w:r w:rsidRPr="005012B2">
        <w:rPr>
          <w:b/>
          <w:bCs/>
        </w:rPr>
        <w:t>{W</w:t>
      </w:r>
      <w:r w:rsidR="008F7029" w:rsidRPr="005012B2">
        <w:rPr>
          <w:b/>
          <w:bCs/>
        </w:rPr>
        <w:t xml:space="preserve">hoever is beaten by the urge to vomit then they need not make </w:t>
      </w:r>
      <w:r w:rsidR="003D1614">
        <w:rPr>
          <w:b/>
          <w:bCs/>
        </w:rPr>
        <w:t xml:space="preserve">up </w:t>
      </w:r>
      <w:r w:rsidR="008F7029" w:rsidRPr="005012B2">
        <w:rPr>
          <w:b/>
          <w:bCs/>
        </w:rPr>
        <w:t xml:space="preserve">their </w:t>
      </w:r>
      <w:r w:rsidR="003D1614">
        <w:rPr>
          <w:b/>
          <w:bCs/>
        </w:rPr>
        <w:t>fast</w:t>
      </w:r>
      <w:r w:rsidR="008F7029" w:rsidRPr="005012B2">
        <w:rPr>
          <w:b/>
          <w:bCs/>
        </w:rPr>
        <w:t>, but if they deliberately vomit then they should make up their fast}.</w:t>
      </w:r>
      <w:r w:rsidR="008F7029">
        <w:rPr>
          <w:rStyle w:val="FootnoteReference"/>
        </w:rPr>
        <w:footnoteReference w:id="69"/>
      </w:r>
    </w:p>
    <w:p w:rsidR="00551A4D" w:rsidRPr="0039166D" w:rsidRDefault="00551A4D" w:rsidP="004C6DAD">
      <w:pPr>
        <w:pStyle w:val="Heading3"/>
        <w:numPr>
          <w:ilvl w:val="1"/>
          <w:numId w:val="36"/>
        </w:numPr>
        <w:tabs>
          <w:tab w:val="left" w:pos="993"/>
        </w:tabs>
        <w:rPr>
          <w:color w:val="002060"/>
        </w:rPr>
      </w:pPr>
      <w:bookmarkStart w:id="25" w:name="_Toc362389265"/>
      <w:r w:rsidRPr="0039166D">
        <w:rPr>
          <w:color w:val="002060"/>
        </w:rPr>
        <w:t>Menstruation and post maternal bleeding</w:t>
      </w:r>
      <w:bookmarkEnd w:id="25"/>
      <w:r w:rsidRPr="0039166D">
        <w:rPr>
          <w:color w:val="002060"/>
        </w:rPr>
        <w:t xml:space="preserve">  </w:t>
      </w:r>
    </w:p>
    <w:p w:rsidR="00E871E3" w:rsidRDefault="008F7029" w:rsidP="005012B2">
      <w:pPr>
        <w:jc w:val="both"/>
      </w:pPr>
      <w:r>
        <w:t xml:space="preserve">If a woman discovers the excretion of menstruation blood during the day then her fast is invalidated and she should break her fast and then make it up later. In a Hadeeth that was narrated by Aisha may Allah be pleased with her, she said: ‘this used to happen to us </w:t>
      </w:r>
      <w:r w:rsidR="00E871E3">
        <w:t>-</w:t>
      </w:r>
      <w:r>
        <w:t xml:space="preserve">meaning </w:t>
      </w:r>
      <w:r w:rsidR="00E871E3">
        <w:t>menstruation- we were ordered to make up our fast, but we were not ordered to make up prayers’.</w:t>
      </w:r>
      <w:r w:rsidR="00E871E3">
        <w:rPr>
          <w:rStyle w:val="FootnoteReference"/>
        </w:rPr>
        <w:footnoteReference w:id="70"/>
      </w:r>
    </w:p>
    <w:p w:rsidR="00E871E3" w:rsidRPr="0039166D" w:rsidRDefault="00E871E3" w:rsidP="008F7029">
      <w:pPr>
        <w:jc w:val="both"/>
        <w:rPr>
          <w:color w:val="002060"/>
        </w:rPr>
      </w:pPr>
    </w:p>
    <w:p w:rsidR="00E871E3" w:rsidRDefault="00E871E3" w:rsidP="004C6DAD">
      <w:pPr>
        <w:pStyle w:val="Heading2"/>
        <w:numPr>
          <w:ilvl w:val="0"/>
          <w:numId w:val="36"/>
        </w:numPr>
        <w:tabs>
          <w:tab w:val="left" w:pos="851"/>
        </w:tabs>
      </w:pPr>
      <w:bookmarkStart w:id="26" w:name="_Toc362389266"/>
      <w:r w:rsidRPr="0039166D">
        <w:rPr>
          <w:color w:val="002060"/>
        </w:rPr>
        <w:t>The importance of making the intention to fast</w:t>
      </w:r>
      <w:bookmarkEnd w:id="26"/>
    </w:p>
    <w:p w:rsidR="009C2EE0" w:rsidRDefault="005467AF" w:rsidP="00E871E3">
      <w:pPr>
        <w:jc w:val="both"/>
      </w:pPr>
      <w:r>
        <w:t xml:space="preserve">Making the intention to fast an obligatory fast since the night or before dawn is a requirement. The prophet peace be upon him said: </w:t>
      </w:r>
    </w:p>
    <w:p w:rsidR="009C2EE0" w:rsidRPr="00D633C7" w:rsidRDefault="00CF6631" w:rsidP="00CF6631">
      <w:pPr>
        <w:jc w:val="center"/>
        <w:rPr>
          <w:b/>
          <w:bCs/>
          <w:sz w:val="28"/>
          <w:szCs w:val="28"/>
        </w:rPr>
      </w:pPr>
      <w:r w:rsidRPr="00D633C7">
        <w:rPr>
          <w:rFonts w:cs="Traditional Arabic" w:hint="cs"/>
          <w:b/>
          <w:bCs/>
          <w:sz w:val="28"/>
          <w:szCs w:val="28"/>
          <w:rtl/>
        </w:rPr>
        <w:t>" من لم يُبيت الصيام من الليل فلا صيام له "</w:t>
      </w:r>
    </w:p>
    <w:p w:rsidR="00CF6631" w:rsidRDefault="00CF6631" w:rsidP="00CF6631">
      <w:pPr>
        <w:jc w:val="center"/>
      </w:pPr>
      <w:r w:rsidRPr="00CF6631">
        <w:rPr>
          <w:b/>
          <w:bCs/>
        </w:rPr>
        <w:lastRenderedPageBreak/>
        <w:t>{W</w:t>
      </w:r>
      <w:r w:rsidR="005467AF" w:rsidRPr="00CF6631">
        <w:rPr>
          <w:b/>
          <w:bCs/>
        </w:rPr>
        <w:t>hoever does not make the intention of fasting since night time, then his fast is invalid}</w:t>
      </w:r>
      <w:r w:rsidR="00511E3B">
        <w:rPr>
          <w:b/>
          <w:bCs/>
        </w:rPr>
        <w:t>.</w:t>
      </w:r>
      <w:r w:rsidR="005467AF">
        <w:rPr>
          <w:rStyle w:val="FootnoteReference"/>
        </w:rPr>
        <w:footnoteReference w:id="71"/>
      </w:r>
    </w:p>
    <w:p w:rsidR="00CF6631" w:rsidRDefault="00CF6631" w:rsidP="00E871E3">
      <w:pPr>
        <w:jc w:val="both"/>
      </w:pPr>
      <w:r>
        <w:t>And in another narration:</w:t>
      </w:r>
    </w:p>
    <w:p w:rsidR="00CF6631" w:rsidRPr="00D633C7" w:rsidRDefault="00CF6631" w:rsidP="00CF6631">
      <w:pPr>
        <w:jc w:val="center"/>
        <w:rPr>
          <w:sz w:val="28"/>
          <w:szCs w:val="28"/>
        </w:rPr>
      </w:pPr>
      <w:r w:rsidRPr="00D633C7">
        <w:rPr>
          <w:rFonts w:cs="Traditional Arabic" w:hint="cs"/>
          <w:b/>
          <w:bCs/>
          <w:sz w:val="28"/>
          <w:szCs w:val="28"/>
          <w:rtl/>
        </w:rPr>
        <w:t>" من لم يُبيت الصيام قبل الفجر فلا صيامَ له "</w:t>
      </w:r>
    </w:p>
    <w:p w:rsidR="00CF6631" w:rsidRPr="00CF6631" w:rsidRDefault="00CF6631" w:rsidP="00CF6631">
      <w:pPr>
        <w:jc w:val="center"/>
        <w:rPr>
          <w:b/>
          <w:bCs/>
        </w:rPr>
      </w:pPr>
      <w:r w:rsidRPr="00CF6631">
        <w:rPr>
          <w:b/>
          <w:bCs/>
        </w:rPr>
        <w:t>{W</w:t>
      </w:r>
      <w:r w:rsidR="005467AF" w:rsidRPr="00CF6631">
        <w:rPr>
          <w:b/>
          <w:bCs/>
        </w:rPr>
        <w:t>hoever does not make the intention of fasting before dawn then his fast is invalid}.</w:t>
      </w:r>
      <w:r w:rsidR="005467AF" w:rsidRPr="00CF6631">
        <w:rPr>
          <w:rStyle w:val="FootnoteReference"/>
        </w:rPr>
        <w:footnoteReference w:id="72"/>
      </w:r>
    </w:p>
    <w:p w:rsidR="00CF6631" w:rsidRDefault="005467AF" w:rsidP="00E871E3">
      <w:pPr>
        <w:jc w:val="both"/>
      </w:pPr>
      <w:r>
        <w:t xml:space="preserve">The prophet peace be upon him also said: </w:t>
      </w:r>
    </w:p>
    <w:p w:rsidR="00CF6631" w:rsidRPr="00CF6631" w:rsidRDefault="00CF6631" w:rsidP="00CF6631">
      <w:pPr>
        <w:bidi/>
        <w:jc w:val="center"/>
        <w:rPr>
          <w:rFonts w:ascii="Traditional Arabic" w:hAnsi="Traditional Arabic" w:cs="Traditional Arabic"/>
          <w:sz w:val="24"/>
          <w:szCs w:val="24"/>
        </w:rPr>
      </w:pPr>
      <w:r w:rsidRPr="00CF6631">
        <w:rPr>
          <w:rFonts w:ascii="Traditional Arabic" w:hAnsi="Traditional Arabic" w:cs="Traditional Arabic"/>
          <w:b/>
          <w:bCs/>
          <w:sz w:val="24"/>
          <w:szCs w:val="24"/>
          <w:rtl/>
        </w:rPr>
        <w:t xml:space="preserve">" </w:t>
      </w:r>
      <w:r w:rsidRPr="00CF6631">
        <w:rPr>
          <w:rStyle w:val="edit-big"/>
          <w:rFonts w:ascii="Traditional Arabic" w:hAnsi="Traditional Arabic" w:cs="Traditional Arabic"/>
          <w:b/>
          <w:bCs/>
          <w:sz w:val="24"/>
          <w:szCs w:val="24"/>
          <w:rtl/>
        </w:rPr>
        <w:t xml:space="preserve">إنما </w:t>
      </w:r>
      <w:r w:rsidRPr="00CF6631">
        <w:rPr>
          <w:rStyle w:val="search-keys1"/>
          <w:rFonts w:ascii="Traditional Arabic" w:hAnsi="Traditional Arabic" w:cs="Traditional Arabic"/>
          <w:color w:val="auto"/>
          <w:sz w:val="24"/>
          <w:szCs w:val="24"/>
          <w:rtl/>
        </w:rPr>
        <w:t>الأعمال</w:t>
      </w:r>
      <w:r w:rsidRPr="00CF6631">
        <w:rPr>
          <w:rStyle w:val="edit-big"/>
          <w:rFonts w:ascii="Traditional Arabic" w:hAnsi="Traditional Arabic" w:cs="Traditional Arabic"/>
          <w:b/>
          <w:bCs/>
          <w:sz w:val="24"/>
          <w:szCs w:val="24"/>
          <w:rtl/>
        </w:rPr>
        <w:t xml:space="preserve"> </w:t>
      </w:r>
      <w:r w:rsidRPr="00CF6631">
        <w:rPr>
          <w:rStyle w:val="search-keys1"/>
          <w:rFonts w:ascii="Traditional Arabic" w:hAnsi="Traditional Arabic" w:cs="Traditional Arabic"/>
          <w:color w:val="auto"/>
          <w:sz w:val="24"/>
          <w:szCs w:val="24"/>
          <w:rtl/>
        </w:rPr>
        <w:t>بالنيات</w:t>
      </w:r>
      <w:r w:rsidRPr="00CF6631">
        <w:rPr>
          <w:rStyle w:val="edit-big"/>
          <w:rFonts w:ascii="Traditional Arabic" w:hAnsi="Traditional Arabic" w:cs="Traditional Arabic"/>
          <w:b/>
          <w:bCs/>
          <w:sz w:val="24"/>
          <w:szCs w:val="24"/>
          <w:rtl/>
        </w:rPr>
        <w:t>، وإنما لكل امرىء ما نوى "</w:t>
      </w:r>
    </w:p>
    <w:p w:rsidR="00E871E3" w:rsidRPr="00CF6631" w:rsidRDefault="005467AF" w:rsidP="00CF6631">
      <w:pPr>
        <w:jc w:val="center"/>
        <w:rPr>
          <w:b/>
          <w:bCs/>
        </w:rPr>
      </w:pPr>
      <w:r w:rsidRPr="00CF6631">
        <w:rPr>
          <w:b/>
          <w:bCs/>
        </w:rPr>
        <w:t>{Actions are by intentions, every person gets what they intend}.</w:t>
      </w:r>
      <w:r w:rsidR="00265CE2" w:rsidRPr="00CF6631">
        <w:rPr>
          <w:rStyle w:val="FootnoteReference"/>
        </w:rPr>
        <w:footnoteReference w:id="73"/>
      </w:r>
    </w:p>
    <w:p w:rsidR="00265CE2" w:rsidRDefault="00265CE2" w:rsidP="00E871E3">
      <w:pPr>
        <w:jc w:val="both"/>
      </w:pPr>
      <w:r>
        <w:t xml:space="preserve">Making the intention is achieved by simply bearing awareness in one’s mind or heart and there is no need to utter it verbally. </w:t>
      </w:r>
    </w:p>
    <w:p w:rsidR="00AB74E6" w:rsidRDefault="00AB74E6" w:rsidP="003D1614">
      <w:pPr>
        <w:jc w:val="both"/>
      </w:pPr>
      <w:r>
        <w:t xml:space="preserve">It is important to </w:t>
      </w:r>
      <w:r w:rsidR="003D1614">
        <w:t>note</w:t>
      </w:r>
      <w:r>
        <w:t xml:space="preserve"> that the Hadeeth above indicate that making an intention to fast the whole month of Ramadan without renewing this intention every night </w:t>
      </w:r>
      <w:r w:rsidR="00845E02">
        <w:t>is not enough. They</w:t>
      </w:r>
      <w:r>
        <w:t xml:space="preserve"> clearly </w:t>
      </w:r>
      <w:r w:rsidR="00DB4A33">
        <w:t>specify</w:t>
      </w:r>
      <w:r>
        <w:t xml:space="preserve"> that one must make an intention throughout the night and before dawn. This is</w:t>
      </w:r>
      <w:r w:rsidR="00845E02">
        <w:t xml:space="preserve"> especially</w:t>
      </w:r>
      <w:r>
        <w:t xml:space="preserve"> beneficial to prevent forgetting the initial intention </w:t>
      </w:r>
      <w:r w:rsidR="00845E02">
        <w:t>for fasting</w:t>
      </w:r>
      <w:r>
        <w:t xml:space="preserve"> made at the start of the month, </w:t>
      </w:r>
      <w:r w:rsidR="00845E02">
        <w:t>particularly</w:t>
      </w:r>
      <w:r>
        <w:t xml:space="preserve"> for the one who spends their nights watching soaps and on wasteful amusements and their days </w:t>
      </w:r>
      <w:r w:rsidR="00845E02">
        <w:t>in sleep</w:t>
      </w:r>
      <w:r>
        <w:t xml:space="preserve">, how can such a person remember </w:t>
      </w:r>
      <w:r w:rsidR="00845E02">
        <w:t>an intention they made at the start of a month?</w:t>
      </w:r>
    </w:p>
    <w:p w:rsidR="00265CE2" w:rsidRDefault="00265CE2" w:rsidP="00E871E3">
      <w:pPr>
        <w:jc w:val="both"/>
      </w:pPr>
      <w:r>
        <w:t>Optional fasting is different however, as one may make the intention during the day, as was reported by Aisha may Allah be pleased with her; she said: ‘The prophet peace be upon him used to come and say: {</w:t>
      </w:r>
      <w:r w:rsidR="002E2CCB">
        <w:t>do you have a meal</w:t>
      </w:r>
      <w:r>
        <w:t>}, they would say ‘no’, so he would say: {I am fasting}’.</w:t>
      </w:r>
      <w:r>
        <w:rPr>
          <w:rStyle w:val="FootnoteReference"/>
        </w:rPr>
        <w:footnoteReference w:id="74"/>
      </w:r>
      <w:r>
        <w:t xml:space="preserve"> In another narration, he would say: {Is there anything with you this morning that you could feed me?} we would say: ‘no’ and then he would say: {I am fasting}’.</w:t>
      </w:r>
      <w:r>
        <w:rPr>
          <w:rStyle w:val="FootnoteReference"/>
        </w:rPr>
        <w:footnoteReference w:id="75"/>
      </w:r>
    </w:p>
    <w:p w:rsidR="00720DD5" w:rsidRDefault="00720DD5" w:rsidP="00E871E3">
      <w:pPr>
        <w:jc w:val="both"/>
      </w:pPr>
    </w:p>
    <w:p w:rsidR="00845E02" w:rsidRPr="0039166D" w:rsidRDefault="00845E02" w:rsidP="004C6DAD">
      <w:pPr>
        <w:pStyle w:val="Heading2"/>
        <w:numPr>
          <w:ilvl w:val="0"/>
          <w:numId w:val="36"/>
        </w:numPr>
        <w:tabs>
          <w:tab w:val="left" w:pos="851"/>
        </w:tabs>
        <w:rPr>
          <w:color w:val="002060"/>
        </w:rPr>
      </w:pPr>
      <w:bookmarkStart w:id="27" w:name="_Toc362389267"/>
      <w:r w:rsidRPr="0039166D">
        <w:rPr>
          <w:color w:val="002060"/>
        </w:rPr>
        <w:t xml:space="preserve">The importance of the pre-fast meal </w:t>
      </w:r>
      <w:r w:rsidRPr="0039166D">
        <w:rPr>
          <w:i/>
          <w:iCs/>
          <w:color w:val="002060"/>
        </w:rPr>
        <w:t>(Sohour)</w:t>
      </w:r>
      <w:bookmarkEnd w:id="27"/>
    </w:p>
    <w:p w:rsidR="006B51C5" w:rsidRDefault="003F4855" w:rsidP="002E2CCB">
      <w:pPr>
        <w:jc w:val="both"/>
      </w:pPr>
      <w:r>
        <w:t xml:space="preserve">The pre-fast meal is </w:t>
      </w:r>
      <w:r w:rsidR="00A402BF">
        <w:t>a highly recommended and favoured Sunnah and practice of the prophet peace be upon him. In a Hadeeth reported b</w:t>
      </w:r>
      <w:r w:rsidR="00A24FDF">
        <w:t>y Al-Irbbad bin Saryah, he said:</w:t>
      </w:r>
      <w:r w:rsidR="00A402BF">
        <w:t xml:space="preserve"> ‘I heard the Messenger of Allah peace be upon him calling people </w:t>
      </w:r>
      <w:r w:rsidR="002E2CCB">
        <w:t>to</w:t>
      </w:r>
      <w:r w:rsidR="00A402BF">
        <w:t xml:space="preserve"> </w:t>
      </w:r>
      <w:r w:rsidR="00A402BF">
        <w:rPr>
          <w:i/>
          <w:iCs/>
        </w:rPr>
        <w:t xml:space="preserve">Suhour </w:t>
      </w:r>
      <w:r w:rsidR="00A24FDF">
        <w:t xml:space="preserve">during the month of Ramadan, he would say: </w:t>
      </w:r>
    </w:p>
    <w:p w:rsidR="006B51C5" w:rsidRPr="00D633C7" w:rsidRDefault="006B51C5" w:rsidP="006B51C5">
      <w:pPr>
        <w:jc w:val="center"/>
        <w:rPr>
          <w:sz w:val="28"/>
          <w:szCs w:val="28"/>
        </w:rPr>
      </w:pPr>
      <w:r w:rsidRPr="00D633C7">
        <w:rPr>
          <w:rFonts w:cs="Traditional Arabic" w:hint="cs"/>
          <w:b/>
          <w:bCs/>
          <w:sz w:val="28"/>
          <w:szCs w:val="28"/>
          <w:rtl/>
        </w:rPr>
        <w:t>" هلموا إلى الغداء المبارك "</w:t>
      </w:r>
    </w:p>
    <w:p w:rsidR="00845E02" w:rsidRDefault="00A24FDF" w:rsidP="006B51C5">
      <w:pPr>
        <w:jc w:val="center"/>
      </w:pPr>
      <w:r w:rsidRPr="006B51C5">
        <w:rPr>
          <w:b/>
          <w:bCs/>
        </w:rPr>
        <w:t>{Come forth to the blessed meal}</w:t>
      </w:r>
      <w:r w:rsidR="00511E3B">
        <w:rPr>
          <w:b/>
          <w:bCs/>
        </w:rPr>
        <w:t>.</w:t>
      </w:r>
      <w:r>
        <w:rPr>
          <w:rStyle w:val="FootnoteReference"/>
        </w:rPr>
        <w:footnoteReference w:id="76"/>
      </w:r>
    </w:p>
    <w:p w:rsidR="006B51C5" w:rsidRDefault="002E2CCB" w:rsidP="000E752D">
      <w:pPr>
        <w:jc w:val="both"/>
      </w:pPr>
      <w:r>
        <w:t xml:space="preserve">The prophet peace be upon him said: </w:t>
      </w:r>
    </w:p>
    <w:p w:rsidR="006B51C5" w:rsidRPr="00D633C7" w:rsidRDefault="006B51C5" w:rsidP="006B51C5">
      <w:pPr>
        <w:jc w:val="center"/>
        <w:rPr>
          <w:b/>
          <w:bCs/>
          <w:sz w:val="28"/>
          <w:szCs w:val="28"/>
        </w:rPr>
      </w:pPr>
      <w:r w:rsidRPr="00D633C7">
        <w:rPr>
          <w:rFonts w:cs="Traditional Arabic" w:hint="cs"/>
          <w:b/>
          <w:bCs/>
          <w:sz w:val="28"/>
          <w:szCs w:val="28"/>
          <w:rtl/>
        </w:rPr>
        <w:lastRenderedPageBreak/>
        <w:t>" عليكم بغداء السحور؛ فإنه هو الغداءُ المبارك "</w:t>
      </w:r>
    </w:p>
    <w:p w:rsidR="006B51C5" w:rsidRPr="006B51C5" w:rsidRDefault="002E2CCB" w:rsidP="006B51C5">
      <w:pPr>
        <w:jc w:val="center"/>
        <w:rPr>
          <w:b/>
          <w:bCs/>
        </w:rPr>
      </w:pPr>
      <w:r w:rsidRPr="006B51C5">
        <w:rPr>
          <w:b/>
          <w:bCs/>
        </w:rPr>
        <w:t>{Have the pre-dawn meal; for it is the blessed meal}</w:t>
      </w:r>
      <w:r w:rsidR="00720DD5" w:rsidRPr="006B51C5">
        <w:rPr>
          <w:b/>
          <w:bCs/>
        </w:rPr>
        <w:t xml:space="preserve">. </w:t>
      </w:r>
      <w:r w:rsidR="00720DD5" w:rsidRPr="006B51C5">
        <w:rPr>
          <w:rStyle w:val="FootnoteReference"/>
        </w:rPr>
        <w:footnoteReference w:id="77"/>
      </w:r>
    </w:p>
    <w:p w:rsidR="006B51C5" w:rsidRDefault="00720DD5" w:rsidP="000E752D">
      <w:pPr>
        <w:jc w:val="both"/>
      </w:pPr>
      <w:r>
        <w:t xml:space="preserve">And he peace be upon him said regarding it: </w:t>
      </w:r>
    </w:p>
    <w:p w:rsidR="006B51C5" w:rsidRPr="00D633C7" w:rsidRDefault="006B51C5" w:rsidP="006B51C5">
      <w:pPr>
        <w:jc w:val="center"/>
        <w:rPr>
          <w:sz w:val="28"/>
          <w:szCs w:val="28"/>
        </w:rPr>
      </w:pPr>
      <w:r w:rsidRPr="00D633C7">
        <w:rPr>
          <w:rFonts w:cs="Traditional Arabic" w:hint="cs"/>
          <w:b/>
          <w:bCs/>
          <w:sz w:val="28"/>
          <w:szCs w:val="28"/>
          <w:rtl/>
        </w:rPr>
        <w:t>" إنها بركة أعطاكم الله إياها، فلا تدعوه "</w:t>
      </w:r>
    </w:p>
    <w:p w:rsidR="006B51C5" w:rsidRDefault="00720DD5" w:rsidP="006B51C5">
      <w:pPr>
        <w:jc w:val="center"/>
      </w:pPr>
      <w:r w:rsidRPr="006B51C5">
        <w:rPr>
          <w:b/>
          <w:bCs/>
        </w:rPr>
        <w:t>{It is a blessing that Allah has gi</w:t>
      </w:r>
      <w:r w:rsidR="006B51C5">
        <w:rPr>
          <w:b/>
          <w:bCs/>
        </w:rPr>
        <w:t>ven to you, so do not leave it}</w:t>
      </w:r>
      <w:r w:rsidR="00511E3B">
        <w:rPr>
          <w:b/>
          <w:bCs/>
        </w:rPr>
        <w:t>.</w:t>
      </w:r>
      <w:r>
        <w:rPr>
          <w:rStyle w:val="FootnoteReference"/>
        </w:rPr>
        <w:footnoteReference w:id="78"/>
      </w:r>
    </w:p>
    <w:p w:rsidR="006B51C5" w:rsidRDefault="00720DD5" w:rsidP="000E752D">
      <w:pPr>
        <w:jc w:val="both"/>
      </w:pPr>
      <w:r>
        <w:t>And he peace be upon him said:</w:t>
      </w:r>
    </w:p>
    <w:p w:rsidR="006B51C5" w:rsidRPr="00D633C7" w:rsidRDefault="007D10DF" w:rsidP="007D10DF">
      <w:pPr>
        <w:bidi/>
        <w:jc w:val="center"/>
        <w:rPr>
          <w:sz w:val="28"/>
          <w:szCs w:val="28"/>
        </w:rPr>
      </w:pPr>
      <w:r w:rsidRPr="00D633C7">
        <w:rPr>
          <w:rFonts w:cs="Traditional Arabic" w:hint="cs"/>
          <w:b/>
          <w:bCs/>
          <w:sz w:val="28"/>
          <w:szCs w:val="28"/>
          <w:rtl/>
        </w:rPr>
        <w:t>"تسحروا فإن في السحور بركة "</w:t>
      </w:r>
    </w:p>
    <w:p w:rsidR="007D10DF" w:rsidRDefault="007D10DF" w:rsidP="007D10DF">
      <w:pPr>
        <w:tabs>
          <w:tab w:val="center" w:pos="4513"/>
          <w:tab w:val="left" w:pos="7490"/>
        </w:tabs>
        <w:rPr>
          <w:b/>
          <w:bCs/>
        </w:rPr>
      </w:pPr>
      <w:r>
        <w:rPr>
          <w:b/>
          <w:bCs/>
        </w:rPr>
        <w:tab/>
      </w:r>
      <w:r w:rsidR="00720DD5" w:rsidRPr="007D10DF">
        <w:rPr>
          <w:b/>
          <w:bCs/>
        </w:rPr>
        <w:t>{Have the pre-dawn meal for there is a blessing in it}</w:t>
      </w:r>
      <w:r w:rsidR="006B51C5" w:rsidRPr="007D10DF">
        <w:rPr>
          <w:b/>
          <w:bCs/>
        </w:rPr>
        <w:t>.</w:t>
      </w:r>
      <w:r w:rsidR="00720DD5">
        <w:rPr>
          <w:rStyle w:val="FootnoteReference"/>
        </w:rPr>
        <w:footnoteReference w:id="79"/>
      </w:r>
      <w:r>
        <w:rPr>
          <w:b/>
          <w:bCs/>
        </w:rPr>
        <w:tab/>
      </w:r>
    </w:p>
    <w:p w:rsidR="007D10DF" w:rsidRPr="00D633C7" w:rsidRDefault="007D10DF" w:rsidP="007D10DF">
      <w:pPr>
        <w:jc w:val="center"/>
        <w:rPr>
          <w:rFonts w:cs="Traditional Arabic"/>
          <w:b/>
          <w:bCs/>
          <w:sz w:val="28"/>
          <w:szCs w:val="28"/>
        </w:rPr>
      </w:pPr>
      <w:r w:rsidRPr="00D633C7">
        <w:rPr>
          <w:rFonts w:cs="Traditional Arabic" w:hint="cs"/>
          <w:b/>
          <w:bCs/>
          <w:sz w:val="28"/>
          <w:szCs w:val="28"/>
          <w:rtl/>
        </w:rPr>
        <w:t>" فإن الله وملائكته يصلون على المتسحرين "</w:t>
      </w:r>
    </w:p>
    <w:p w:rsidR="007D10DF" w:rsidRDefault="00720DD5" w:rsidP="007D10DF">
      <w:pPr>
        <w:jc w:val="center"/>
      </w:pPr>
      <w:r w:rsidRPr="00E94D62">
        <w:rPr>
          <w:b/>
          <w:bCs/>
        </w:rPr>
        <w:t>{</w:t>
      </w:r>
      <w:r w:rsidR="007D10DF" w:rsidRPr="00E94D62">
        <w:rPr>
          <w:b/>
          <w:bCs/>
        </w:rPr>
        <w:t>V</w:t>
      </w:r>
      <w:r w:rsidR="000E752D" w:rsidRPr="00E94D62">
        <w:rPr>
          <w:b/>
          <w:bCs/>
        </w:rPr>
        <w:t xml:space="preserve">erily </w:t>
      </w:r>
      <w:r w:rsidRPr="00E94D62">
        <w:rPr>
          <w:b/>
          <w:bCs/>
        </w:rPr>
        <w:t>Allah and His angels send blessings upon those who have their pre-dawn meal}</w:t>
      </w:r>
      <w:r w:rsidR="00511E3B">
        <w:rPr>
          <w:b/>
          <w:bCs/>
        </w:rPr>
        <w:t>.</w:t>
      </w:r>
      <w:r w:rsidR="000E752D">
        <w:rPr>
          <w:rStyle w:val="FootnoteReference"/>
        </w:rPr>
        <w:footnoteReference w:id="80"/>
      </w:r>
      <w:r w:rsidR="007D10DF">
        <w:t xml:space="preserve"> </w:t>
      </w:r>
    </w:p>
    <w:p w:rsidR="007D10DF" w:rsidRDefault="007D10DF" w:rsidP="007D10DF">
      <w:r>
        <w:t>A</w:t>
      </w:r>
      <w:r w:rsidR="000E752D">
        <w:t>nd</w:t>
      </w:r>
      <w:r>
        <w:t>:</w:t>
      </w:r>
      <w:r w:rsidR="000E752D">
        <w:t xml:space="preserve"> </w:t>
      </w:r>
    </w:p>
    <w:p w:rsidR="007D10DF" w:rsidRPr="00D633C7" w:rsidRDefault="007D10DF" w:rsidP="007D10DF">
      <w:pPr>
        <w:jc w:val="center"/>
        <w:rPr>
          <w:sz w:val="28"/>
          <w:szCs w:val="28"/>
        </w:rPr>
      </w:pPr>
      <w:r w:rsidRPr="00D633C7">
        <w:rPr>
          <w:rFonts w:cs="Traditional Arabic" w:hint="cs"/>
          <w:b/>
          <w:bCs/>
          <w:sz w:val="28"/>
          <w:szCs w:val="28"/>
          <w:rtl/>
        </w:rPr>
        <w:t>" السحور أكلةُ بركة فلا تدعوه ولو أن يجرع أحدكم جرعة ماء، فإن الله وملائكته يصلون على المتسحرين "</w:t>
      </w:r>
    </w:p>
    <w:p w:rsidR="007D10DF" w:rsidRPr="00E94D62" w:rsidRDefault="000E752D" w:rsidP="007D10DF">
      <w:pPr>
        <w:jc w:val="center"/>
        <w:rPr>
          <w:b/>
          <w:bCs/>
        </w:rPr>
      </w:pPr>
      <w:r w:rsidRPr="00E94D62">
        <w:rPr>
          <w:b/>
          <w:bCs/>
        </w:rPr>
        <w:t xml:space="preserve">{The pre-dawn meal is a blessed meal, do not leave it, even if one of you only drank a gulp of water, for Allah and His angels send their blessings on those who have their pre-dawn meal}. </w:t>
      </w:r>
    </w:p>
    <w:p w:rsidR="007D10DF" w:rsidRPr="007D10DF" w:rsidRDefault="007D10DF" w:rsidP="007D10DF">
      <w:pPr>
        <w:jc w:val="center"/>
      </w:pPr>
    </w:p>
    <w:p w:rsidR="007D10DF" w:rsidRDefault="000E752D" w:rsidP="000F385A">
      <w:pPr>
        <w:jc w:val="both"/>
      </w:pPr>
      <w:r>
        <w:t xml:space="preserve">In addition, the </w:t>
      </w:r>
      <w:r>
        <w:rPr>
          <w:i/>
          <w:iCs/>
        </w:rPr>
        <w:t>Suhour</w:t>
      </w:r>
      <w:r>
        <w:t xml:space="preserve"> is what distinguishes the fast of Muslims from the fast of the People of the Book, as was authentically narrated in a Hadeeth, that the prophet peace be upon him said: </w:t>
      </w:r>
    </w:p>
    <w:p w:rsidR="00E94D62" w:rsidRPr="00D633C7" w:rsidRDefault="00E94D62" w:rsidP="00E94D62">
      <w:pPr>
        <w:jc w:val="center"/>
        <w:rPr>
          <w:sz w:val="28"/>
          <w:szCs w:val="28"/>
        </w:rPr>
      </w:pPr>
      <w:r w:rsidRPr="00D633C7">
        <w:rPr>
          <w:rFonts w:cs="Traditional Arabic" w:hint="cs"/>
          <w:b/>
          <w:bCs/>
          <w:sz w:val="28"/>
          <w:szCs w:val="28"/>
          <w:rtl/>
        </w:rPr>
        <w:t>" فصلٌ ما بين صيامنا وصيام أهل الكتاب أكلةُ السّحَر "</w:t>
      </w:r>
    </w:p>
    <w:p w:rsidR="007D10DF" w:rsidRPr="00E94D62" w:rsidRDefault="000E752D" w:rsidP="00E94D62">
      <w:pPr>
        <w:jc w:val="center"/>
        <w:rPr>
          <w:b/>
          <w:bCs/>
        </w:rPr>
      </w:pPr>
      <w:r w:rsidRPr="00E94D62">
        <w:rPr>
          <w:b/>
          <w:bCs/>
        </w:rPr>
        <w:t xml:space="preserve">{The separation </w:t>
      </w:r>
      <w:r w:rsidR="000F385A" w:rsidRPr="00E94D62">
        <w:rPr>
          <w:b/>
          <w:bCs/>
        </w:rPr>
        <w:t xml:space="preserve">between our fast and the fast of the people of the book is the pre-dawn meal}. </w:t>
      </w:r>
      <w:r w:rsidR="000F385A" w:rsidRPr="00E94D62">
        <w:rPr>
          <w:rStyle w:val="FootnoteReference"/>
        </w:rPr>
        <w:footnoteReference w:id="81"/>
      </w:r>
    </w:p>
    <w:p w:rsidR="000F385A" w:rsidRDefault="000F385A" w:rsidP="000F385A">
      <w:pPr>
        <w:jc w:val="both"/>
      </w:pPr>
      <w:r>
        <w:t xml:space="preserve">This form of distinction is one that Muslims should maintain in order to be different and to stand out. </w:t>
      </w:r>
    </w:p>
    <w:p w:rsidR="000F385A" w:rsidRDefault="000F385A" w:rsidP="000F385A">
      <w:pPr>
        <w:jc w:val="both"/>
      </w:pPr>
    </w:p>
    <w:p w:rsidR="000F385A" w:rsidRPr="0039166D" w:rsidRDefault="000F385A" w:rsidP="004C6DAD">
      <w:pPr>
        <w:pStyle w:val="Heading2"/>
        <w:numPr>
          <w:ilvl w:val="0"/>
          <w:numId w:val="36"/>
        </w:numPr>
        <w:tabs>
          <w:tab w:val="left" w:pos="851"/>
        </w:tabs>
        <w:rPr>
          <w:color w:val="002060"/>
        </w:rPr>
      </w:pPr>
      <w:bookmarkStart w:id="28" w:name="_Toc362389268"/>
      <w:r w:rsidRPr="0039166D">
        <w:rPr>
          <w:color w:val="002060"/>
        </w:rPr>
        <w:lastRenderedPageBreak/>
        <w:t xml:space="preserve">The time of </w:t>
      </w:r>
      <w:r w:rsidRPr="0039166D">
        <w:rPr>
          <w:i/>
          <w:iCs/>
          <w:color w:val="002060"/>
        </w:rPr>
        <w:t>Suhour</w:t>
      </w:r>
      <w:bookmarkEnd w:id="28"/>
    </w:p>
    <w:p w:rsidR="00623A24" w:rsidRDefault="000048A2" w:rsidP="00623A24">
      <w:pPr>
        <w:autoSpaceDE w:val="0"/>
        <w:autoSpaceDN w:val="0"/>
        <w:adjustRightInd w:val="0"/>
        <w:spacing w:after="0" w:line="240" w:lineRule="auto"/>
      </w:pPr>
      <w:r>
        <w:t xml:space="preserve">It is recommended that the </w:t>
      </w:r>
      <w:r w:rsidR="00623A24">
        <w:rPr>
          <w:i/>
          <w:iCs/>
        </w:rPr>
        <w:t>Suhour</w:t>
      </w:r>
      <w:r w:rsidR="00623A24">
        <w:t xml:space="preserve"> meal is eaten just before the appearance of the true dawn by a little because Allah the most exalted said: </w:t>
      </w:r>
    </w:p>
    <w:p w:rsidR="00623A24" w:rsidRDefault="00623A24" w:rsidP="00623A24">
      <w:pPr>
        <w:autoSpaceDE w:val="0"/>
        <w:autoSpaceDN w:val="0"/>
        <w:adjustRightInd w:val="0"/>
        <w:spacing w:after="0" w:line="240" w:lineRule="auto"/>
      </w:pPr>
    </w:p>
    <w:p w:rsidR="00E94D62" w:rsidRPr="00D633C7" w:rsidRDefault="00E94D62" w:rsidP="00E94D62">
      <w:pPr>
        <w:autoSpaceDE w:val="0"/>
        <w:autoSpaceDN w:val="0"/>
        <w:bidi/>
        <w:adjustRightInd w:val="0"/>
        <w:spacing w:after="0" w:line="240" w:lineRule="auto"/>
        <w:jc w:val="center"/>
        <w:rPr>
          <w:rFonts w:cs="Traditional Arabic"/>
          <w:b/>
          <w:bCs/>
          <w:sz w:val="28"/>
          <w:szCs w:val="28"/>
        </w:rPr>
      </w:pPr>
      <w:r w:rsidRPr="00D633C7">
        <w:rPr>
          <w:rFonts w:ascii="Traditional Arabic" w:hAnsi="Traditional Arabic" w:cs="Traditional Arabic"/>
          <w:b/>
          <w:bCs/>
          <w:sz w:val="28"/>
          <w:szCs w:val="28"/>
          <w:rtl/>
        </w:rPr>
        <w:t>﴿</w:t>
      </w:r>
      <w:r w:rsidRPr="00D633C7">
        <w:rPr>
          <w:rFonts w:cs="Traditional Arabic"/>
          <w:b/>
          <w:bCs/>
          <w:sz w:val="28"/>
          <w:szCs w:val="28"/>
          <w:rtl/>
        </w:rPr>
        <w:t>وَكُلُوا وَاشْرَبُوا حَتَّى يَتَبَيَّنَ لَكُمُ الْخَيْطُ الْأَبْيَضُ مِنَ الْخَيْطِ الْأَسْوَدِ مِنَ الْفَجْرِ ثُمَّ أَتِمُّوا الصِّيَامَ إِلَى اللَّيْلِ</w:t>
      </w:r>
      <w:r w:rsidRPr="00D633C7">
        <w:rPr>
          <w:rFonts w:ascii="Traditional Arabic" w:hAnsi="Traditional Arabic" w:cs="Traditional Arabic"/>
          <w:b/>
          <w:bCs/>
          <w:sz w:val="28"/>
          <w:szCs w:val="28"/>
          <w:rtl/>
        </w:rPr>
        <w:t>﴾</w:t>
      </w:r>
    </w:p>
    <w:p w:rsidR="00E94D62" w:rsidRDefault="00E94D62" w:rsidP="00623A24">
      <w:pPr>
        <w:autoSpaceDE w:val="0"/>
        <w:autoSpaceDN w:val="0"/>
        <w:adjustRightInd w:val="0"/>
        <w:spacing w:after="0" w:line="240" w:lineRule="auto"/>
      </w:pPr>
    </w:p>
    <w:p w:rsidR="000F385A" w:rsidRDefault="00623A24" w:rsidP="00623A24">
      <w:pPr>
        <w:autoSpaceDE w:val="0"/>
        <w:autoSpaceDN w:val="0"/>
        <w:adjustRightInd w:val="0"/>
        <w:spacing w:after="0" w:line="240" w:lineRule="auto"/>
        <w:jc w:val="center"/>
        <w:rPr>
          <w:rFonts w:cs="EhrhardtMT"/>
        </w:rPr>
      </w:pPr>
      <w:r w:rsidRPr="00623A24">
        <w:rPr>
          <w:rFonts w:cs="EhrhardtMT"/>
          <w:b/>
          <w:bCs/>
        </w:rPr>
        <w:t>(Eat and drink until the white thread of dawn becomes distinct from the black. Then fast until nightfall)</w:t>
      </w:r>
      <w:r>
        <w:rPr>
          <w:rFonts w:cs="EhrhardtMT"/>
          <w:b/>
          <w:bCs/>
        </w:rPr>
        <w:t xml:space="preserve"> </w:t>
      </w:r>
      <w:r>
        <w:rPr>
          <w:rFonts w:cs="EhrhardtMT"/>
        </w:rPr>
        <w:t>[Al-Baqarah, 2:187]</w:t>
      </w:r>
    </w:p>
    <w:p w:rsidR="00787C91" w:rsidRDefault="00787C91" w:rsidP="00623A24">
      <w:pPr>
        <w:autoSpaceDE w:val="0"/>
        <w:autoSpaceDN w:val="0"/>
        <w:adjustRightInd w:val="0"/>
        <w:spacing w:after="0" w:line="240" w:lineRule="auto"/>
        <w:jc w:val="center"/>
        <w:rPr>
          <w:rFonts w:cs="EhrhardtMT"/>
        </w:rPr>
      </w:pPr>
    </w:p>
    <w:p w:rsidR="00787C91" w:rsidRDefault="00787C91" w:rsidP="00787C91">
      <w:pPr>
        <w:autoSpaceDE w:val="0"/>
        <w:autoSpaceDN w:val="0"/>
        <w:adjustRightInd w:val="0"/>
        <w:spacing w:after="0" w:line="240" w:lineRule="auto"/>
      </w:pPr>
      <w:r>
        <w:rPr>
          <w:rFonts w:cs="EhrhardtMT"/>
        </w:rPr>
        <w:t xml:space="preserve">The prophet explained </w:t>
      </w:r>
      <w:r w:rsidRPr="00787C91">
        <w:rPr>
          <w:rFonts w:cs="EhrhardtMT"/>
          <w:b/>
          <w:bCs/>
        </w:rPr>
        <w:t>(</w:t>
      </w:r>
      <w:r w:rsidRPr="00623A24">
        <w:rPr>
          <w:rFonts w:cs="EhrhardtMT"/>
          <w:b/>
          <w:bCs/>
        </w:rPr>
        <w:t>the white thread of dawn becomes distinct from the black</w:t>
      </w:r>
      <w:r>
        <w:rPr>
          <w:rFonts w:cs="EhrhardtMT"/>
          <w:b/>
          <w:bCs/>
        </w:rPr>
        <w:t xml:space="preserve">) </w:t>
      </w:r>
      <w:r>
        <w:rPr>
          <w:rFonts w:cs="EhrhardtMT"/>
        </w:rPr>
        <w:t>by saying: {It is the contrast between the darkness of the night and the brightness of the day}.</w:t>
      </w:r>
      <w:r>
        <w:rPr>
          <w:rStyle w:val="FootnoteReference"/>
          <w:rFonts w:cs="EhrhardtMT"/>
        </w:rPr>
        <w:footnoteReference w:id="82"/>
      </w:r>
    </w:p>
    <w:p w:rsidR="00787C91" w:rsidRDefault="00787C91" w:rsidP="00787C91">
      <w:pPr>
        <w:autoSpaceDE w:val="0"/>
        <w:autoSpaceDN w:val="0"/>
        <w:adjustRightInd w:val="0"/>
        <w:spacing w:after="0" w:line="240" w:lineRule="auto"/>
      </w:pPr>
    </w:p>
    <w:p w:rsidR="00986986" w:rsidRDefault="00787C91" w:rsidP="00280F74">
      <w:pPr>
        <w:autoSpaceDE w:val="0"/>
        <w:autoSpaceDN w:val="0"/>
        <w:adjustRightInd w:val="0"/>
        <w:spacing w:after="0" w:line="240" w:lineRule="auto"/>
        <w:jc w:val="both"/>
      </w:pPr>
      <w:r>
        <w:t xml:space="preserve">Anas reported that Zaid bin Harith </w:t>
      </w:r>
      <w:r w:rsidR="000C58D2">
        <w:t xml:space="preserve">may Allah be pleased with him said: ‘we had our pre-dawn meal with the prophet peace be upon him and then he got up to pray’ I said: ‘how long was there between the </w:t>
      </w:r>
      <w:r w:rsidR="000C58D2" w:rsidRPr="000C58D2">
        <w:rPr>
          <w:i/>
          <w:iCs/>
        </w:rPr>
        <w:t>Adhan</w:t>
      </w:r>
      <w:r w:rsidR="000C58D2">
        <w:t xml:space="preserve"> -call to prayer- and the </w:t>
      </w:r>
      <w:r w:rsidR="000C58D2">
        <w:rPr>
          <w:i/>
          <w:iCs/>
        </w:rPr>
        <w:t>Suhour</w:t>
      </w:r>
      <w:r w:rsidR="000C58D2">
        <w:t xml:space="preserve">?’ he said: ‘the duration of </w:t>
      </w:r>
      <w:r w:rsidR="001B2246">
        <w:t xml:space="preserve">the recitation of fifty verses </w:t>
      </w:r>
      <w:r w:rsidR="00986986">
        <w:t>(</w:t>
      </w:r>
      <w:r w:rsidR="001B2246">
        <w:t>from the Qur’an</w:t>
      </w:r>
      <w:r w:rsidR="00986986">
        <w:t>)</w:t>
      </w:r>
      <w:r w:rsidR="001B2246">
        <w:t>’.</w:t>
      </w:r>
      <w:r w:rsidR="00986986">
        <w:rPr>
          <w:rStyle w:val="FootnoteReference"/>
        </w:rPr>
        <w:footnoteReference w:id="83"/>
      </w:r>
      <w:r w:rsidR="001B2246">
        <w:t xml:space="preserve"> </w:t>
      </w:r>
      <w:r w:rsidR="00986986">
        <w:t xml:space="preserve"> </w:t>
      </w:r>
    </w:p>
    <w:p w:rsidR="00280F74" w:rsidRDefault="00280F74" w:rsidP="00280F74">
      <w:pPr>
        <w:autoSpaceDE w:val="0"/>
        <w:autoSpaceDN w:val="0"/>
        <w:adjustRightInd w:val="0"/>
        <w:spacing w:after="0" w:line="240" w:lineRule="auto"/>
        <w:jc w:val="both"/>
      </w:pPr>
    </w:p>
    <w:p w:rsidR="005467AF" w:rsidRDefault="007042A9" w:rsidP="00B9506F">
      <w:pPr>
        <w:jc w:val="both"/>
      </w:pPr>
      <w:r>
        <w:t>Keep in mind that th</w:t>
      </w:r>
      <w:r w:rsidR="00BF4CDD">
        <w:t>ere are two types of ‘dawn’; a False Dawn and a True D</w:t>
      </w:r>
      <w:r>
        <w:t>awn</w:t>
      </w:r>
      <w:r w:rsidR="00280F74">
        <w:t xml:space="preserve">. The former is not an indication of the start of </w:t>
      </w:r>
      <w:r w:rsidR="00280F74">
        <w:rPr>
          <w:i/>
          <w:iCs/>
        </w:rPr>
        <w:t>Fajr</w:t>
      </w:r>
      <w:r w:rsidR="00280F74">
        <w:t xml:space="preserve"> or Dawn prayer; neither does it mark the time to stop eating.</w:t>
      </w:r>
      <w:r w:rsidR="00B9506F">
        <w:t xml:space="preserve"> It appears as whiteness gleaming in the </w:t>
      </w:r>
      <w:r w:rsidR="00BF4CDD">
        <w:t>sky but it descends after. The True D</w:t>
      </w:r>
      <w:r w:rsidR="00B9506F">
        <w:t xml:space="preserve">awn however, indicates the start of </w:t>
      </w:r>
      <w:r w:rsidR="00B9506F">
        <w:rPr>
          <w:i/>
          <w:iCs/>
        </w:rPr>
        <w:t>Fajr</w:t>
      </w:r>
      <w:r w:rsidR="00B9506F">
        <w:t xml:space="preserve"> or Dawn prayer and marks the time when eating and sexual intercourse become forbidden. It appears as redness spread across the sky and it precedes the sunrise from the East. </w:t>
      </w:r>
    </w:p>
    <w:p w:rsidR="005842B2" w:rsidRDefault="00B9506F" w:rsidP="0020684E">
      <w:pPr>
        <w:jc w:val="both"/>
      </w:pPr>
      <w:r>
        <w:t>It has been authentically reported that the prophet peace b</w:t>
      </w:r>
      <w:r w:rsidR="00371379">
        <w:t xml:space="preserve">e upon him said: </w:t>
      </w:r>
    </w:p>
    <w:p w:rsidR="005842B2" w:rsidRPr="00D633C7" w:rsidRDefault="00AF5937" w:rsidP="00AF5937">
      <w:pPr>
        <w:bidi/>
        <w:jc w:val="center"/>
        <w:rPr>
          <w:sz w:val="28"/>
          <w:szCs w:val="28"/>
        </w:rPr>
      </w:pPr>
      <w:r w:rsidRPr="00D633C7">
        <w:rPr>
          <w:rFonts w:cs="Traditional Arabic" w:hint="cs"/>
          <w:b/>
          <w:bCs/>
          <w:sz w:val="28"/>
          <w:szCs w:val="28"/>
          <w:rtl/>
        </w:rPr>
        <w:t>" كلوا واشربوا، ولا يهيدنَّكم ـ أي لا يزعجنكم فيمنعنكم ـ السَّاطع المصعّد، فكلوا واشربوا حتى يعترض لكم الأحمرُ "</w:t>
      </w:r>
    </w:p>
    <w:p w:rsidR="00AF5937" w:rsidRDefault="00371379" w:rsidP="00AF5937">
      <w:pPr>
        <w:jc w:val="center"/>
      </w:pPr>
      <w:r w:rsidRPr="00AF5937">
        <w:rPr>
          <w:b/>
          <w:bCs/>
        </w:rPr>
        <w:t>{Eat and drink and do not be bothered by the rising gleam. E</w:t>
      </w:r>
      <w:r w:rsidR="00814BD4" w:rsidRPr="00AF5937">
        <w:rPr>
          <w:b/>
          <w:bCs/>
        </w:rPr>
        <w:t>at and drink until the redness -</w:t>
      </w:r>
      <w:r w:rsidRPr="00AF5937">
        <w:rPr>
          <w:b/>
          <w:bCs/>
        </w:rPr>
        <w:t>in the sky- becomes apparent}</w:t>
      </w:r>
      <w:r w:rsidR="00AF5937">
        <w:t xml:space="preserve"> </w:t>
      </w:r>
      <w:r>
        <w:rPr>
          <w:rStyle w:val="FootnoteReference"/>
        </w:rPr>
        <w:footnoteReference w:id="84"/>
      </w:r>
    </w:p>
    <w:p w:rsidR="00AF5937" w:rsidRDefault="00814BD4" w:rsidP="0020684E">
      <w:pPr>
        <w:jc w:val="both"/>
      </w:pPr>
      <w:r>
        <w:t xml:space="preserve">He peace be upon him also said: </w:t>
      </w:r>
    </w:p>
    <w:p w:rsidR="00E409CC" w:rsidRPr="00D633C7" w:rsidRDefault="00E409CC" w:rsidP="00E409CC">
      <w:pPr>
        <w:jc w:val="center"/>
        <w:rPr>
          <w:rFonts w:ascii="Traditional Arabic" w:hAnsi="Traditional Arabic" w:cs="Traditional Arabic"/>
          <w:sz w:val="28"/>
          <w:szCs w:val="28"/>
        </w:rPr>
      </w:pPr>
      <w:r w:rsidRPr="00D633C7">
        <w:rPr>
          <w:rFonts w:ascii="Traditional Arabic" w:hAnsi="Traditional Arabic" w:cs="Traditional Arabic"/>
          <w:b/>
          <w:bCs/>
          <w:sz w:val="28"/>
          <w:szCs w:val="28"/>
          <w:rtl/>
        </w:rPr>
        <w:t>" لا يغرنّكم أذانُ بلال، ولا هذا البياض لعمود الصبح حتى يستطير هكذا "</w:t>
      </w:r>
    </w:p>
    <w:p w:rsidR="00B9506F" w:rsidRDefault="00814BD4" w:rsidP="00AF5937">
      <w:pPr>
        <w:jc w:val="center"/>
      </w:pPr>
      <w:r w:rsidRPr="00AF5937">
        <w:rPr>
          <w:b/>
          <w:bCs/>
        </w:rPr>
        <w:t xml:space="preserve">{Do not be deceived </w:t>
      </w:r>
      <w:r w:rsidR="005F4A98" w:rsidRPr="00AF5937">
        <w:rPr>
          <w:b/>
          <w:bCs/>
        </w:rPr>
        <w:t>by Bilal’s</w:t>
      </w:r>
      <w:r w:rsidRPr="00AF5937">
        <w:rPr>
          <w:b/>
          <w:bCs/>
        </w:rPr>
        <w:t xml:space="preserve"> </w:t>
      </w:r>
      <w:r w:rsidRPr="00AF5937">
        <w:rPr>
          <w:b/>
          <w:bCs/>
          <w:i/>
          <w:iCs/>
        </w:rPr>
        <w:t>Adhan</w:t>
      </w:r>
      <w:r w:rsidRPr="00AF5937">
        <w:rPr>
          <w:b/>
          <w:bCs/>
        </w:rPr>
        <w:t xml:space="preserve"> -call of prayer- </w:t>
      </w:r>
      <w:r w:rsidR="005F4A98" w:rsidRPr="00AF5937">
        <w:rPr>
          <w:b/>
          <w:bCs/>
        </w:rPr>
        <w:t>nor the whiteness of the dawn until it spreads across the sky}</w:t>
      </w:r>
      <w:r w:rsidR="00511E3B">
        <w:rPr>
          <w:b/>
          <w:bCs/>
        </w:rPr>
        <w:t>.</w:t>
      </w:r>
      <w:r w:rsidR="005F4A98">
        <w:rPr>
          <w:rStyle w:val="FootnoteReference"/>
        </w:rPr>
        <w:footnoteReference w:id="85"/>
      </w:r>
    </w:p>
    <w:p w:rsidR="00AF5937" w:rsidRDefault="005F4A98" w:rsidP="005F4A98">
      <w:pPr>
        <w:jc w:val="both"/>
      </w:pPr>
      <w:r>
        <w:t xml:space="preserve">He peace be upon him also said: </w:t>
      </w:r>
    </w:p>
    <w:p w:rsidR="00E409CC" w:rsidRPr="00D633C7" w:rsidRDefault="00E409CC" w:rsidP="00E409CC">
      <w:pPr>
        <w:bidi/>
        <w:jc w:val="center"/>
        <w:rPr>
          <w:b/>
          <w:bCs/>
          <w:sz w:val="28"/>
          <w:szCs w:val="28"/>
        </w:rPr>
      </w:pPr>
      <w:r>
        <w:rPr>
          <w:rStyle w:val="edit-big"/>
          <w:rFonts w:ascii="Arial" w:hAnsi="Arial" w:cs="Traditional Arabic"/>
          <w:b/>
          <w:bCs/>
          <w:sz w:val="24"/>
          <w:szCs w:val="24"/>
        </w:rPr>
        <w:lastRenderedPageBreak/>
        <w:t xml:space="preserve"> </w:t>
      </w:r>
      <w:r w:rsidRPr="00D633C7">
        <w:rPr>
          <w:rFonts w:ascii="Traditional Arabic" w:hAnsi="Traditional Arabic" w:cs="Traditional Arabic"/>
          <w:b/>
          <w:bCs/>
          <w:sz w:val="28"/>
          <w:szCs w:val="28"/>
          <w:rtl/>
        </w:rPr>
        <w:t>"</w:t>
      </w:r>
      <w:r w:rsidRPr="00D633C7">
        <w:rPr>
          <w:rStyle w:val="edit-big"/>
          <w:rFonts w:ascii="Arial" w:hAnsi="Arial" w:cs="Traditional Arabic" w:hint="eastAsia"/>
          <w:b/>
          <w:bCs/>
          <w:sz w:val="28"/>
          <w:szCs w:val="28"/>
          <w:rtl/>
        </w:rPr>
        <w:t>لا</w:t>
      </w:r>
      <w:r w:rsidRPr="00D633C7">
        <w:rPr>
          <w:rStyle w:val="edit-big"/>
          <w:rFonts w:ascii="Arial" w:hAnsi="Arial" w:cs="Traditional Arabic"/>
          <w:sz w:val="28"/>
          <w:szCs w:val="28"/>
          <w:rtl/>
        </w:rPr>
        <w:t xml:space="preserve"> </w:t>
      </w:r>
      <w:r w:rsidRPr="00D633C7">
        <w:rPr>
          <w:rStyle w:val="search-keys1"/>
          <w:rFonts w:cs="Traditional Arabic"/>
          <w:color w:val="auto"/>
          <w:sz w:val="28"/>
          <w:szCs w:val="28"/>
          <w:rtl/>
        </w:rPr>
        <w:t>يغرنكم</w:t>
      </w:r>
      <w:r w:rsidRPr="00D633C7">
        <w:rPr>
          <w:rStyle w:val="edit-big"/>
          <w:rFonts w:ascii="Arial" w:hAnsi="Arial" w:cs="Traditional Arabic"/>
          <w:sz w:val="28"/>
          <w:szCs w:val="28"/>
          <w:rtl/>
        </w:rPr>
        <w:t xml:space="preserve"> </w:t>
      </w:r>
      <w:r w:rsidRPr="00D633C7">
        <w:rPr>
          <w:rStyle w:val="search-keys1"/>
          <w:rFonts w:cs="Traditional Arabic"/>
          <w:color w:val="auto"/>
          <w:sz w:val="28"/>
          <w:szCs w:val="28"/>
          <w:rtl/>
        </w:rPr>
        <w:t>أذان</w:t>
      </w:r>
      <w:r w:rsidRPr="00D633C7">
        <w:rPr>
          <w:rStyle w:val="edit-big"/>
          <w:rFonts w:ascii="Arial" w:hAnsi="Arial" w:cs="Traditional Arabic"/>
          <w:b/>
          <w:bCs/>
          <w:sz w:val="28"/>
          <w:szCs w:val="28"/>
          <w:rtl/>
        </w:rPr>
        <w:t xml:space="preserve"> </w:t>
      </w:r>
      <w:r w:rsidRPr="00D633C7">
        <w:rPr>
          <w:rStyle w:val="edit-big"/>
          <w:rFonts w:ascii="Arial" w:hAnsi="Arial" w:cs="Traditional Arabic" w:hint="eastAsia"/>
          <w:b/>
          <w:bCs/>
          <w:sz w:val="28"/>
          <w:szCs w:val="28"/>
          <w:rtl/>
        </w:rPr>
        <w:t>بلال</w:t>
      </w:r>
      <w:r w:rsidRPr="00D633C7">
        <w:rPr>
          <w:rStyle w:val="edit-big"/>
          <w:rFonts w:ascii="Arial" w:hAnsi="Arial" w:cs="Traditional Arabic"/>
          <w:b/>
          <w:bCs/>
          <w:sz w:val="28"/>
          <w:szCs w:val="28"/>
          <w:rtl/>
        </w:rPr>
        <w:t xml:space="preserve"> ، ولا </w:t>
      </w:r>
      <w:r w:rsidRPr="00D633C7">
        <w:rPr>
          <w:rStyle w:val="edit-big"/>
          <w:rFonts w:ascii="Arial" w:hAnsi="Arial" w:cs="Traditional Arabic" w:hint="eastAsia"/>
          <w:b/>
          <w:bCs/>
          <w:sz w:val="28"/>
          <w:szCs w:val="28"/>
          <w:rtl/>
        </w:rPr>
        <w:t>هذا</w:t>
      </w:r>
      <w:r w:rsidRPr="00D633C7">
        <w:rPr>
          <w:rStyle w:val="edit-big"/>
          <w:rFonts w:ascii="Arial" w:hAnsi="Arial" w:cs="Traditional Arabic"/>
          <w:b/>
          <w:bCs/>
          <w:sz w:val="28"/>
          <w:szCs w:val="28"/>
          <w:rtl/>
        </w:rPr>
        <w:t xml:space="preserve"> البياض حتى ينفجر الفجر هكذا وهكذا</w:t>
      </w:r>
      <w:r w:rsidRPr="00D633C7">
        <w:rPr>
          <w:rFonts w:ascii="Traditional Arabic" w:hAnsi="Traditional Arabic" w:cs="Traditional Arabic"/>
          <w:b/>
          <w:bCs/>
          <w:sz w:val="28"/>
          <w:szCs w:val="28"/>
          <w:rtl/>
        </w:rPr>
        <w:t>"</w:t>
      </w:r>
    </w:p>
    <w:p w:rsidR="00AF5937" w:rsidRDefault="005F4A98" w:rsidP="00AF5937">
      <w:pPr>
        <w:jc w:val="center"/>
      </w:pPr>
      <w:r w:rsidRPr="00AF5937">
        <w:rPr>
          <w:b/>
          <w:bCs/>
        </w:rPr>
        <w:t xml:space="preserve">{Do not be deceived by Bilal’s </w:t>
      </w:r>
      <w:r w:rsidRPr="00AF5937">
        <w:rPr>
          <w:b/>
          <w:bCs/>
          <w:i/>
          <w:iCs/>
        </w:rPr>
        <w:t>Adhan</w:t>
      </w:r>
      <w:r w:rsidRPr="00AF5937">
        <w:rPr>
          <w:b/>
          <w:bCs/>
        </w:rPr>
        <w:t xml:space="preserve"> -call of prayer- nor that whiteness until it is shattered here and there}</w:t>
      </w:r>
      <w:r w:rsidR="00511E3B">
        <w:t>,</w:t>
      </w:r>
      <w:r>
        <w:rPr>
          <w:rStyle w:val="FootnoteReference"/>
        </w:rPr>
        <w:footnoteReference w:id="86"/>
      </w:r>
      <w:r w:rsidR="00DB4A33">
        <w:rPr>
          <w:b/>
          <w:bCs/>
        </w:rPr>
        <w:t xml:space="preserve"> </w:t>
      </w:r>
      <w:r w:rsidR="0020684E">
        <w:t>meaning across the sky.</w:t>
      </w:r>
    </w:p>
    <w:p w:rsidR="005F4A98" w:rsidRDefault="0020684E" w:rsidP="00AF5937">
      <w:pPr>
        <w:jc w:val="both"/>
      </w:pPr>
      <w:r>
        <w:t xml:space="preserve">Abu Dawoud added: ‘He – the prophet peace be upon him- spread his hands out right and left’ to illustrate. </w:t>
      </w:r>
    </w:p>
    <w:p w:rsidR="003479D3" w:rsidRDefault="003479D3" w:rsidP="003479D3">
      <w:pPr>
        <w:jc w:val="both"/>
      </w:pPr>
      <w:r>
        <w:t xml:space="preserve">If you suspect whether the True Dawn has begun or </w:t>
      </w:r>
      <w:r w:rsidR="002D5DBC">
        <w:t xml:space="preserve">not and if you </w:t>
      </w:r>
      <w:r>
        <w:t>were unable to differentiate between the True and the False Dawn, then you may eat until you become certain of the appearance of the True Dawn. It has been authentically reported that Ibn Abbas said: ‘Allah has permitted eating and drinking so long as you are still doubtful’.</w:t>
      </w:r>
      <w:r>
        <w:rPr>
          <w:rStyle w:val="FootnoteReference"/>
        </w:rPr>
        <w:footnoteReference w:id="87"/>
      </w:r>
      <w:r>
        <w:t xml:space="preserve"> </w:t>
      </w:r>
      <w:r w:rsidR="002D5DBC">
        <w:t xml:space="preserve">This is because the True Dawn does not appear at once but gradually and slowly; and during this process its whiteness intertwines with the blackness of the night and as a result the True Dawn appears. </w:t>
      </w:r>
    </w:p>
    <w:p w:rsidR="00E409CC" w:rsidRDefault="002D5DBC" w:rsidP="000A3BDD">
      <w:pPr>
        <w:jc w:val="both"/>
      </w:pPr>
      <w:r>
        <w:t xml:space="preserve">Additionally if you hear the morning </w:t>
      </w:r>
      <w:r w:rsidRPr="002D5DBC">
        <w:rPr>
          <w:i/>
          <w:iCs/>
        </w:rPr>
        <w:t xml:space="preserve">Adhan </w:t>
      </w:r>
      <w:r>
        <w:t>or the call to prayer and you happen to be still chewi</w:t>
      </w:r>
      <w:r w:rsidR="00DB4A33">
        <w:t xml:space="preserve">ng on some food or finishing </w:t>
      </w:r>
      <w:r>
        <w:t>a drink, then you should calmly swallow your food and drink what you wish from the glass. The matter is not as some extreme and rather ignorant Sheik</w:t>
      </w:r>
      <w:r w:rsidR="006B18A4">
        <w:t>h</w:t>
      </w:r>
      <w:r w:rsidR="00D74ADE">
        <w:t xml:space="preserve">s describe it; </w:t>
      </w:r>
      <w:r>
        <w:t xml:space="preserve">who say that if one hears the call to prayer they should instantly spit out any food or drink they have in their mouth. </w:t>
      </w:r>
      <w:r w:rsidR="006B18A4">
        <w:t xml:space="preserve">In fact it has authentically been reported that the prophet peace be upon him said: </w:t>
      </w:r>
    </w:p>
    <w:p w:rsidR="00E409CC" w:rsidRPr="00D633C7" w:rsidRDefault="00E409CC" w:rsidP="00E409CC">
      <w:pPr>
        <w:bidi/>
        <w:jc w:val="center"/>
        <w:rPr>
          <w:sz w:val="28"/>
          <w:szCs w:val="28"/>
        </w:rPr>
      </w:pPr>
      <w:r w:rsidRPr="00D633C7">
        <w:rPr>
          <w:rFonts w:cs="Traditional Arabic" w:hint="cs"/>
          <w:b/>
          <w:bCs/>
          <w:sz w:val="28"/>
          <w:szCs w:val="28"/>
          <w:rtl/>
        </w:rPr>
        <w:t>" إذا سمع أحدكم النداءَ والإناء على يده فلا يضعه حتى يقضي حاجته منه "</w:t>
      </w:r>
    </w:p>
    <w:p w:rsidR="00E409CC" w:rsidRDefault="006B18A4" w:rsidP="00E409CC">
      <w:pPr>
        <w:jc w:val="center"/>
      </w:pPr>
      <w:r w:rsidRPr="00E409CC">
        <w:rPr>
          <w:b/>
          <w:bCs/>
        </w:rPr>
        <w:t>{If any of you hears the call to prayer and there is a vessel in their hands, they must not put it down until they</w:t>
      </w:r>
      <w:r w:rsidR="00D74ADE" w:rsidRPr="00E409CC">
        <w:rPr>
          <w:b/>
          <w:bCs/>
        </w:rPr>
        <w:t xml:space="preserve"> have dru</w:t>
      </w:r>
      <w:r w:rsidR="00446AE6" w:rsidRPr="00E409CC">
        <w:rPr>
          <w:b/>
          <w:bCs/>
        </w:rPr>
        <w:t>nk what they want from it}</w:t>
      </w:r>
      <w:r w:rsidR="00D74ADE">
        <w:t>.</w:t>
      </w:r>
      <w:r w:rsidR="00446AE6">
        <w:rPr>
          <w:rStyle w:val="FootnoteReference"/>
        </w:rPr>
        <w:footnoteReference w:id="88"/>
      </w:r>
    </w:p>
    <w:p w:rsidR="00D74ADE" w:rsidRDefault="00D74ADE" w:rsidP="00D74ADE">
      <w:pPr>
        <w:jc w:val="both"/>
      </w:pPr>
      <w:r>
        <w:t>Additionally, Abu Umammah may Allah be pleased with him said: ‘Prayer was announced once and there was still a vessel in Omar’s hand, he said: ‘do I drink it Messenger of Allah?’ he replied: {yes}, and Omar drank it’.</w:t>
      </w:r>
    </w:p>
    <w:p w:rsidR="0020684E" w:rsidRDefault="00D74ADE" w:rsidP="008B0D6C">
      <w:pPr>
        <w:jc w:val="both"/>
      </w:pPr>
      <w:r>
        <w:t>From the aforementioned</w:t>
      </w:r>
      <w:r w:rsidR="008B175A">
        <w:t>,</w:t>
      </w:r>
      <w:r>
        <w:t xml:space="preserve"> it becomes apparent that the so called ‘</w:t>
      </w:r>
      <w:r>
        <w:rPr>
          <w:i/>
          <w:iCs/>
        </w:rPr>
        <w:t>Imsak’</w:t>
      </w:r>
      <w:r>
        <w:t xml:space="preserve"> time </w:t>
      </w:r>
      <w:r w:rsidR="008B175A">
        <w:t xml:space="preserve">that some countries troublesomely abide by is false; people in those countries are forced to abstain from matters that break the fast at least twenty minutes before the second </w:t>
      </w:r>
      <w:r w:rsidR="008B175A" w:rsidRPr="00814BD4">
        <w:rPr>
          <w:i/>
          <w:iCs/>
        </w:rPr>
        <w:t>Adhan</w:t>
      </w:r>
      <w:r w:rsidR="008B175A">
        <w:t xml:space="preserve"> </w:t>
      </w:r>
      <w:r w:rsidR="006C3E50">
        <w:t xml:space="preserve">and they do so ‘just in case’ they fall   into the wrong time. Contrastively, those twenty minutes or so are in fact the perfect time for a blessed </w:t>
      </w:r>
      <w:r w:rsidR="006C3E50">
        <w:rPr>
          <w:i/>
          <w:iCs/>
        </w:rPr>
        <w:t>Suhour</w:t>
      </w:r>
      <w:r w:rsidR="006C3E50">
        <w:t xml:space="preserve">.  </w:t>
      </w:r>
    </w:p>
    <w:p w:rsidR="00E409CC" w:rsidRDefault="008B0D6C" w:rsidP="00FB233C">
      <w:pPr>
        <w:jc w:val="both"/>
      </w:pPr>
      <w:r>
        <w:t xml:space="preserve">As evidence to this, Al-Bukhari authenticated the narration from Ibn Omar and Al-Qassim bin Muhammad that Aisha may Allah be pleased with her narrated that Bilal used to call for prayer whilst it was still night and the Messenger of Allah peace be upon him would say: </w:t>
      </w:r>
    </w:p>
    <w:p w:rsidR="00E409CC" w:rsidRPr="00D633C7" w:rsidRDefault="00E409CC" w:rsidP="00E409CC">
      <w:pPr>
        <w:bidi/>
        <w:jc w:val="center"/>
        <w:rPr>
          <w:sz w:val="28"/>
          <w:szCs w:val="28"/>
        </w:rPr>
      </w:pPr>
      <w:r w:rsidRPr="00D633C7">
        <w:rPr>
          <w:rFonts w:cs="Traditional Arabic" w:hint="cs"/>
          <w:b/>
          <w:bCs/>
          <w:sz w:val="28"/>
          <w:szCs w:val="28"/>
          <w:rtl/>
        </w:rPr>
        <w:t>" كلوا واشربوا حتى يؤذن ابنُ أمِّ مكتوم؛ فإنه لا يؤذن حتى يطلعَ الفجر "</w:t>
      </w:r>
    </w:p>
    <w:p w:rsidR="00E409CC" w:rsidRPr="00E409CC" w:rsidRDefault="00E409CC" w:rsidP="00E409CC">
      <w:pPr>
        <w:jc w:val="center"/>
        <w:rPr>
          <w:b/>
          <w:bCs/>
        </w:rPr>
      </w:pPr>
      <w:r>
        <w:rPr>
          <w:b/>
          <w:bCs/>
        </w:rPr>
        <w:lastRenderedPageBreak/>
        <w:t>{E</w:t>
      </w:r>
      <w:r w:rsidR="008B0D6C" w:rsidRPr="00E409CC">
        <w:rPr>
          <w:b/>
          <w:bCs/>
        </w:rPr>
        <w:t xml:space="preserve">at and drink until Ibn </w:t>
      </w:r>
      <w:r w:rsidR="00A82CB1" w:rsidRPr="00E409CC">
        <w:rPr>
          <w:b/>
          <w:bCs/>
        </w:rPr>
        <w:t xml:space="preserve">Umm </w:t>
      </w:r>
      <w:r w:rsidR="008B0D6C" w:rsidRPr="00E409CC">
        <w:rPr>
          <w:b/>
          <w:bCs/>
        </w:rPr>
        <w:t>Maktoum announces the call to prayer for he does so only when Dawn appears}.</w:t>
      </w:r>
    </w:p>
    <w:p w:rsidR="00A82CB1" w:rsidRDefault="008B0D6C" w:rsidP="00FB233C">
      <w:pPr>
        <w:jc w:val="both"/>
      </w:pPr>
      <w:r>
        <w:t xml:space="preserve">Al-Qassim said: ‘The </w:t>
      </w:r>
      <w:r w:rsidR="00FB233C">
        <w:t>interval</w:t>
      </w:r>
      <w:r>
        <w:t xml:space="preserve"> between them was the time that takes one of them to ascend and the other descend’. </w:t>
      </w:r>
      <w:r w:rsidR="00A82CB1">
        <w:t xml:space="preserve">Interestingly, despite the short time between the </w:t>
      </w:r>
      <w:r w:rsidR="00A82CB1">
        <w:rPr>
          <w:i/>
          <w:iCs/>
        </w:rPr>
        <w:t xml:space="preserve">Adhan </w:t>
      </w:r>
      <w:r w:rsidR="00A82CB1">
        <w:t xml:space="preserve">of Bilal and the </w:t>
      </w:r>
      <w:r w:rsidR="00A82CB1">
        <w:rPr>
          <w:i/>
          <w:iCs/>
        </w:rPr>
        <w:t xml:space="preserve">Adhan </w:t>
      </w:r>
      <w:r w:rsidR="00A82CB1">
        <w:t xml:space="preserve">of Ibn Umm Maktoum, the prophet peace be upon him used to order the Muslims to eat and drink whilst hearing the </w:t>
      </w:r>
      <w:r w:rsidR="00A82CB1">
        <w:rPr>
          <w:i/>
          <w:iCs/>
        </w:rPr>
        <w:t xml:space="preserve">Adhan </w:t>
      </w:r>
      <w:r w:rsidR="00A82CB1">
        <w:t xml:space="preserve">of Bilal and would regard his </w:t>
      </w:r>
      <w:r w:rsidR="00A82CB1">
        <w:rPr>
          <w:i/>
          <w:iCs/>
        </w:rPr>
        <w:t xml:space="preserve">Adhan </w:t>
      </w:r>
      <w:r w:rsidR="00A82CB1">
        <w:t xml:space="preserve">as being at night. </w:t>
      </w:r>
    </w:p>
    <w:p w:rsidR="00570070" w:rsidRDefault="006E6F86" w:rsidP="00CD6E19">
      <w:pPr>
        <w:jc w:val="both"/>
      </w:pPr>
      <w:r>
        <w:t xml:space="preserve">We also learn from this Hadeeth that the accurate time for abstention from matters that break the fast and the accurate time for announcing the dawn </w:t>
      </w:r>
      <w:r>
        <w:rPr>
          <w:i/>
          <w:iCs/>
        </w:rPr>
        <w:t xml:space="preserve">Adhan </w:t>
      </w:r>
      <w:r>
        <w:t xml:space="preserve">is the advent </w:t>
      </w:r>
      <w:r w:rsidR="00570070">
        <w:t xml:space="preserve">of the True Dawn and not </w:t>
      </w:r>
      <w:r w:rsidR="00CD6E19">
        <w:t>the time</w:t>
      </w:r>
      <w:r w:rsidR="00570070">
        <w:t>s that are produced via</w:t>
      </w:r>
      <w:r>
        <w:t xml:space="preserve"> </w:t>
      </w:r>
      <w:r w:rsidR="00570070">
        <w:t xml:space="preserve">astronomical calculations </w:t>
      </w:r>
      <w:r w:rsidR="00CD6E19">
        <w:t xml:space="preserve">that are </w:t>
      </w:r>
      <w:r w:rsidR="00570070">
        <w:t xml:space="preserve">conducted a year in advance by individuals whose reliability and faith are unknown and which often force people to abstain from </w:t>
      </w:r>
      <w:r w:rsidR="00CD6E19">
        <w:t xml:space="preserve">matters that break the fast, </w:t>
      </w:r>
      <w:r w:rsidR="00570070">
        <w:t xml:space="preserve">call </w:t>
      </w:r>
      <w:r w:rsidR="00CD6E19">
        <w:t>to dawn</w:t>
      </w:r>
      <w:r w:rsidR="00570070">
        <w:t xml:space="preserve"> prayer and pray before the </w:t>
      </w:r>
      <w:r w:rsidR="00CD6E19">
        <w:t xml:space="preserve">advent of the </w:t>
      </w:r>
      <w:r w:rsidR="00570070">
        <w:t xml:space="preserve">True Dawn in twenty or more minutes. </w:t>
      </w:r>
    </w:p>
    <w:p w:rsidR="00D075AF" w:rsidRDefault="00CD6E19" w:rsidP="00D075AF">
      <w:pPr>
        <w:jc w:val="both"/>
      </w:pPr>
      <w:r>
        <w:t xml:space="preserve">Consider this; </w:t>
      </w:r>
      <w:r w:rsidR="00D075AF">
        <w:t>at</w:t>
      </w:r>
      <w:r>
        <w:t xml:space="preserve"> the first </w:t>
      </w:r>
      <w:r>
        <w:rPr>
          <w:i/>
          <w:iCs/>
        </w:rPr>
        <w:t xml:space="preserve">Adhan </w:t>
      </w:r>
      <w:r>
        <w:t xml:space="preserve">they ban Muslims from eating and drinking </w:t>
      </w:r>
      <w:r w:rsidR="00D075AF">
        <w:t xml:space="preserve">‘in case’ they go beyond the permitted time </w:t>
      </w:r>
      <w:r>
        <w:t xml:space="preserve">and falsely call it the </w:t>
      </w:r>
      <w:r>
        <w:rPr>
          <w:i/>
          <w:iCs/>
        </w:rPr>
        <w:t xml:space="preserve">Adhan </w:t>
      </w:r>
      <w:r w:rsidRPr="00CD6E19">
        <w:t xml:space="preserve">of </w:t>
      </w:r>
      <w:r w:rsidR="00D075AF">
        <w:t xml:space="preserve">abstention. At the sounding of the second </w:t>
      </w:r>
      <w:r w:rsidR="00D075AF">
        <w:rPr>
          <w:i/>
          <w:iCs/>
        </w:rPr>
        <w:t xml:space="preserve">Adhan </w:t>
      </w:r>
      <w:r w:rsidR="00D075AF">
        <w:t>they call for dawn prayer twenty minutes even before the advent of the True Dawn. In total they prevent Muslims from eating and drinking approximately forty minutes before the advent of the True Dawn.</w:t>
      </w:r>
    </w:p>
    <w:p w:rsidR="00D075AF" w:rsidRDefault="00D075AF" w:rsidP="00D075AF">
      <w:pPr>
        <w:jc w:val="both"/>
      </w:pPr>
    </w:p>
    <w:p w:rsidR="00D075AF" w:rsidRPr="00786D1E" w:rsidRDefault="00D075AF" w:rsidP="004C6DAD">
      <w:pPr>
        <w:pStyle w:val="Heading2"/>
        <w:numPr>
          <w:ilvl w:val="0"/>
          <w:numId w:val="36"/>
        </w:numPr>
        <w:tabs>
          <w:tab w:val="left" w:pos="851"/>
        </w:tabs>
        <w:rPr>
          <w:color w:val="002060"/>
        </w:rPr>
      </w:pPr>
      <w:bookmarkStart w:id="29" w:name="_Toc362389269"/>
      <w:r w:rsidRPr="00786D1E">
        <w:rPr>
          <w:color w:val="002060"/>
        </w:rPr>
        <w:t>The time of breaking the fast</w:t>
      </w:r>
      <w:bookmarkEnd w:id="29"/>
    </w:p>
    <w:p w:rsidR="00004439" w:rsidRDefault="00D075AF" w:rsidP="002B4890">
      <w:pPr>
        <w:jc w:val="both"/>
      </w:pPr>
      <w:r>
        <w:t>The Islamic timing for breaking the fast is</w:t>
      </w:r>
      <w:r w:rsidR="002B4890">
        <w:t xml:space="preserve"> the setting of the sun’s disc. As soon as this happens then the fasting person should break their fast. This is for the following saying of the prophet peace be upon him: </w:t>
      </w:r>
    </w:p>
    <w:p w:rsidR="00004439" w:rsidRPr="00D633C7" w:rsidRDefault="00004439" w:rsidP="00004439">
      <w:pPr>
        <w:ind w:firstLine="720"/>
        <w:jc w:val="center"/>
        <w:rPr>
          <w:rFonts w:cs="Traditional Arabic"/>
          <w:b/>
          <w:bCs/>
          <w:sz w:val="28"/>
          <w:szCs w:val="28"/>
        </w:rPr>
      </w:pPr>
      <w:r w:rsidRPr="00D633C7">
        <w:rPr>
          <w:rFonts w:cs="Traditional Arabic" w:hint="cs"/>
          <w:b/>
          <w:bCs/>
          <w:sz w:val="28"/>
          <w:szCs w:val="28"/>
          <w:rtl/>
        </w:rPr>
        <w:t>" إذا أقبل الليل من هاهنا وأدبر من هاهنا، وغربت الشمس فقد أفطر الصائم "</w:t>
      </w:r>
    </w:p>
    <w:p w:rsidR="00004439" w:rsidRDefault="002B4890" w:rsidP="00004439">
      <w:pPr>
        <w:jc w:val="center"/>
      </w:pPr>
      <w:r w:rsidRPr="00004439">
        <w:rPr>
          <w:b/>
          <w:bCs/>
        </w:rPr>
        <w:t>{If the night advances from this end and forth to that end and the sun sets, this is when the fasting person should break their fast}.</w:t>
      </w:r>
      <w:r>
        <w:rPr>
          <w:rStyle w:val="FootnoteReference"/>
        </w:rPr>
        <w:footnoteReference w:id="89"/>
      </w:r>
    </w:p>
    <w:p w:rsidR="00240FC2" w:rsidRDefault="002B4890" w:rsidP="00240FC2">
      <w:pPr>
        <w:jc w:val="both"/>
      </w:pPr>
      <w:r>
        <w:t>Additionally, when the prophet peace be upon him used to be fasting, he used to ask a man to stand at a hill; when he says the sun has set, the prophet peace be upon him breaks his fast.</w:t>
      </w:r>
      <w:r>
        <w:rPr>
          <w:rStyle w:val="FootnoteReference"/>
        </w:rPr>
        <w:footnoteReference w:id="90"/>
      </w:r>
    </w:p>
    <w:p w:rsidR="00506D98" w:rsidRPr="00D075AF" w:rsidRDefault="00240FC2" w:rsidP="00240FC2">
      <w:pPr>
        <w:jc w:val="both"/>
      </w:pPr>
      <w:r>
        <w:t>To reiterate,</w:t>
      </w:r>
      <w:r w:rsidR="002937B8">
        <w:t xml:space="preserve"> this is the Islamic method for determining the time of breaking the fast and not the astronomical method whose errors are more than its accuracies. Despite this, you find many M</w:t>
      </w:r>
      <w:r w:rsidR="00FA4261">
        <w:t>uslims preferring calendar timings</w:t>
      </w:r>
      <w:r w:rsidR="002937B8">
        <w:t xml:space="preserve"> over Islamic timing</w:t>
      </w:r>
      <w:r w:rsidR="00FA4261">
        <w:t>s</w:t>
      </w:r>
      <w:r w:rsidR="002937B8">
        <w:t xml:space="preserve">, </w:t>
      </w:r>
      <w:r w:rsidR="00FA4261">
        <w:t>in spite of</w:t>
      </w:r>
      <w:r w:rsidR="002937B8">
        <w:t xml:space="preserve"> </w:t>
      </w:r>
      <w:r w:rsidR="00FA4261">
        <w:t xml:space="preserve">knowing their tendency to be inaccurate and that they tend to forward the time of breaking fast by at least ten minutes. </w:t>
      </w:r>
    </w:p>
    <w:p w:rsidR="00506D98" w:rsidRDefault="00FA4261" w:rsidP="006E6F86">
      <w:pPr>
        <w:jc w:val="both"/>
      </w:pPr>
      <w:r>
        <w:t xml:space="preserve">Nevertheless, if it was not possible for one to observe the sunset in person or through others due to the presence of tall buildings that prevent sun sighting or for other reasons, then they may use astronomical timings and I hope that there would be nothing wrong with this, God willing. </w:t>
      </w:r>
    </w:p>
    <w:p w:rsidR="00FA0EC1" w:rsidRDefault="00FA0EC1" w:rsidP="006E6F86">
      <w:pPr>
        <w:jc w:val="both"/>
      </w:pPr>
    </w:p>
    <w:p w:rsidR="00FA0EC1" w:rsidRPr="000048A2" w:rsidRDefault="00FA0EC1" w:rsidP="004C6DAD">
      <w:pPr>
        <w:pStyle w:val="Heading2"/>
        <w:numPr>
          <w:ilvl w:val="0"/>
          <w:numId w:val="36"/>
        </w:numPr>
        <w:tabs>
          <w:tab w:val="left" w:pos="851"/>
        </w:tabs>
      </w:pPr>
      <w:bookmarkStart w:id="30" w:name="_Toc362389270"/>
      <w:r w:rsidRPr="00786D1E">
        <w:rPr>
          <w:color w:val="002060"/>
        </w:rPr>
        <w:lastRenderedPageBreak/>
        <w:t>The desirability of breaking the fast immediately</w:t>
      </w:r>
      <w:bookmarkEnd w:id="30"/>
      <w:r w:rsidRPr="00786D1E">
        <w:rPr>
          <w:color w:val="002060"/>
        </w:rPr>
        <w:t xml:space="preserve"> </w:t>
      </w:r>
    </w:p>
    <w:p w:rsidR="00D40CD1" w:rsidRDefault="00FA0EC1" w:rsidP="00FA0EC1">
      <w:pPr>
        <w:jc w:val="both"/>
      </w:pPr>
      <w:r>
        <w:t xml:space="preserve">Breaking the fast as soon as its time has ended is Sunnah and </w:t>
      </w:r>
      <w:r w:rsidR="00240FC2">
        <w:t xml:space="preserve">the </w:t>
      </w:r>
      <w:r>
        <w:t xml:space="preserve">practice of the prophet peace be upon him, who said: </w:t>
      </w:r>
    </w:p>
    <w:p w:rsidR="00D40CD1" w:rsidRPr="00D633C7" w:rsidRDefault="00D40CD1" w:rsidP="00D40CD1">
      <w:pPr>
        <w:ind w:firstLine="720"/>
        <w:jc w:val="center"/>
        <w:rPr>
          <w:rFonts w:cs="Traditional Arabic"/>
          <w:b/>
          <w:bCs/>
          <w:sz w:val="28"/>
          <w:szCs w:val="28"/>
        </w:rPr>
      </w:pPr>
      <w:r w:rsidRPr="00D633C7">
        <w:rPr>
          <w:rFonts w:cs="Traditional Arabic" w:hint="cs"/>
          <w:b/>
          <w:bCs/>
          <w:sz w:val="28"/>
          <w:szCs w:val="28"/>
          <w:rtl/>
        </w:rPr>
        <w:t>" إذا أقبل الليل من هاهنا وأدبر من هاهنا، وغربت الشمس فقد أفطر الصائم "</w:t>
      </w:r>
    </w:p>
    <w:p w:rsidR="00FA0EC1" w:rsidRDefault="00FA0EC1" w:rsidP="00D40CD1">
      <w:pPr>
        <w:jc w:val="center"/>
      </w:pPr>
      <w:r w:rsidRPr="00D40CD1">
        <w:rPr>
          <w:b/>
          <w:bCs/>
        </w:rPr>
        <w:t>{My Ummah is still upon goodness, so long as they hurry in breaking their fast}</w:t>
      </w:r>
      <w:r>
        <w:t>.</w:t>
      </w:r>
      <w:r>
        <w:rPr>
          <w:rStyle w:val="FootnoteReference"/>
        </w:rPr>
        <w:footnoteReference w:id="91"/>
      </w:r>
    </w:p>
    <w:p w:rsidR="00D40CD1" w:rsidRDefault="00FA0EC1" w:rsidP="00A13628">
      <w:pPr>
        <w:jc w:val="both"/>
      </w:pPr>
      <w:r>
        <w:t>He peace be upon him also said</w:t>
      </w:r>
      <w:r w:rsidR="00A13628">
        <w:t xml:space="preserve">: </w:t>
      </w:r>
    </w:p>
    <w:p w:rsidR="00D40CD1" w:rsidRPr="00D633C7" w:rsidRDefault="00D40CD1" w:rsidP="00D40CD1">
      <w:pPr>
        <w:bidi/>
        <w:jc w:val="center"/>
        <w:rPr>
          <w:sz w:val="28"/>
          <w:szCs w:val="28"/>
        </w:rPr>
      </w:pPr>
      <w:r w:rsidRPr="00D633C7">
        <w:rPr>
          <w:rFonts w:cs="Traditional Arabic" w:hint="cs"/>
          <w:b/>
          <w:bCs/>
          <w:sz w:val="28"/>
          <w:szCs w:val="28"/>
          <w:rtl/>
        </w:rPr>
        <w:t>"</w:t>
      </w:r>
      <w:r w:rsidRPr="00D633C7">
        <w:rPr>
          <w:rFonts w:cs="Traditional Arabic"/>
          <w:b/>
          <w:bCs/>
          <w:sz w:val="28"/>
          <w:szCs w:val="28"/>
        </w:rPr>
        <w:t xml:space="preserve"> </w:t>
      </w:r>
      <w:r w:rsidRPr="00D633C7">
        <w:rPr>
          <w:rFonts w:cs="Traditional Arabic" w:hint="cs"/>
          <w:b/>
          <w:bCs/>
          <w:sz w:val="28"/>
          <w:szCs w:val="28"/>
          <w:rtl/>
        </w:rPr>
        <w:t>لا يزال الدين ظاهراً ما عجّل الناس الفطر؛ لأن اليهود والنصارى يؤخرون "</w:t>
      </w:r>
    </w:p>
    <w:p w:rsidR="00A13628" w:rsidRDefault="00A13628" w:rsidP="00D40CD1">
      <w:pPr>
        <w:jc w:val="center"/>
      </w:pPr>
      <w:r w:rsidRPr="00D40CD1">
        <w:rPr>
          <w:b/>
          <w:bCs/>
        </w:rPr>
        <w:t>{This religion will continue to prevail so long as people hurry to breaking their fast because the Jews and Christians delay it}</w:t>
      </w:r>
      <w:r w:rsidR="00511E3B">
        <w:rPr>
          <w:b/>
          <w:bCs/>
        </w:rPr>
        <w:t>.</w:t>
      </w:r>
      <w:r>
        <w:rPr>
          <w:rStyle w:val="FootnoteReference"/>
        </w:rPr>
        <w:footnoteReference w:id="92"/>
      </w:r>
    </w:p>
    <w:p w:rsidR="00D40CD1" w:rsidRDefault="00A13628" w:rsidP="00A13628">
      <w:pPr>
        <w:jc w:val="both"/>
      </w:pPr>
      <w:r>
        <w:t>The Messenger of Allah peace be upon him said</w:t>
      </w:r>
      <w:r w:rsidR="00FA0EC1">
        <w:t xml:space="preserve"> in a </w:t>
      </w:r>
      <w:r w:rsidR="00FA0EC1" w:rsidRPr="00FA0EC1">
        <w:rPr>
          <w:i/>
          <w:iCs/>
        </w:rPr>
        <w:t xml:space="preserve">Qudsi </w:t>
      </w:r>
      <w:r w:rsidR="00FA0EC1">
        <w:t xml:space="preserve">Hadeeth: </w:t>
      </w:r>
    </w:p>
    <w:p w:rsidR="00D40CD1" w:rsidRPr="00D633C7" w:rsidRDefault="00D40CD1" w:rsidP="00D40CD1">
      <w:pPr>
        <w:bidi/>
        <w:jc w:val="center"/>
        <w:rPr>
          <w:sz w:val="28"/>
          <w:szCs w:val="28"/>
        </w:rPr>
      </w:pPr>
      <w:r>
        <w:rPr>
          <w:rFonts w:cs="Traditional Arabic"/>
          <w:b/>
          <w:bCs/>
          <w:sz w:val="24"/>
          <w:szCs w:val="24"/>
        </w:rPr>
        <w:t xml:space="preserve"> </w:t>
      </w:r>
      <w:r w:rsidRPr="00D633C7">
        <w:rPr>
          <w:rFonts w:cs="Traditional Arabic" w:hint="cs"/>
          <w:b/>
          <w:bCs/>
          <w:sz w:val="28"/>
          <w:szCs w:val="28"/>
          <w:rtl/>
        </w:rPr>
        <w:t>"</w:t>
      </w:r>
      <w:r w:rsidRPr="00D633C7">
        <w:rPr>
          <w:rFonts w:cs="Traditional Arabic"/>
          <w:b/>
          <w:bCs/>
          <w:sz w:val="28"/>
          <w:szCs w:val="28"/>
        </w:rPr>
        <w:t xml:space="preserve"> </w:t>
      </w:r>
      <w:r w:rsidRPr="00D633C7">
        <w:rPr>
          <w:rFonts w:cs="Traditional Arabic" w:hint="cs"/>
          <w:b/>
          <w:bCs/>
          <w:sz w:val="28"/>
          <w:szCs w:val="28"/>
          <w:rtl/>
        </w:rPr>
        <w:t>قال الله عز وجل إن أحب عبادي إلي أعجلهم فطراً "</w:t>
      </w:r>
    </w:p>
    <w:p w:rsidR="00D40CD1" w:rsidRDefault="00FA0EC1" w:rsidP="00D40CD1">
      <w:pPr>
        <w:jc w:val="center"/>
      </w:pPr>
      <w:r w:rsidRPr="00D40CD1">
        <w:rPr>
          <w:b/>
          <w:bCs/>
        </w:rPr>
        <w:t>{Allah the most Exalted and Almighty said: (The most loveable to me of my servants are those who are quickest to breaking their fast}</w:t>
      </w:r>
      <w:r w:rsidR="00511E3B">
        <w:rPr>
          <w:b/>
          <w:bCs/>
        </w:rPr>
        <w:t>.</w:t>
      </w:r>
      <w:r>
        <w:rPr>
          <w:rStyle w:val="FootnoteReference"/>
        </w:rPr>
        <w:footnoteReference w:id="93"/>
      </w:r>
    </w:p>
    <w:p w:rsidR="00FA0EC1" w:rsidRDefault="00A13628" w:rsidP="00A13628">
      <w:pPr>
        <w:jc w:val="both"/>
      </w:pPr>
      <w:r>
        <w:t xml:space="preserve">This however should not be understood to mean that one should hurry in breaking their fast before the time for doing so is due; which is the complete setting of the sun’s disc. </w:t>
      </w:r>
    </w:p>
    <w:p w:rsidR="00D40CD1" w:rsidRDefault="00A13628" w:rsidP="00D40CD1">
      <w:pPr>
        <w:jc w:val="both"/>
      </w:pPr>
      <w:r>
        <w:t xml:space="preserve">He peace be upon him also said: </w:t>
      </w:r>
    </w:p>
    <w:p w:rsidR="00D40CD1" w:rsidRPr="00D633C7" w:rsidRDefault="00D40CD1" w:rsidP="00D40CD1">
      <w:pPr>
        <w:bidi/>
        <w:jc w:val="center"/>
        <w:rPr>
          <w:rFonts w:ascii="Traditional Arabic" w:hAnsi="Traditional Arabic" w:cs="Traditional Arabic"/>
          <w:sz w:val="28"/>
          <w:szCs w:val="28"/>
        </w:rPr>
      </w:pPr>
      <w:r w:rsidRPr="00D633C7">
        <w:rPr>
          <w:rFonts w:ascii="Traditional Arabic" w:hAnsi="Traditional Arabic" w:cs="Traditional Arabic"/>
          <w:b/>
          <w:bCs/>
          <w:sz w:val="28"/>
          <w:szCs w:val="28"/>
          <w:rtl/>
        </w:rPr>
        <w:t>" ثلاثٌ من أخلاق النبوة: تعجيل الإفطار، وتأخير السحور، ووضع اليمين على الشمال في الصلاة "</w:t>
      </w:r>
    </w:p>
    <w:p w:rsidR="00D444DC" w:rsidRDefault="00A13628" w:rsidP="00D40CD1">
      <w:pPr>
        <w:jc w:val="center"/>
      </w:pPr>
      <w:r w:rsidRPr="00D40CD1">
        <w:rPr>
          <w:b/>
          <w:bCs/>
        </w:rPr>
        <w:t>{Three characteristics are of the c</w:t>
      </w:r>
      <w:r w:rsidR="00D40CD1" w:rsidRPr="00D40CD1">
        <w:rPr>
          <w:b/>
          <w:bCs/>
        </w:rPr>
        <w:t xml:space="preserve">haracteristics of prophethood: </w:t>
      </w:r>
      <w:r w:rsidRPr="00D40CD1">
        <w:rPr>
          <w:b/>
          <w:bCs/>
        </w:rPr>
        <w:t xml:space="preserve">Swiftness to breaking the fast, delaying of the </w:t>
      </w:r>
      <w:r w:rsidRPr="00D40CD1">
        <w:rPr>
          <w:b/>
          <w:bCs/>
          <w:i/>
          <w:iCs/>
        </w:rPr>
        <w:t>Suhour</w:t>
      </w:r>
      <w:r w:rsidRPr="00D40CD1">
        <w:rPr>
          <w:b/>
          <w:bCs/>
        </w:rPr>
        <w:t xml:space="preserve"> and placing the right hand over the</w:t>
      </w:r>
      <w:r w:rsidR="00D40CD1">
        <w:rPr>
          <w:b/>
          <w:bCs/>
        </w:rPr>
        <w:t xml:space="preserve"> left hand in prayer}</w:t>
      </w:r>
      <w:r w:rsidR="00511E3B">
        <w:rPr>
          <w:b/>
          <w:bCs/>
        </w:rPr>
        <w:t>.</w:t>
      </w:r>
      <w:r>
        <w:rPr>
          <w:rStyle w:val="FootnoteReference"/>
        </w:rPr>
        <w:footnoteReference w:id="94"/>
      </w:r>
    </w:p>
    <w:p w:rsidR="002C2491" w:rsidRDefault="00D444DC" w:rsidP="00D444DC">
      <w:pPr>
        <w:jc w:val="both"/>
      </w:pPr>
      <w:r>
        <w:t>H</w:t>
      </w:r>
      <w:r w:rsidR="00A13628">
        <w:t xml:space="preserve">e peace be upon him said: </w:t>
      </w:r>
    </w:p>
    <w:p w:rsidR="002C2491" w:rsidRPr="00D633C7" w:rsidRDefault="002C2491" w:rsidP="002C2491">
      <w:pPr>
        <w:bidi/>
        <w:jc w:val="center"/>
        <w:rPr>
          <w:sz w:val="28"/>
          <w:szCs w:val="28"/>
        </w:rPr>
      </w:pPr>
      <w:r w:rsidRPr="00D633C7">
        <w:rPr>
          <w:rFonts w:cs="Traditional Arabic" w:hint="cs"/>
          <w:b/>
          <w:bCs/>
          <w:sz w:val="28"/>
          <w:szCs w:val="28"/>
          <w:rtl/>
        </w:rPr>
        <w:t>"لا تزال أمتي على سنتي ما لم تنتظر بفطرها النجوم "</w:t>
      </w:r>
    </w:p>
    <w:p w:rsidR="00240FC2" w:rsidRDefault="00A13628" w:rsidP="00240FC2">
      <w:pPr>
        <w:jc w:val="center"/>
      </w:pPr>
      <w:r w:rsidRPr="00240FC2">
        <w:rPr>
          <w:b/>
          <w:bCs/>
        </w:rPr>
        <w:t>{My Ummah is still upon my Sunnah so long as they do not await the stars for breaking their fast}</w:t>
      </w:r>
      <w:r w:rsidR="00240FC2">
        <w:rPr>
          <w:b/>
          <w:bCs/>
        </w:rPr>
        <w:t>.</w:t>
      </w:r>
      <w:r w:rsidRPr="00240FC2">
        <w:rPr>
          <w:rStyle w:val="FootnoteReference"/>
        </w:rPr>
        <w:footnoteReference w:id="95"/>
      </w:r>
    </w:p>
    <w:p w:rsidR="00A13628" w:rsidRDefault="00240FC2" w:rsidP="00D444DC">
      <w:pPr>
        <w:jc w:val="both"/>
      </w:pPr>
      <w:r>
        <w:t>This</w:t>
      </w:r>
      <w:r w:rsidR="00D444DC">
        <w:t xml:space="preserve"> is what the Shia do; they delay breaking their fast in emulation of the Jews and Christians and in contradiction of the people of Sunnah and Jam’ah, much after sunset and until stars become apparent in the sky. </w:t>
      </w:r>
    </w:p>
    <w:p w:rsidR="00D444DC" w:rsidRDefault="00D444DC" w:rsidP="00D444DC">
      <w:pPr>
        <w:jc w:val="both"/>
      </w:pPr>
    </w:p>
    <w:p w:rsidR="0029140E" w:rsidRPr="000048A2" w:rsidRDefault="0029140E" w:rsidP="004C6DAD">
      <w:pPr>
        <w:pStyle w:val="Heading2"/>
        <w:numPr>
          <w:ilvl w:val="0"/>
          <w:numId w:val="36"/>
        </w:numPr>
        <w:tabs>
          <w:tab w:val="left" w:pos="851"/>
        </w:tabs>
        <w:ind w:left="851" w:hanging="491"/>
      </w:pPr>
      <w:bookmarkStart w:id="31" w:name="_Toc362389271"/>
      <w:r w:rsidRPr="00786D1E">
        <w:rPr>
          <w:color w:val="002060"/>
        </w:rPr>
        <w:t xml:space="preserve">The desirability </w:t>
      </w:r>
      <w:r w:rsidR="00961040" w:rsidRPr="00786D1E">
        <w:rPr>
          <w:color w:val="002060"/>
        </w:rPr>
        <w:t xml:space="preserve">of breaking the fast before praying the </w:t>
      </w:r>
      <w:r w:rsidR="00961040" w:rsidRPr="00786D1E">
        <w:rPr>
          <w:i/>
          <w:iCs/>
          <w:color w:val="002060"/>
        </w:rPr>
        <w:t xml:space="preserve">Maghrib </w:t>
      </w:r>
      <w:r w:rsidR="004C6DAD">
        <w:rPr>
          <w:i/>
          <w:iCs/>
        </w:rPr>
        <w:t xml:space="preserve"> </w:t>
      </w:r>
      <w:r w:rsidR="004C6DAD">
        <w:t xml:space="preserve">    </w:t>
      </w:r>
      <w:r w:rsidR="00961040" w:rsidRPr="00786D1E">
        <w:rPr>
          <w:color w:val="002060"/>
        </w:rPr>
        <w:t>prayer</w:t>
      </w:r>
      <w:bookmarkEnd w:id="31"/>
    </w:p>
    <w:p w:rsidR="00240FC2" w:rsidRDefault="00961040" w:rsidP="004C6DAD">
      <w:pPr>
        <w:jc w:val="both"/>
      </w:pPr>
      <w:r>
        <w:t xml:space="preserve">Breaking the fast before </w:t>
      </w:r>
      <w:r w:rsidR="00BC2148">
        <w:t xml:space="preserve">praying </w:t>
      </w:r>
      <w:r w:rsidR="00BC2148">
        <w:rPr>
          <w:i/>
          <w:iCs/>
        </w:rPr>
        <w:t xml:space="preserve">Maghrib </w:t>
      </w:r>
      <w:r w:rsidR="00BC2148">
        <w:t xml:space="preserve">or the Sunset prayer </w:t>
      </w:r>
      <w:r>
        <w:t>is</w:t>
      </w:r>
      <w:r w:rsidR="00BC2148">
        <w:t xml:space="preserve"> a</w:t>
      </w:r>
      <w:r>
        <w:t xml:space="preserve"> Sunnah and practice o</w:t>
      </w:r>
      <w:r w:rsidR="00BC2148">
        <w:t xml:space="preserve">f the prophet peace be upon him. This is exemplified in a Hadeeth narrated by Anas bin Malik may Allah be pleased with him, who said: ‘I have never ever seen the prophet peace be upon him pray </w:t>
      </w:r>
      <w:r w:rsidR="00BC2148">
        <w:rPr>
          <w:i/>
          <w:iCs/>
        </w:rPr>
        <w:t xml:space="preserve">Maghrib </w:t>
      </w:r>
      <w:r w:rsidR="00BC2148">
        <w:t>before breaking his fast first; he had to have even a small drink of water’.</w:t>
      </w:r>
      <w:r w:rsidR="00BC2148">
        <w:rPr>
          <w:rStyle w:val="FootnoteReference"/>
        </w:rPr>
        <w:footnoteReference w:id="96"/>
      </w:r>
    </w:p>
    <w:p w:rsidR="00240FC2" w:rsidRDefault="00240FC2" w:rsidP="00A13628">
      <w:pPr>
        <w:jc w:val="both"/>
      </w:pPr>
    </w:p>
    <w:p w:rsidR="006A4F6C" w:rsidRPr="00786D1E" w:rsidRDefault="006A4F6C" w:rsidP="004C6DAD">
      <w:pPr>
        <w:pStyle w:val="Heading2"/>
        <w:numPr>
          <w:ilvl w:val="0"/>
          <w:numId w:val="36"/>
        </w:numPr>
        <w:tabs>
          <w:tab w:val="left" w:pos="851"/>
        </w:tabs>
        <w:rPr>
          <w:color w:val="002060"/>
        </w:rPr>
      </w:pPr>
      <w:bookmarkStart w:id="32" w:name="_Toc362389272"/>
      <w:r w:rsidRPr="00786D1E">
        <w:rPr>
          <w:color w:val="002060"/>
        </w:rPr>
        <w:t>The desirability of breaking the fast on dates and water</w:t>
      </w:r>
      <w:bookmarkEnd w:id="32"/>
    </w:p>
    <w:p w:rsidR="002C2491" w:rsidRDefault="00DD4C49" w:rsidP="006A4F6C">
      <w:pPr>
        <w:jc w:val="both"/>
      </w:pPr>
      <w:r w:rsidRPr="00E54A96">
        <w:t xml:space="preserve">The prophet peace be upon him said: </w:t>
      </w:r>
    </w:p>
    <w:p w:rsidR="002C2491" w:rsidRPr="00D633C7" w:rsidRDefault="009C3F12" w:rsidP="009C3F12">
      <w:pPr>
        <w:bidi/>
        <w:jc w:val="center"/>
        <w:rPr>
          <w:rFonts w:ascii="Traditional Arabic" w:hAnsi="Traditional Arabic" w:cs="Traditional Arabic"/>
          <w:b/>
          <w:bCs/>
          <w:sz w:val="28"/>
          <w:szCs w:val="28"/>
        </w:rPr>
      </w:pPr>
      <w:r w:rsidRPr="00D633C7">
        <w:rPr>
          <w:rFonts w:ascii="Traditional Arabic" w:hAnsi="Traditional Arabic" w:cs="Traditional Arabic"/>
          <w:b/>
          <w:bCs/>
          <w:sz w:val="28"/>
          <w:szCs w:val="28"/>
          <w:rtl/>
        </w:rPr>
        <w:t>"</w:t>
      </w:r>
      <w:r w:rsidRPr="00D633C7">
        <w:rPr>
          <w:rFonts w:ascii="Traditional Arabic" w:hAnsi="Traditional Arabic" w:cs="Traditional Arabic"/>
          <w:b/>
          <w:bCs/>
          <w:sz w:val="28"/>
          <w:szCs w:val="28"/>
        </w:rPr>
        <w:t xml:space="preserve"> </w:t>
      </w:r>
      <w:r w:rsidR="002C2491" w:rsidRPr="00D633C7">
        <w:rPr>
          <w:rFonts w:ascii="Traditional Arabic" w:hAnsi="Traditional Arabic" w:cs="Traditional Arabic"/>
          <w:b/>
          <w:bCs/>
          <w:sz w:val="28"/>
          <w:szCs w:val="28"/>
          <w:rtl/>
        </w:rPr>
        <w:t>من وجد تمراً فليفطر عليه، ومن لا، فليفطر على الماء فإنه طهور "</w:t>
      </w:r>
    </w:p>
    <w:p w:rsidR="006A4F6C" w:rsidRDefault="002C2491" w:rsidP="009C3F12">
      <w:pPr>
        <w:jc w:val="center"/>
      </w:pPr>
      <w:r w:rsidRPr="009C3F12">
        <w:rPr>
          <w:b/>
          <w:bCs/>
        </w:rPr>
        <w:t>{W</w:t>
      </w:r>
      <w:r w:rsidR="00DD4C49" w:rsidRPr="009C3F12">
        <w:rPr>
          <w:b/>
          <w:bCs/>
        </w:rPr>
        <w:t>hoever finds dates, let them break their f</w:t>
      </w:r>
      <w:r w:rsidR="00E54A96" w:rsidRPr="009C3F12">
        <w:rPr>
          <w:b/>
          <w:bCs/>
        </w:rPr>
        <w:t xml:space="preserve">ast on it, if not then on water, </w:t>
      </w:r>
      <w:r w:rsidR="00DD4C49" w:rsidRPr="009C3F12">
        <w:rPr>
          <w:b/>
          <w:bCs/>
        </w:rPr>
        <w:t>for it is a purification}</w:t>
      </w:r>
      <w:r w:rsidR="00240FC2">
        <w:t>.</w:t>
      </w:r>
      <w:r w:rsidR="00160A22" w:rsidRPr="00E54A96">
        <w:rPr>
          <w:rStyle w:val="FootnoteReference"/>
        </w:rPr>
        <w:footnoteReference w:id="97"/>
      </w:r>
      <w:r w:rsidR="00240FC2">
        <w:t xml:space="preserve"> A</w:t>
      </w:r>
      <w:r w:rsidR="00E54A96">
        <w:t>nd then he would get up to pray.</w:t>
      </w:r>
    </w:p>
    <w:p w:rsidR="009C3F12" w:rsidRDefault="00E54A96" w:rsidP="006A4F6C">
      <w:pPr>
        <w:jc w:val="both"/>
      </w:pPr>
      <w:r>
        <w:t xml:space="preserve">He peace be upon him used to say when breaking his fast: </w:t>
      </w:r>
    </w:p>
    <w:p w:rsidR="009C3F12" w:rsidRPr="004F7DB6" w:rsidRDefault="009C3F12" w:rsidP="009C3F12">
      <w:pPr>
        <w:bidi/>
        <w:jc w:val="center"/>
        <w:rPr>
          <w:sz w:val="28"/>
          <w:szCs w:val="28"/>
        </w:rPr>
      </w:pPr>
      <w:r w:rsidRPr="004F7DB6">
        <w:rPr>
          <w:rFonts w:cs="Traditional Arabic" w:hint="cs"/>
          <w:b/>
          <w:bCs/>
          <w:sz w:val="28"/>
          <w:szCs w:val="28"/>
          <w:rtl/>
        </w:rPr>
        <w:t>" ذهبَ الظمأ، وابتلّت العروق، وثبت الأجر إن شاء الله "</w:t>
      </w:r>
    </w:p>
    <w:p w:rsidR="00E54A96" w:rsidRDefault="00E54A96" w:rsidP="009C3F12">
      <w:pPr>
        <w:jc w:val="center"/>
      </w:pPr>
      <w:r>
        <w:t>{</w:t>
      </w:r>
      <w:r w:rsidRPr="009C3F12">
        <w:rPr>
          <w:b/>
          <w:bCs/>
        </w:rPr>
        <w:t>Thirst has been quenched, veins have become moist and reward has been secured by Allah’s willing}</w:t>
      </w:r>
      <w:r w:rsidR="00511E3B">
        <w:rPr>
          <w:b/>
          <w:bCs/>
        </w:rPr>
        <w:t>.</w:t>
      </w:r>
      <w:r>
        <w:rPr>
          <w:rStyle w:val="FootnoteReference"/>
        </w:rPr>
        <w:footnoteReference w:id="98"/>
      </w:r>
    </w:p>
    <w:p w:rsidR="00E54A96" w:rsidRDefault="00E54A96" w:rsidP="006A4F6C">
      <w:pPr>
        <w:jc w:val="both"/>
      </w:pPr>
    </w:p>
    <w:p w:rsidR="00E54A96" w:rsidRPr="00786D1E" w:rsidRDefault="00E54A96" w:rsidP="004C6DAD">
      <w:pPr>
        <w:pStyle w:val="Heading2"/>
        <w:numPr>
          <w:ilvl w:val="0"/>
          <w:numId w:val="36"/>
        </w:numPr>
        <w:tabs>
          <w:tab w:val="left" w:pos="851"/>
        </w:tabs>
        <w:rPr>
          <w:color w:val="002060"/>
        </w:rPr>
      </w:pPr>
      <w:bookmarkStart w:id="33" w:name="_Toc362389273"/>
      <w:r w:rsidRPr="00786D1E">
        <w:rPr>
          <w:color w:val="002060"/>
        </w:rPr>
        <w:t>Permissible matters whilst fasting</w:t>
      </w:r>
      <w:bookmarkEnd w:id="33"/>
    </w:p>
    <w:p w:rsidR="00FB233C" w:rsidRDefault="00FB233C" w:rsidP="00FB233C">
      <w:pPr>
        <w:pStyle w:val="ListParagraph"/>
        <w:jc w:val="both"/>
        <w:rPr>
          <w:b/>
          <w:bCs/>
          <w:color w:val="0070C0"/>
          <w:sz w:val="28"/>
          <w:szCs w:val="28"/>
        </w:rPr>
      </w:pPr>
    </w:p>
    <w:p w:rsidR="00FB233C" w:rsidRPr="00786D1E" w:rsidRDefault="00FB233C" w:rsidP="004C6DAD">
      <w:pPr>
        <w:pStyle w:val="Heading3"/>
        <w:numPr>
          <w:ilvl w:val="1"/>
          <w:numId w:val="36"/>
        </w:numPr>
        <w:tabs>
          <w:tab w:val="left" w:pos="993"/>
        </w:tabs>
        <w:ind w:left="567" w:hanging="207"/>
        <w:rPr>
          <w:color w:val="002060"/>
        </w:rPr>
      </w:pPr>
      <w:bookmarkStart w:id="34" w:name="_Toc362389274"/>
      <w:r w:rsidRPr="00786D1E">
        <w:rPr>
          <w:color w:val="002060"/>
        </w:rPr>
        <w:t>Kissing and embracing for a married couple</w:t>
      </w:r>
      <w:bookmarkEnd w:id="34"/>
    </w:p>
    <w:p w:rsidR="005B4207" w:rsidRPr="00C972B4" w:rsidRDefault="00E54A96" w:rsidP="000E3121">
      <w:pPr>
        <w:jc w:val="both"/>
      </w:pPr>
      <w:r>
        <w:t xml:space="preserve">There are matters which are permissible for the fasting person, among which is kissing and playfulness for married couples but </w:t>
      </w:r>
      <w:r w:rsidR="00C34DBD">
        <w:t xml:space="preserve">without getting carried away in </w:t>
      </w:r>
      <w:r>
        <w:t xml:space="preserve">case of committing sexual intercourse. It has been authentically reported </w:t>
      </w:r>
      <w:r w:rsidR="00AC1DD2">
        <w:t xml:space="preserve">in a Hadeeth </w:t>
      </w:r>
      <w:r w:rsidR="00AC1DD2" w:rsidRPr="00C972B4">
        <w:t xml:space="preserve">that Aisha may Allah be pleased with her said: </w:t>
      </w:r>
      <w:r w:rsidR="000E3121">
        <w:t>‘t</w:t>
      </w:r>
      <w:r w:rsidR="00375F98" w:rsidRPr="00C972B4">
        <w:t>he prophet peace be upon him used</w:t>
      </w:r>
      <w:r w:rsidR="00240FC2">
        <w:t xml:space="preserve"> to</w:t>
      </w:r>
      <w:r w:rsidR="00375F98" w:rsidRPr="00C972B4">
        <w:t xml:space="preserve"> kiss and </w:t>
      </w:r>
      <w:r w:rsidR="00C972B4" w:rsidRPr="00C972B4">
        <w:rPr>
          <w:color w:val="000000"/>
          <w:shd w:val="clear" w:color="auto" w:fill="FFFFF2"/>
        </w:rPr>
        <w:t>embrace (his wives)</w:t>
      </w:r>
      <w:r w:rsidR="00375F98" w:rsidRPr="00C972B4">
        <w:t xml:space="preserve"> whilst fasting, </w:t>
      </w:r>
      <w:r w:rsidR="00C972B4" w:rsidRPr="00C972B4">
        <w:rPr>
          <w:color w:val="000000"/>
          <w:shd w:val="clear" w:color="auto" w:fill="FFFFF2"/>
        </w:rPr>
        <w:t>and he had more power to control his desires than any of you</w:t>
      </w:r>
      <w:r w:rsidR="000E3121">
        <w:rPr>
          <w:color w:val="000000"/>
          <w:shd w:val="clear" w:color="auto" w:fill="FFFFF2"/>
        </w:rPr>
        <w:t>’</w:t>
      </w:r>
      <w:r w:rsidR="005B4207" w:rsidRPr="00C972B4">
        <w:t>.</w:t>
      </w:r>
      <w:r w:rsidR="005B4207" w:rsidRPr="00C972B4">
        <w:rPr>
          <w:rStyle w:val="FootnoteReference"/>
        </w:rPr>
        <w:footnoteReference w:id="99"/>
      </w:r>
      <w:r w:rsidR="005B4207" w:rsidRPr="00C972B4">
        <w:t xml:space="preserve"> </w:t>
      </w:r>
    </w:p>
    <w:p w:rsidR="005B4207" w:rsidRPr="00E54A96" w:rsidRDefault="005B4207" w:rsidP="00BB071A">
      <w:pPr>
        <w:jc w:val="both"/>
      </w:pPr>
      <w:r>
        <w:t>Furthermore, Hakeem bin Aqqa</w:t>
      </w:r>
      <w:r w:rsidR="00D02942">
        <w:t xml:space="preserve">l said: ‘I asked Aisha, ‘What is forbidden </w:t>
      </w:r>
      <w:r w:rsidR="004D5245">
        <w:t xml:space="preserve">for me </w:t>
      </w:r>
      <w:r w:rsidR="00D02942">
        <w:t>from my wife when</w:t>
      </w:r>
      <w:r w:rsidR="00BB071A">
        <w:t xml:space="preserve"> I am fasting?’ she said: ‘her private part</w:t>
      </w:r>
      <w:r w:rsidR="00D02942">
        <w:t>’ meaning sexual intercourse</w:t>
      </w:r>
      <w:r w:rsidR="00511E3B">
        <w:t>.</w:t>
      </w:r>
      <w:r w:rsidR="00D02942">
        <w:rPr>
          <w:rStyle w:val="FootnoteReference"/>
        </w:rPr>
        <w:footnoteReference w:id="100"/>
      </w:r>
      <w:r w:rsidR="00D02942">
        <w:t xml:space="preserve"> In another narration she said: ‘everything is permissible except sexual intercourse’. </w:t>
      </w:r>
    </w:p>
    <w:p w:rsidR="00E54A96" w:rsidRDefault="004D5245" w:rsidP="00A54659">
      <w:pPr>
        <w:jc w:val="both"/>
        <w:rPr>
          <w:color w:val="000000"/>
          <w:shd w:val="clear" w:color="auto" w:fill="FFFFFF"/>
        </w:rPr>
      </w:pPr>
      <w:r>
        <w:rPr>
          <w:color w:val="000000"/>
          <w:shd w:val="clear" w:color="auto" w:fill="FFFFFF"/>
        </w:rPr>
        <w:lastRenderedPageBreak/>
        <w:t>Omar bin Al-Khattab may Allah be pleased with him said: ‘</w:t>
      </w:r>
      <w:r w:rsidRPr="004D5245">
        <w:rPr>
          <w:color w:val="000000"/>
          <w:shd w:val="clear" w:color="auto" w:fill="FFFFFF"/>
        </w:rPr>
        <w:t xml:space="preserve">I became </w:t>
      </w:r>
      <w:r>
        <w:rPr>
          <w:color w:val="000000"/>
          <w:shd w:val="clear" w:color="auto" w:fill="FFFFFF"/>
        </w:rPr>
        <w:t>joyful</w:t>
      </w:r>
      <w:r w:rsidRPr="004D5245">
        <w:rPr>
          <w:color w:val="000000"/>
          <w:shd w:val="clear" w:color="auto" w:fill="FFFFFF"/>
        </w:rPr>
        <w:t xml:space="preserve"> and happy, so I kissed while I was fasting, I then said: </w:t>
      </w:r>
      <w:r>
        <w:rPr>
          <w:color w:val="000000"/>
          <w:shd w:val="clear" w:color="auto" w:fill="FFFFFF"/>
        </w:rPr>
        <w:t>‘Messenger</w:t>
      </w:r>
      <w:r w:rsidRPr="004D5245">
        <w:rPr>
          <w:color w:val="000000"/>
          <w:shd w:val="clear" w:color="auto" w:fill="FFFFFF"/>
        </w:rPr>
        <w:t xml:space="preserve"> of Allah, I have done a big deed; I kissed while I was fasting</w:t>
      </w:r>
      <w:r>
        <w:rPr>
          <w:color w:val="000000"/>
          <w:shd w:val="clear" w:color="auto" w:fill="FFFFFF"/>
        </w:rPr>
        <w:t>’</w:t>
      </w:r>
      <w:r w:rsidRPr="004D5245">
        <w:rPr>
          <w:color w:val="000000"/>
          <w:shd w:val="clear" w:color="auto" w:fill="FFFFFF"/>
        </w:rPr>
        <w:t xml:space="preserve">. He said: </w:t>
      </w:r>
      <w:r>
        <w:rPr>
          <w:color w:val="000000"/>
          <w:shd w:val="clear" w:color="auto" w:fill="FFFFFF"/>
        </w:rPr>
        <w:t>{</w:t>
      </w:r>
      <w:r w:rsidRPr="004D5245">
        <w:rPr>
          <w:color w:val="000000"/>
          <w:shd w:val="clear" w:color="auto" w:fill="FFFFFF"/>
        </w:rPr>
        <w:t>what do you think if you rinse your mouth with water while you are fasting</w:t>
      </w:r>
      <w:r>
        <w:rPr>
          <w:color w:val="000000"/>
          <w:shd w:val="clear" w:color="auto" w:fill="FFFFFF"/>
        </w:rPr>
        <w:t xml:space="preserve">?}. </w:t>
      </w:r>
      <w:r w:rsidRPr="004D5245">
        <w:rPr>
          <w:color w:val="000000"/>
          <w:shd w:val="clear" w:color="auto" w:fill="FFFFFF"/>
        </w:rPr>
        <w:t xml:space="preserve">I said to him: </w:t>
      </w:r>
      <w:r>
        <w:rPr>
          <w:color w:val="000000"/>
          <w:shd w:val="clear" w:color="auto" w:fill="FFFFFF"/>
        </w:rPr>
        <w:t>‘</w:t>
      </w:r>
      <w:r w:rsidRPr="004D5245">
        <w:rPr>
          <w:color w:val="000000"/>
          <w:shd w:val="clear" w:color="auto" w:fill="FFFFFF"/>
        </w:rPr>
        <w:t>There is no harm in it</w:t>
      </w:r>
      <w:r>
        <w:rPr>
          <w:color w:val="000000"/>
          <w:shd w:val="clear" w:color="auto" w:fill="FFFFFF"/>
        </w:rPr>
        <w:t>’</w:t>
      </w:r>
      <w:r w:rsidRPr="004D5245">
        <w:rPr>
          <w:color w:val="000000"/>
          <w:shd w:val="clear" w:color="auto" w:fill="FFFFFF"/>
        </w:rPr>
        <w:t xml:space="preserve">. He said: </w:t>
      </w:r>
      <w:r>
        <w:rPr>
          <w:color w:val="000000"/>
          <w:shd w:val="clear" w:color="auto" w:fill="FFFFFF"/>
        </w:rPr>
        <w:t>{</w:t>
      </w:r>
      <w:r w:rsidRPr="004D5245">
        <w:rPr>
          <w:color w:val="000000"/>
          <w:shd w:val="clear" w:color="auto" w:fill="FFFFFF"/>
        </w:rPr>
        <w:t>then what?</w:t>
      </w:r>
      <w:r>
        <w:rPr>
          <w:color w:val="000000"/>
          <w:shd w:val="clear" w:color="auto" w:fill="FFFFFF"/>
        </w:rPr>
        <w:t>}</w:t>
      </w:r>
      <w:r w:rsidR="00511E3B">
        <w:rPr>
          <w:color w:val="000000"/>
          <w:shd w:val="clear" w:color="auto" w:fill="FFFFFF"/>
        </w:rPr>
        <w:t>,</w:t>
      </w:r>
      <w:r>
        <w:rPr>
          <w:rStyle w:val="FootnoteReference"/>
          <w:color w:val="000000"/>
          <w:shd w:val="clear" w:color="auto" w:fill="FFFFFF"/>
        </w:rPr>
        <w:footnoteReference w:id="101"/>
      </w:r>
      <w:r w:rsidR="00B36EB4">
        <w:rPr>
          <w:color w:val="000000"/>
          <w:shd w:val="clear" w:color="auto" w:fill="FFFFFF"/>
        </w:rPr>
        <w:t xml:space="preserve"> </w:t>
      </w:r>
      <w:r w:rsidR="00A54659">
        <w:rPr>
          <w:color w:val="000000"/>
          <w:shd w:val="clear" w:color="auto" w:fill="FFFFFF"/>
        </w:rPr>
        <w:t xml:space="preserve">meaning that it is similar </w:t>
      </w:r>
      <w:r w:rsidR="00C972B4">
        <w:rPr>
          <w:color w:val="000000"/>
          <w:shd w:val="clear" w:color="auto" w:fill="FFFFFF"/>
        </w:rPr>
        <w:t xml:space="preserve">to this matter. </w:t>
      </w:r>
    </w:p>
    <w:p w:rsidR="00C972B4" w:rsidRPr="004D5245" w:rsidRDefault="00C972B4" w:rsidP="00C972B4">
      <w:pPr>
        <w:jc w:val="both"/>
        <w:rPr>
          <w:color w:val="000000"/>
          <w:shd w:val="clear" w:color="auto" w:fill="FFFFFF"/>
        </w:rPr>
      </w:pPr>
      <w:r>
        <w:rPr>
          <w:color w:val="000000"/>
          <w:shd w:val="clear" w:color="auto" w:fill="FFFFFF"/>
        </w:rPr>
        <w:t xml:space="preserve">Nevertheless, as a form of taking precautions, the youth and the newly married couples are not recommended to kiss or embrace whilst fasting, due to the Hadeeth that was narrated by Abu Hurrairah </w:t>
      </w:r>
      <w:r w:rsidR="00B36EB4">
        <w:rPr>
          <w:color w:val="000000"/>
          <w:shd w:val="clear" w:color="auto" w:fill="FFFFFF"/>
        </w:rPr>
        <w:t>m</w:t>
      </w:r>
      <w:r>
        <w:rPr>
          <w:color w:val="000000"/>
          <w:shd w:val="clear" w:color="auto" w:fill="FFFFFF"/>
        </w:rPr>
        <w:t>ay Allah be pleased with him; ‘that a man asked the prophet peace be upon him about embracing whilst fasting, the prophet allowed him, and then another man came to him but he forbade him. It was apparent that the man who was allowed was an old man, and the one whom he forbade was a youth’.</w:t>
      </w:r>
      <w:r>
        <w:rPr>
          <w:rStyle w:val="FootnoteReference"/>
          <w:color w:val="000000"/>
          <w:shd w:val="clear" w:color="auto" w:fill="FFFFFF"/>
        </w:rPr>
        <w:footnoteReference w:id="102"/>
      </w:r>
    </w:p>
    <w:p w:rsidR="004C6DAD" w:rsidRPr="00786D1E" w:rsidRDefault="00FB233C" w:rsidP="004C6DAD">
      <w:pPr>
        <w:pStyle w:val="Heading3"/>
        <w:numPr>
          <w:ilvl w:val="1"/>
          <w:numId w:val="36"/>
        </w:numPr>
        <w:tabs>
          <w:tab w:val="left" w:pos="993"/>
        </w:tabs>
        <w:rPr>
          <w:color w:val="002060"/>
        </w:rPr>
      </w:pPr>
      <w:bookmarkStart w:id="35" w:name="_Toc362389275"/>
      <w:r w:rsidRPr="00786D1E">
        <w:rPr>
          <w:color w:val="002060"/>
        </w:rPr>
        <w:t xml:space="preserve">Using a </w:t>
      </w:r>
      <w:r w:rsidRPr="00786D1E">
        <w:rPr>
          <w:i/>
          <w:iCs/>
          <w:color w:val="002060"/>
        </w:rPr>
        <w:t>Siwak</w:t>
      </w:r>
      <w:bookmarkEnd w:id="35"/>
    </w:p>
    <w:p w:rsidR="002D31A3" w:rsidRDefault="002D31A3" w:rsidP="002D31A3">
      <w:pPr>
        <w:jc w:val="both"/>
      </w:pPr>
      <w:r>
        <w:t xml:space="preserve">Another matter that is </w:t>
      </w:r>
      <w:r w:rsidR="00A06161">
        <w:t>permissible</w:t>
      </w:r>
      <w:r>
        <w:t xml:space="preserve"> for a fasting person is the use of </w:t>
      </w:r>
      <w:r>
        <w:rPr>
          <w:i/>
          <w:iCs/>
        </w:rPr>
        <w:t xml:space="preserve">Siwak </w:t>
      </w:r>
      <w:r>
        <w:t>or a toothbrush without overdoing it. Bukhari reported in an authentic Hadeeth that the prophet peac</w:t>
      </w:r>
      <w:r w:rsidR="00FB0CFC">
        <w:t>e</w:t>
      </w:r>
      <w:r>
        <w:t xml:space="preserve"> be upon him used a </w:t>
      </w:r>
      <w:r>
        <w:rPr>
          <w:i/>
          <w:iCs/>
        </w:rPr>
        <w:t xml:space="preserve">Siwak </w:t>
      </w:r>
      <w:r>
        <w:t xml:space="preserve">whilst he was fasting. Ibn Omar said: ‘He used to use the </w:t>
      </w:r>
      <w:r>
        <w:rPr>
          <w:i/>
          <w:iCs/>
        </w:rPr>
        <w:t>Siwak</w:t>
      </w:r>
      <w:r>
        <w:t xml:space="preserve"> at the beginning and end of the day without swallowing his saliva. </w:t>
      </w:r>
    </w:p>
    <w:p w:rsidR="00DE5B9B" w:rsidRPr="00AB6174" w:rsidRDefault="002D31A3" w:rsidP="00AB6174">
      <w:pPr>
        <w:jc w:val="both"/>
      </w:pPr>
      <w:r>
        <w:t xml:space="preserve">Atta said: ‘if he did swallow his saliva I would not say he broke his fast’. Additionally Ibn Sireen said: ‘There is no harm in using a moist </w:t>
      </w:r>
      <w:r>
        <w:rPr>
          <w:i/>
          <w:iCs/>
        </w:rPr>
        <w:t>Siwak’</w:t>
      </w:r>
      <w:r>
        <w:t xml:space="preserve">, it was said to him: ‘but it has a taste’, he replied: ‘so does water and yet you rinse your mouth with it’. </w:t>
      </w:r>
    </w:p>
    <w:p w:rsidR="00FB233C" w:rsidRPr="00786D1E" w:rsidRDefault="00FB233C" w:rsidP="004C6DAD">
      <w:pPr>
        <w:pStyle w:val="Heading3"/>
        <w:numPr>
          <w:ilvl w:val="1"/>
          <w:numId w:val="36"/>
        </w:numPr>
        <w:tabs>
          <w:tab w:val="left" w:pos="993"/>
        </w:tabs>
        <w:rPr>
          <w:color w:val="002060"/>
        </w:rPr>
      </w:pPr>
      <w:bookmarkStart w:id="36" w:name="_Toc362389276"/>
      <w:r w:rsidRPr="00786D1E">
        <w:rPr>
          <w:color w:val="002060"/>
        </w:rPr>
        <w:t>Cupping</w:t>
      </w:r>
      <w:bookmarkEnd w:id="36"/>
    </w:p>
    <w:p w:rsidR="00DE5B9B" w:rsidRDefault="00FB0CFC" w:rsidP="00FB0CFC">
      <w:pPr>
        <w:jc w:val="both"/>
      </w:pPr>
      <w:r>
        <w:t>Other</w:t>
      </w:r>
      <w:r w:rsidR="00A06161">
        <w:t xml:space="preserve"> matter</w:t>
      </w:r>
      <w:r>
        <w:t>s</w:t>
      </w:r>
      <w:r w:rsidR="00A06161">
        <w:t xml:space="preserve"> that </w:t>
      </w:r>
      <w:r>
        <w:t xml:space="preserve">are </w:t>
      </w:r>
      <w:r w:rsidR="00A06161">
        <w:t>permissible for a fasting person</w:t>
      </w:r>
      <w:r>
        <w:t xml:space="preserve"> include cupping,</w:t>
      </w:r>
      <w:r w:rsidR="00A06161">
        <w:t xml:space="preserve"> removal of </w:t>
      </w:r>
      <w:r>
        <w:t xml:space="preserve">impure blood, donating blood and dialysis for those afflicted with kidney failure. </w:t>
      </w:r>
      <w:r w:rsidR="00BA5F62">
        <w:t>Al-</w:t>
      </w:r>
      <w:r>
        <w:t xml:space="preserve">Bukhari reported in an authentic Hadeeth that Ibn Abbas said: ‘The prophet peace be upon him had cupping done for him whilst he was fasting’. </w:t>
      </w:r>
    </w:p>
    <w:p w:rsidR="00FB0CFC" w:rsidRDefault="00FB0CFC" w:rsidP="00FB0CFC">
      <w:pPr>
        <w:jc w:val="both"/>
      </w:pPr>
      <w:r>
        <w:t xml:space="preserve">Additionally, Ibn Abbas and Ikrimah said: ‘Fasting is from what enters the body, not from what exits it’. </w:t>
      </w:r>
    </w:p>
    <w:p w:rsidR="00FB0CFC" w:rsidRDefault="00FB0CFC" w:rsidP="00BA5F62">
      <w:pPr>
        <w:jc w:val="both"/>
      </w:pPr>
      <w:r>
        <w:t xml:space="preserve">As for the saying of the prophet peace be upon him that {the </w:t>
      </w:r>
      <w:r w:rsidR="00BA5F62">
        <w:t>one</w:t>
      </w:r>
      <w:r w:rsidR="00A54659">
        <w:t xml:space="preserve"> who</w:t>
      </w:r>
      <w:r w:rsidR="00BA5F62">
        <w:t xml:space="preserve"> carries out cupping and the one who is has it done to him have broken their fast}, it has been abrogated by his action, which is established in the Hadeeth reported by Al-Bukhari above</w:t>
      </w:r>
      <w:r w:rsidR="00A54659">
        <w:t>,</w:t>
      </w:r>
      <w:r w:rsidR="00BA5F62">
        <w:t xml:space="preserve"> as well as by the Hadeeth that was narrated by Sa’eed Al-Khudrai, who said: ‘The prophet peace be upon him gave concession to kissing and cupping for a fasting person’, and ‘concession’ often comes prior to stressing </w:t>
      </w:r>
      <w:r w:rsidR="00C6532E">
        <w:t xml:space="preserve">of </w:t>
      </w:r>
      <w:r w:rsidR="00BA5F62">
        <w:t xml:space="preserve">prohibition. </w:t>
      </w:r>
    </w:p>
    <w:p w:rsidR="00BA5F62" w:rsidRPr="00B45E27" w:rsidRDefault="006C1953" w:rsidP="00B45E27">
      <w:pPr>
        <w:jc w:val="both"/>
      </w:pPr>
      <w:r>
        <w:t xml:space="preserve">Furthermore, Al-Shaf’ie also regarded cupping as permissible for a fasting person, he argued that: ‘the prophet peace be upon him had cupping done to him during the Farewell Pilgrimage, whilst he was </w:t>
      </w:r>
      <w:r w:rsidR="00B45E27">
        <w:t xml:space="preserve">in a state of </w:t>
      </w:r>
      <w:r>
        <w:t xml:space="preserve">consecration </w:t>
      </w:r>
      <w:r w:rsidR="00B45E27">
        <w:t xml:space="preserve">and was </w:t>
      </w:r>
      <w:r>
        <w:t xml:space="preserve">fasting’. </w:t>
      </w:r>
      <w:r>
        <w:rPr>
          <w:rStyle w:val="FootnoteReference"/>
        </w:rPr>
        <w:footnoteReference w:id="103"/>
      </w:r>
    </w:p>
    <w:p w:rsidR="004C6DAD" w:rsidRPr="004C6DAD" w:rsidRDefault="00FB233C" w:rsidP="004C6DAD">
      <w:pPr>
        <w:pStyle w:val="Heading3"/>
        <w:numPr>
          <w:ilvl w:val="1"/>
          <w:numId w:val="36"/>
        </w:numPr>
        <w:tabs>
          <w:tab w:val="left" w:pos="993"/>
        </w:tabs>
      </w:pPr>
      <w:bookmarkStart w:id="37" w:name="_Toc362389277"/>
      <w:r w:rsidRPr="00786D1E">
        <w:rPr>
          <w:color w:val="002060"/>
        </w:rPr>
        <w:lastRenderedPageBreak/>
        <w:t>Rinsing the mouth and nose without exaggeration</w:t>
      </w:r>
      <w:bookmarkEnd w:id="37"/>
      <w:r>
        <w:t xml:space="preserve"> </w:t>
      </w:r>
    </w:p>
    <w:p w:rsidR="00B45E27" w:rsidRDefault="00B45E27" w:rsidP="0065173B">
      <w:pPr>
        <w:jc w:val="both"/>
      </w:pPr>
      <w:r w:rsidRPr="00B45E27">
        <w:t>Another</w:t>
      </w:r>
      <w:r>
        <w:t xml:space="preserve"> matter which does not affect fasting is </w:t>
      </w:r>
      <w:r w:rsidR="0065173B">
        <w:t xml:space="preserve">the </w:t>
      </w:r>
      <w:r>
        <w:t>brief rinsing of mouth and inhalation of water into nose without exaggeration.</w:t>
      </w:r>
      <w:r w:rsidR="0065173B">
        <w:t xml:space="preserve"> The evidence to</w:t>
      </w:r>
      <w:r>
        <w:t xml:space="preserve"> this is </w:t>
      </w:r>
      <w:r w:rsidR="0065173B">
        <w:t xml:space="preserve">in </w:t>
      </w:r>
      <w:r>
        <w:t>the saying of the prophet peace be upon him: {Exaggerate in inhaling water into your nose</w:t>
      </w:r>
      <w:r w:rsidR="0065173B">
        <w:t xml:space="preserve"> unless you are fasting}, </w:t>
      </w:r>
      <w:r>
        <w:rPr>
          <w:rStyle w:val="FootnoteReference"/>
        </w:rPr>
        <w:footnoteReference w:id="104"/>
      </w:r>
      <w:r>
        <w:t xml:space="preserve">The Hadeeth implies that it is permissible for a fasting person to inhale water but it must be without exaggeration. </w:t>
      </w:r>
    </w:p>
    <w:p w:rsidR="00B45E27" w:rsidRPr="00B45E27" w:rsidRDefault="00B45E27" w:rsidP="00DA007A">
      <w:pPr>
        <w:jc w:val="both"/>
      </w:pPr>
      <w:r>
        <w:t>Al-Bukhari said, Al-Hassan Al-Bassrei said: ‘There is no harm in rinsing of mouth or washing oneself in cold water</w:t>
      </w:r>
      <w:r w:rsidR="00256050">
        <w:t xml:space="preserve"> for a person</w:t>
      </w:r>
      <w:r w:rsidR="00DA007A">
        <w:t xml:space="preserve"> who is fasting</w:t>
      </w:r>
      <w:r w:rsidR="00256050">
        <w:t xml:space="preserve">’. Additionally, we have </w:t>
      </w:r>
      <w:r w:rsidR="00DA007A">
        <w:t xml:space="preserve">come across the Hadeeth of Omar bin Al-Khattab above which indicated the permissibility of rinsing the mouth for a fasting person. </w:t>
      </w:r>
    </w:p>
    <w:p w:rsidR="00FB233C" w:rsidRPr="00786D1E" w:rsidRDefault="0065173B" w:rsidP="005B679B">
      <w:pPr>
        <w:pStyle w:val="Heading3"/>
        <w:numPr>
          <w:ilvl w:val="1"/>
          <w:numId w:val="36"/>
        </w:numPr>
        <w:tabs>
          <w:tab w:val="left" w:pos="993"/>
        </w:tabs>
        <w:rPr>
          <w:color w:val="002060"/>
        </w:rPr>
      </w:pPr>
      <w:bookmarkStart w:id="38" w:name="_Toc362389278"/>
      <w:r w:rsidRPr="00786D1E">
        <w:rPr>
          <w:color w:val="002060"/>
        </w:rPr>
        <w:t>Washing the head, having</w:t>
      </w:r>
      <w:r w:rsidR="00FB233C" w:rsidRPr="00786D1E">
        <w:rPr>
          <w:color w:val="002060"/>
        </w:rPr>
        <w:t xml:space="preserve"> a shower and swimming</w:t>
      </w:r>
      <w:bookmarkEnd w:id="38"/>
    </w:p>
    <w:p w:rsidR="0065173B" w:rsidRDefault="0065173B" w:rsidP="006B49D9">
      <w:pPr>
        <w:jc w:val="both"/>
      </w:pPr>
      <w:r>
        <w:t xml:space="preserve">Al-Bukhari authentically reported that Aisha may Allah be pleased with her said: ‘The prophet peace be upon him used </w:t>
      </w:r>
      <w:r w:rsidR="006B49D9">
        <w:t xml:space="preserve">to at times reach </w:t>
      </w:r>
      <w:r w:rsidR="006B49D9">
        <w:rPr>
          <w:i/>
          <w:iCs/>
        </w:rPr>
        <w:t>Fajr</w:t>
      </w:r>
      <w:r w:rsidR="006B49D9">
        <w:t xml:space="preserve"> in a state of ritual impurity that is not the result of wet dream, he used to have a shower and fast’. </w:t>
      </w:r>
    </w:p>
    <w:p w:rsidR="00BA5BF5" w:rsidRDefault="00BA5BF5" w:rsidP="00BA5BF5">
      <w:pPr>
        <w:jc w:val="both"/>
      </w:pPr>
      <w:r>
        <w:t xml:space="preserve">Additionally, it was related that Ibn Omar once wetted his clothes and then put them on whilst he was fasting in order to cool down. Furthermore, </w:t>
      </w:r>
      <w:r w:rsidR="007C10AE">
        <w:t xml:space="preserve">it was said that a scholar called </w:t>
      </w:r>
      <w:r>
        <w:t xml:space="preserve">Al-Shu’abie </w:t>
      </w:r>
      <w:r w:rsidR="001C591D">
        <w:t xml:space="preserve">entered the Hammam whilst fasting. </w:t>
      </w:r>
      <w:r w:rsidR="007C10AE">
        <w:t xml:space="preserve">Also, Anas bin Malik said: ‘I have a </w:t>
      </w:r>
      <w:r w:rsidR="00E747A6">
        <w:t xml:space="preserve">curved rock </w:t>
      </w:r>
      <w:r w:rsidR="007C10AE">
        <w:t xml:space="preserve">that I swim in whilst I am fasting’. </w:t>
      </w:r>
    </w:p>
    <w:p w:rsidR="007C10AE" w:rsidRDefault="00E747A6" w:rsidP="00BA5BF5">
      <w:pPr>
        <w:jc w:val="both"/>
      </w:pPr>
      <w:r>
        <w:t xml:space="preserve">But what is the ruling if water enters the throat accidentally; the answer is that it does not affect the fast, because Allah the most Exalted said: </w:t>
      </w:r>
    </w:p>
    <w:p w:rsidR="000E3121" w:rsidRPr="004F7DB6" w:rsidRDefault="000E3121" w:rsidP="000E3121">
      <w:pPr>
        <w:pStyle w:val="BodyTextIndent"/>
        <w:jc w:val="center"/>
        <w:rPr>
          <w:rFonts w:ascii="Traditional Arabic" w:hAnsi="Traditional Arabic"/>
          <w:sz w:val="28"/>
          <w:szCs w:val="28"/>
        </w:rPr>
      </w:pPr>
      <w:r w:rsidRPr="004F7DB6">
        <w:rPr>
          <w:rFonts w:ascii="Traditional Arabic" w:hAnsi="Traditional Arabic"/>
          <w:sz w:val="28"/>
          <w:szCs w:val="28"/>
          <w:rtl/>
        </w:rPr>
        <w:t>﴿وَلَيْسَ عَلَيْكُمْ جُنَاحٌ فِيمَا أَخْطَأْتُمْ بِهِ وَلَكِنْ مَا تَعَمَّدَتْ</w:t>
      </w:r>
      <w:r w:rsidRPr="004F7DB6">
        <w:rPr>
          <w:rFonts w:ascii="Traditional Arabic" w:hAnsi="Traditional Arabic"/>
          <w:sz w:val="28"/>
          <w:szCs w:val="28"/>
          <w:lang w:val="en-GB"/>
        </w:rPr>
        <w:t xml:space="preserve"> </w:t>
      </w:r>
      <w:r w:rsidRPr="004F7DB6">
        <w:rPr>
          <w:rFonts w:ascii="Traditional Arabic" w:hAnsi="Traditional Arabic"/>
          <w:sz w:val="28"/>
          <w:szCs w:val="28"/>
          <w:rtl/>
        </w:rPr>
        <w:t>قُلُوبُكُمْ وَكَانَ اللَّهُ غَفُوراً رَحِيما﴾</w:t>
      </w:r>
    </w:p>
    <w:p w:rsidR="007737C4" w:rsidRPr="007737C4" w:rsidRDefault="007737C4" w:rsidP="007737C4">
      <w:pPr>
        <w:autoSpaceDE w:val="0"/>
        <w:autoSpaceDN w:val="0"/>
        <w:adjustRightInd w:val="0"/>
        <w:spacing w:after="0" w:line="240" w:lineRule="auto"/>
        <w:jc w:val="center"/>
        <w:rPr>
          <w:rFonts w:cs="EhrhardtMT"/>
          <w:b/>
          <w:bCs/>
        </w:rPr>
      </w:pPr>
      <w:r w:rsidRPr="007737C4">
        <w:rPr>
          <w:b/>
          <w:bCs/>
        </w:rPr>
        <w:t>(</w:t>
      </w:r>
      <w:r w:rsidRPr="007737C4">
        <w:rPr>
          <w:rFonts w:cs="EhrhardtMT"/>
          <w:b/>
          <w:bCs/>
        </w:rPr>
        <w:t>You will not be blamed if you make a mistake, only for what your hearts deliberately</w:t>
      </w:r>
    </w:p>
    <w:p w:rsidR="007737C4" w:rsidRPr="007737C4" w:rsidRDefault="007737C4" w:rsidP="007737C4">
      <w:pPr>
        <w:jc w:val="center"/>
      </w:pPr>
      <w:r w:rsidRPr="007737C4">
        <w:rPr>
          <w:rFonts w:cs="EhrhardtMT"/>
          <w:b/>
          <w:bCs/>
        </w:rPr>
        <w:t xml:space="preserve">intend; God </w:t>
      </w:r>
      <w:r>
        <w:rPr>
          <w:rFonts w:cs="EhrhardtMT"/>
          <w:b/>
          <w:bCs/>
        </w:rPr>
        <w:t xml:space="preserve">is most forgiving and merciful) </w:t>
      </w:r>
      <w:r>
        <w:rPr>
          <w:rFonts w:cs="EhrhardtMT"/>
        </w:rPr>
        <w:t>[Al-Ahzab, 33:5]</w:t>
      </w:r>
    </w:p>
    <w:p w:rsidR="000E3121" w:rsidRDefault="00E747A6" w:rsidP="006E0E08">
      <w:pPr>
        <w:jc w:val="both"/>
      </w:pPr>
      <w:r>
        <w:t xml:space="preserve">And because the prophet peace be upon him said: </w:t>
      </w:r>
    </w:p>
    <w:p w:rsidR="000E3121" w:rsidRPr="004F7DB6" w:rsidRDefault="000E3121" w:rsidP="00560F1B">
      <w:pPr>
        <w:bidi/>
        <w:jc w:val="center"/>
        <w:rPr>
          <w:rFonts w:ascii="Traditional Arabic" w:hAnsi="Traditional Arabic" w:cs="Traditional Arabic"/>
          <w:b/>
          <w:bCs/>
          <w:sz w:val="28"/>
          <w:szCs w:val="28"/>
        </w:rPr>
      </w:pPr>
      <w:r w:rsidRPr="004F7DB6">
        <w:rPr>
          <w:rFonts w:ascii="Traditional Arabic" w:hAnsi="Traditional Arabic" w:cs="Traditional Arabic"/>
          <w:b/>
          <w:bCs/>
          <w:sz w:val="28"/>
          <w:szCs w:val="28"/>
          <w:rtl/>
        </w:rPr>
        <w:t>" رفع عن أمتي الخطأ "</w:t>
      </w:r>
    </w:p>
    <w:p w:rsidR="00DE5B9B" w:rsidRPr="00D636D0" w:rsidRDefault="00E747A6" w:rsidP="00D636D0">
      <w:pPr>
        <w:jc w:val="center"/>
        <w:rPr>
          <w:b/>
          <w:bCs/>
        </w:rPr>
      </w:pPr>
      <w:r w:rsidRPr="00D636D0">
        <w:rPr>
          <w:b/>
          <w:bCs/>
        </w:rPr>
        <w:t>{My Ummah has been overlooked its accidental mi</w:t>
      </w:r>
      <w:r w:rsidR="00257711" w:rsidRPr="00D636D0">
        <w:rPr>
          <w:b/>
          <w:bCs/>
        </w:rPr>
        <w:t xml:space="preserve">stakes}. </w:t>
      </w:r>
    </w:p>
    <w:p w:rsidR="001F0545" w:rsidRPr="001F0545" w:rsidRDefault="001F0545" w:rsidP="001F0545">
      <w:pPr>
        <w:tabs>
          <w:tab w:val="left" w:pos="6278"/>
        </w:tabs>
        <w:jc w:val="both"/>
        <w:rPr>
          <w:b/>
          <w:bCs/>
          <w:color w:val="0070C0"/>
        </w:rPr>
      </w:pPr>
      <w:r>
        <w:t xml:space="preserve">Al-Bukhari authentically reported that Atta said: ‘If one inhaled water but it accidentally entered their throat, then there is no problem in that, so long as they could not help it’. </w:t>
      </w:r>
      <w:r w:rsidRPr="0019533C">
        <w:rPr>
          <w:b/>
          <w:bCs/>
          <w:color w:val="0070C0"/>
        </w:rPr>
        <w:tab/>
      </w:r>
    </w:p>
    <w:p w:rsidR="0019533C" w:rsidRPr="00786D1E" w:rsidRDefault="00FB233C" w:rsidP="005B679B">
      <w:pPr>
        <w:pStyle w:val="Heading3"/>
        <w:numPr>
          <w:ilvl w:val="1"/>
          <w:numId w:val="36"/>
        </w:numPr>
        <w:tabs>
          <w:tab w:val="left" w:pos="993"/>
        </w:tabs>
        <w:rPr>
          <w:color w:val="002060"/>
        </w:rPr>
      </w:pPr>
      <w:bookmarkStart w:id="39" w:name="_Toc362389279"/>
      <w:r w:rsidRPr="00786D1E">
        <w:rPr>
          <w:color w:val="002060"/>
        </w:rPr>
        <w:t>Tasting food without swallowing it</w:t>
      </w:r>
      <w:bookmarkEnd w:id="39"/>
    </w:p>
    <w:p w:rsidR="00DE5B9B" w:rsidRPr="001F0545" w:rsidRDefault="001F0545" w:rsidP="001F0545">
      <w:pPr>
        <w:tabs>
          <w:tab w:val="left" w:pos="6278"/>
        </w:tabs>
        <w:jc w:val="both"/>
      </w:pPr>
      <w:r>
        <w:t xml:space="preserve">Al-Bukahri authentically reported that Ibn Abbas may Allah be pleased with him said: ‘There is no harm -for the fasting person- to taste a dish or thing’. And he said: ‘There is no harm -for the fasting person- to taste vinegar or something so long as it does not enter their throat’. </w:t>
      </w:r>
    </w:p>
    <w:p w:rsidR="001F0545" w:rsidRPr="00786D1E" w:rsidRDefault="00FB233C" w:rsidP="005B679B">
      <w:pPr>
        <w:pStyle w:val="Heading3"/>
        <w:numPr>
          <w:ilvl w:val="1"/>
          <w:numId w:val="36"/>
        </w:numPr>
        <w:tabs>
          <w:tab w:val="left" w:pos="993"/>
        </w:tabs>
        <w:rPr>
          <w:color w:val="002060"/>
        </w:rPr>
      </w:pPr>
      <w:bookmarkStart w:id="40" w:name="_Toc362389280"/>
      <w:r w:rsidRPr="00786D1E">
        <w:rPr>
          <w:color w:val="002060"/>
        </w:rPr>
        <w:t>Using an eye-liner, perfume or an eye-drop</w:t>
      </w:r>
      <w:bookmarkEnd w:id="40"/>
    </w:p>
    <w:p w:rsidR="00DE5B9B" w:rsidRPr="003C50D4" w:rsidRDefault="001F0545" w:rsidP="003C50D4">
      <w:pPr>
        <w:jc w:val="both"/>
      </w:pPr>
      <w:r>
        <w:t xml:space="preserve">Al-Bukhari said in his authentic collection: ‘Anas -bin Malik-, Al-Hassan </w:t>
      </w:r>
      <w:r w:rsidR="00C00231">
        <w:t>-</w:t>
      </w:r>
      <w:r>
        <w:t>Al-Bassrei</w:t>
      </w:r>
      <w:r w:rsidR="00C00231">
        <w:t>- and Ib</w:t>
      </w:r>
      <w:r w:rsidR="007D61F7">
        <w:t>ra</w:t>
      </w:r>
      <w:r w:rsidR="00CD35C1">
        <w:t xml:space="preserve">him </w:t>
      </w:r>
      <w:r w:rsidR="007D61F7">
        <w:t xml:space="preserve">never minded eye Kohl for a fasting person’. In fact, Ibn Masoud said: ‘When you wake up to a day of fast apply oil and style your hair’. Ibn Masoud also said: ‘The righteous predecessors used to find seeking </w:t>
      </w:r>
      <w:r w:rsidR="007D61F7">
        <w:lastRenderedPageBreak/>
        <w:t xml:space="preserve">entertainment and beautification by means of </w:t>
      </w:r>
      <w:r w:rsidR="003C50D4">
        <w:t xml:space="preserve">styling hair, </w:t>
      </w:r>
      <w:r w:rsidR="007D61F7">
        <w:t xml:space="preserve">applying oil and Kohl and various other things desirable for a fasting person’. </w:t>
      </w:r>
      <w:r w:rsidR="00FA6908">
        <w:rPr>
          <w:rStyle w:val="FootnoteReference"/>
        </w:rPr>
        <w:footnoteReference w:id="105"/>
      </w:r>
    </w:p>
    <w:p w:rsidR="00FB233C" w:rsidRPr="00786D1E" w:rsidRDefault="00FB233C" w:rsidP="005B679B">
      <w:pPr>
        <w:pStyle w:val="Heading3"/>
        <w:numPr>
          <w:ilvl w:val="1"/>
          <w:numId w:val="36"/>
        </w:numPr>
        <w:tabs>
          <w:tab w:val="left" w:pos="426"/>
          <w:tab w:val="left" w:pos="993"/>
        </w:tabs>
        <w:rPr>
          <w:color w:val="002060"/>
        </w:rPr>
      </w:pPr>
      <w:bookmarkStart w:id="41" w:name="_Toc362389281"/>
      <w:r w:rsidRPr="00786D1E">
        <w:rPr>
          <w:color w:val="002060"/>
        </w:rPr>
        <w:t>Injections that are not nutritious</w:t>
      </w:r>
      <w:bookmarkEnd w:id="41"/>
      <w:r w:rsidRPr="00786D1E">
        <w:rPr>
          <w:color w:val="002060"/>
        </w:rPr>
        <w:t xml:space="preserve"> </w:t>
      </w:r>
    </w:p>
    <w:p w:rsidR="00A13628" w:rsidRDefault="003C50D4" w:rsidP="00952256">
      <w:pPr>
        <w:jc w:val="both"/>
      </w:pPr>
      <w:r>
        <w:t xml:space="preserve">Injections that do not reach the stomach or intestines and do not carry any nutritious values do not affect fasting. The general rule with regards to contemporary issues is that they are permissible unless there </w:t>
      </w:r>
      <w:r w:rsidR="00952256">
        <w:t>are</w:t>
      </w:r>
      <w:r>
        <w:t xml:space="preserve"> evidence</w:t>
      </w:r>
      <w:r w:rsidR="00952256">
        <w:t>s</w:t>
      </w:r>
      <w:r>
        <w:t xml:space="preserve"> that indicate otherwise. Allah knows best. </w:t>
      </w:r>
    </w:p>
    <w:p w:rsidR="003C50D4" w:rsidRPr="004D5245" w:rsidRDefault="003C50D4" w:rsidP="00A13628">
      <w:pPr>
        <w:jc w:val="both"/>
      </w:pPr>
    </w:p>
    <w:p w:rsidR="00974AE1" w:rsidRPr="00786D1E" w:rsidRDefault="00650B48" w:rsidP="005B679B">
      <w:pPr>
        <w:pStyle w:val="Heading2"/>
        <w:numPr>
          <w:ilvl w:val="0"/>
          <w:numId w:val="36"/>
        </w:numPr>
        <w:tabs>
          <w:tab w:val="left" w:pos="851"/>
        </w:tabs>
        <w:rPr>
          <w:color w:val="002060"/>
        </w:rPr>
      </w:pPr>
      <w:bookmarkStart w:id="42" w:name="_Toc362389282"/>
      <w:r w:rsidRPr="00786D1E">
        <w:rPr>
          <w:color w:val="002060"/>
        </w:rPr>
        <w:t>Circumstanc</w:t>
      </w:r>
      <w:r w:rsidR="00847671" w:rsidRPr="00786D1E">
        <w:rPr>
          <w:color w:val="002060"/>
        </w:rPr>
        <w:t>es where breaking the fast is allowed</w:t>
      </w:r>
      <w:bookmarkEnd w:id="42"/>
    </w:p>
    <w:p w:rsidR="00974AE1" w:rsidRPr="00974AE1" w:rsidRDefault="00974AE1" w:rsidP="00974AE1">
      <w:pPr>
        <w:pStyle w:val="ListParagraph"/>
        <w:jc w:val="both"/>
        <w:rPr>
          <w:b/>
          <w:bCs/>
          <w:color w:val="0070C0"/>
          <w:sz w:val="28"/>
          <w:szCs w:val="28"/>
        </w:rPr>
      </w:pPr>
    </w:p>
    <w:p w:rsidR="005B679B" w:rsidRPr="00786D1E" w:rsidRDefault="00847671" w:rsidP="005B679B">
      <w:pPr>
        <w:pStyle w:val="Heading3"/>
        <w:numPr>
          <w:ilvl w:val="1"/>
          <w:numId w:val="36"/>
        </w:numPr>
        <w:tabs>
          <w:tab w:val="left" w:pos="993"/>
        </w:tabs>
        <w:rPr>
          <w:color w:val="002060"/>
        </w:rPr>
      </w:pPr>
      <w:bookmarkStart w:id="43" w:name="_Toc362389283"/>
      <w:r w:rsidRPr="00786D1E">
        <w:rPr>
          <w:color w:val="002060"/>
        </w:rPr>
        <w:t xml:space="preserve">Travelling and illness that </w:t>
      </w:r>
      <w:r w:rsidR="003B4A6F" w:rsidRPr="00786D1E">
        <w:rPr>
          <w:color w:val="002060"/>
        </w:rPr>
        <w:t>deteriorates with fasting</w:t>
      </w:r>
      <w:bookmarkEnd w:id="43"/>
    </w:p>
    <w:p w:rsidR="00974AE1" w:rsidRDefault="00974AE1" w:rsidP="00974AE1">
      <w:pPr>
        <w:jc w:val="both"/>
      </w:pPr>
      <w:r>
        <w:t>It is allowed to break the fast during Ramadan for the ill and traveller. Allah the most Exalted said:</w:t>
      </w:r>
    </w:p>
    <w:p w:rsidR="00257711" w:rsidRPr="004F7DB6" w:rsidRDefault="00257711" w:rsidP="00257711">
      <w:pPr>
        <w:autoSpaceDE w:val="0"/>
        <w:autoSpaceDN w:val="0"/>
        <w:bidi/>
        <w:adjustRightInd w:val="0"/>
        <w:spacing w:after="0" w:line="240" w:lineRule="auto"/>
        <w:jc w:val="center"/>
        <w:rPr>
          <w:b/>
          <w:bCs/>
          <w:sz w:val="28"/>
          <w:szCs w:val="28"/>
        </w:rPr>
      </w:pPr>
      <w:r w:rsidRPr="004F7DB6">
        <w:rPr>
          <w:rFonts w:ascii="Traditional Arabic" w:hAnsi="Traditional Arabic" w:cs="Traditional Arabic"/>
          <w:b/>
          <w:bCs/>
          <w:sz w:val="28"/>
          <w:szCs w:val="28"/>
          <w:rtl/>
        </w:rPr>
        <w:t>﴿</w:t>
      </w:r>
      <w:r w:rsidRPr="004F7DB6">
        <w:rPr>
          <w:rFonts w:cs="Traditional Arabic"/>
          <w:b/>
          <w:bCs/>
          <w:sz w:val="28"/>
          <w:szCs w:val="28"/>
          <w:rtl/>
        </w:rPr>
        <w:t>فَمَنْ شَهِدَ مِنْكُمُ الشَّهْرَ فَلْيَصُمْهُ وَمَنْ كَانَ مَرِيضاً أَوْ عَلَى سَفَرٍ فَعِدَّةٌ مِنْ أَيَّامٍ أُخَرَ يُرِيدُ اللَّهُ بِكُمُ الْيُسْرَ وَلا يُرِيدُ بِكُمُ الْعُسْرَ</w:t>
      </w:r>
      <w:r w:rsidRPr="004F7DB6">
        <w:rPr>
          <w:rFonts w:ascii="Traditional Arabic" w:hAnsi="Traditional Arabic" w:cs="Traditional Arabic"/>
          <w:b/>
          <w:bCs/>
          <w:sz w:val="28"/>
          <w:szCs w:val="28"/>
          <w:rtl/>
        </w:rPr>
        <w:t>﴾</w:t>
      </w:r>
    </w:p>
    <w:p w:rsidR="00974AE1" w:rsidRDefault="00974AE1" w:rsidP="00974AE1">
      <w:pPr>
        <w:autoSpaceDE w:val="0"/>
        <w:autoSpaceDN w:val="0"/>
        <w:adjustRightInd w:val="0"/>
        <w:spacing w:after="0" w:line="240" w:lineRule="auto"/>
        <w:jc w:val="center"/>
        <w:rPr>
          <w:rFonts w:cs="EhrhardtMT"/>
        </w:rPr>
      </w:pPr>
      <w:r w:rsidRPr="00974AE1">
        <w:rPr>
          <w:b/>
          <w:bCs/>
        </w:rPr>
        <w:t>(</w:t>
      </w:r>
      <w:r>
        <w:rPr>
          <w:rFonts w:cs="EhrhardtMT"/>
          <w:b/>
          <w:bCs/>
        </w:rPr>
        <w:t xml:space="preserve">So any </w:t>
      </w:r>
      <w:r w:rsidRPr="00974AE1">
        <w:rPr>
          <w:rFonts w:cs="EhrhardtMT"/>
          <w:b/>
          <w:bCs/>
        </w:rPr>
        <w:t>one of you who is present that month</w:t>
      </w:r>
      <w:r>
        <w:rPr>
          <w:rFonts w:cs="EhrhardtMT"/>
          <w:b/>
          <w:bCs/>
        </w:rPr>
        <w:t xml:space="preserve"> should fast, and anyone who is i</w:t>
      </w:r>
      <w:r w:rsidRPr="00974AE1">
        <w:rPr>
          <w:rFonts w:cs="EhrhardtMT"/>
          <w:b/>
          <w:bCs/>
        </w:rPr>
        <w:t>ll or on a journey should make up for th</w:t>
      </w:r>
      <w:r>
        <w:rPr>
          <w:rFonts w:cs="EhrhardtMT"/>
          <w:b/>
          <w:bCs/>
        </w:rPr>
        <w:t xml:space="preserve">e lost days by fasting on other </w:t>
      </w:r>
      <w:r w:rsidRPr="00974AE1">
        <w:rPr>
          <w:rFonts w:cs="EhrhardtMT"/>
          <w:b/>
          <w:bCs/>
        </w:rPr>
        <w:t>days later. God wants ease for you, not hardship)</w:t>
      </w:r>
      <w:r>
        <w:rPr>
          <w:rFonts w:cs="EhrhardtMT"/>
          <w:b/>
          <w:bCs/>
        </w:rPr>
        <w:t xml:space="preserve"> </w:t>
      </w:r>
      <w:r w:rsidR="00FA6908">
        <w:rPr>
          <w:rFonts w:cs="EhrhardtMT"/>
        </w:rPr>
        <w:t>[Al-Baqarah, 2: 185]</w:t>
      </w:r>
    </w:p>
    <w:p w:rsidR="00FA6908" w:rsidRDefault="00FA6908" w:rsidP="00974AE1">
      <w:pPr>
        <w:autoSpaceDE w:val="0"/>
        <w:autoSpaceDN w:val="0"/>
        <w:adjustRightInd w:val="0"/>
        <w:spacing w:after="0" w:line="240" w:lineRule="auto"/>
        <w:jc w:val="center"/>
        <w:rPr>
          <w:rFonts w:cs="EhrhardtMT"/>
        </w:rPr>
      </w:pPr>
    </w:p>
    <w:p w:rsidR="00257711" w:rsidRDefault="00FA6908" w:rsidP="00952256">
      <w:pPr>
        <w:autoSpaceDE w:val="0"/>
        <w:autoSpaceDN w:val="0"/>
        <w:adjustRightInd w:val="0"/>
        <w:spacing w:after="0" w:line="240" w:lineRule="auto"/>
        <w:rPr>
          <w:rFonts w:cs="EhrhardtMT"/>
        </w:rPr>
      </w:pPr>
      <w:r>
        <w:rPr>
          <w:rFonts w:cs="EhrhardtMT"/>
        </w:rPr>
        <w:t xml:space="preserve">Additionally, it has been authentically reported in a Hadeeth that the prophet peace be upon him said: </w:t>
      </w:r>
    </w:p>
    <w:p w:rsidR="00257711" w:rsidRPr="004F7DB6" w:rsidRDefault="00257711" w:rsidP="00257711">
      <w:pPr>
        <w:autoSpaceDE w:val="0"/>
        <w:autoSpaceDN w:val="0"/>
        <w:bidi/>
        <w:adjustRightInd w:val="0"/>
        <w:spacing w:after="0" w:line="240" w:lineRule="auto"/>
        <w:jc w:val="center"/>
        <w:rPr>
          <w:rFonts w:cs="EhrhardtMT"/>
          <w:sz w:val="28"/>
          <w:szCs w:val="28"/>
        </w:rPr>
      </w:pPr>
      <w:r w:rsidRPr="004F7DB6">
        <w:rPr>
          <w:rFonts w:cs="Traditional Arabic" w:hint="cs"/>
          <w:b/>
          <w:bCs/>
          <w:sz w:val="28"/>
          <w:szCs w:val="28"/>
          <w:rtl/>
        </w:rPr>
        <w:t>" ليس من البر الصوم في السفر "</w:t>
      </w:r>
    </w:p>
    <w:p w:rsidR="00FA6908" w:rsidRDefault="00FA6908" w:rsidP="00257711">
      <w:pPr>
        <w:autoSpaceDE w:val="0"/>
        <w:autoSpaceDN w:val="0"/>
        <w:adjustRightInd w:val="0"/>
        <w:spacing w:after="0" w:line="240" w:lineRule="auto"/>
        <w:jc w:val="center"/>
        <w:rPr>
          <w:rFonts w:cs="EhrhardtMT"/>
        </w:rPr>
      </w:pPr>
      <w:r w:rsidRPr="00257711">
        <w:rPr>
          <w:rFonts w:cs="EhrhardtMT"/>
          <w:b/>
          <w:bCs/>
        </w:rPr>
        <w:t>{It is not of p</w:t>
      </w:r>
      <w:r w:rsidR="00257711" w:rsidRPr="00257711">
        <w:rPr>
          <w:rFonts w:cs="EhrhardtMT"/>
          <w:b/>
          <w:bCs/>
        </w:rPr>
        <w:t>iety to fast whilst travelling}</w:t>
      </w:r>
      <w:r w:rsidR="00511E3B">
        <w:rPr>
          <w:rFonts w:cs="EhrhardtMT"/>
          <w:b/>
          <w:bCs/>
        </w:rPr>
        <w:t>.</w:t>
      </w:r>
      <w:r>
        <w:rPr>
          <w:rStyle w:val="FootnoteReference"/>
          <w:rFonts w:cs="EhrhardtMT"/>
        </w:rPr>
        <w:footnoteReference w:id="106"/>
      </w:r>
    </w:p>
    <w:p w:rsidR="00FA6908" w:rsidRDefault="00FA6908" w:rsidP="00FA6908">
      <w:pPr>
        <w:autoSpaceDE w:val="0"/>
        <w:autoSpaceDN w:val="0"/>
        <w:adjustRightInd w:val="0"/>
        <w:spacing w:after="0" w:line="240" w:lineRule="auto"/>
        <w:rPr>
          <w:rFonts w:cs="EhrhardtMT"/>
        </w:rPr>
      </w:pPr>
    </w:p>
    <w:p w:rsidR="003D27A8" w:rsidRDefault="00FA6908" w:rsidP="00CC2A02">
      <w:pPr>
        <w:autoSpaceDE w:val="0"/>
        <w:autoSpaceDN w:val="0"/>
        <w:adjustRightInd w:val="0"/>
        <w:spacing w:after="0" w:line="240" w:lineRule="auto"/>
        <w:jc w:val="both"/>
        <w:rPr>
          <w:rFonts w:cs="EhrhardtMT"/>
        </w:rPr>
      </w:pPr>
      <w:r>
        <w:rPr>
          <w:rFonts w:cs="EhrhardtMT"/>
        </w:rPr>
        <w:t xml:space="preserve">In addition, Ammru bin Ummaiah Al-Dummari said: ‘I </w:t>
      </w:r>
      <w:r w:rsidR="00A54659">
        <w:rPr>
          <w:rFonts w:cs="EhrhardtMT"/>
        </w:rPr>
        <w:t xml:space="preserve">came to the Messenger of Allah </w:t>
      </w:r>
      <w:r>
        <w:rPr>
          <w:rFonts w:cs="EhrhardtMT"/>
        </w:rPr>
        <w:t xml:space="preserve">peace be upon him after a journey, he said: {Wouldn’t you await the meal Abu Ummaiah?}, I said: ‘I am fasting’, the prophet peace be upon him said: </w:t>
      </w:r>
    </w:p>
    <w:p w:rsidR="003D27A8" w:rsidRDefault="003D27A8" w:rsidP="00CC2A02">
      <w:pPr>
        <w:autoSpaceDE w:val="0"/>
        <w:autoSpaceDN w:val="0"/>
        <w:adjustRightInd w:val="0"/>
        <w:spacing w:after="0" w:line="240" w:lineRule="auto"/>
        <w:jc w:val="both"/>
        <w:rPr>
          <w:rFonts w:cs="EhrhardtMT"/>
        </w:rPr>
      </w:pPr>
    </w:p>
    <w:p w:rsidR="003D27A8" w:rsidRPr="004F7DB6" w:rsidRDefault="003D27A8" w:rsidP="003D27A8">
      <w:pPr>
        <w:autoSpaceDE w:val="0"/>
        <w:autoSpaceDN w:val="0"/>
        <w:bidi/>
        <w:adjustRightInd w:val="0"/>
        <w:spacing w:after="0" w:line="240" w:lineRule="auto"/>
        <w:jc w:val="center"/>
        <w:rPr>
          <w:rFonts w:ascii="Traditional Arabic" w:hAnsi="Traditional Arabic" w:cs="Traditional Arabic"/>
          <w:sz w:val="28"/>
          <w:szCs w:val="28"/>
        </w:rPr>
      </w:pPr>
      <w:r w:rsidRPr="004F7DB6">
        <w:rPr>
          <w:rFonts w:ascii="Traditional Arabic" w:hAnsi="Traditional Arabic" w:cs="Traditional Arabic"/>
          <w:b/>
          <w:bCs/>
          <w:sz w:val="28"/>
          <w:szCs w:val="28"/>
          <w:rtl/>
        </w:rPr>
        <w:t xml:space="preserve">" تعالَ ادن منّي حتى أخبرك عن المسافر، إنَّ الله </w:t>
      </w:r>
      <w:r w:rsidRPr="004F7DB6">
        <w:rPr>
          <w:rFonts w:ascii="Traditional Arabic" w:hAnsi="Traditional Arabic" w:cs="Traditional Arabic"/>
          <w:b/>
          <w:bCs/>
          <w:sz w:val="28"/>
          <w:szCs w:val="28"/>
        </w:rPr>
        <w:sym w:font="AGA Arabesque" w:char="F055"/>
      </w:r>
      <w:r w:rsidRPr="004F7DB6">
        <w:rPr>
          <w:rFonts w:ascii="Traditional Arabic" w:hAnsi="Traditional Arabic" w:cs="Traditional Arabic"/>
          <w:b/>
          <w:bCs/>
          <w:sz w:val="28"/>
          <w:szCs w:val="28"/>
          <w:rtl/>
        </w:rPr>
        <w:t xml:space="preserve"> وضعَ عنه الصيامَ، ونصفَ الصلاة "</w:t>
      </w:r>
    </w:p>
    <w:p w:rsidR="00FA6908" w:rsidRDefault="00FA6908" w:rsidP="003D27A8">
      <w:pPr>
        <w:autoSpaceDE w:val="0"/>
        <w:autoSpaceDN w:val="0"/>
        <w:adjustRightInd w:val="0"/>
        <w:spacing w:after="0" w:line="240" w:lineRule="auto"/>
        <w:jc w:val="center"/>
        <w:rPr>
          <w:rFonts w:cs="EhrhardtMT"/>
        </w:rPr>
      </w:pPr>
      <w:r w:rsidRPr="003D27A8">
        <w:rPr>
          <w:rFonts w:cs="EhrhardtMT"/>
          <w:b/>
          <w:bCs/>
        </w:rPr>
        <w:t>{</w:t>
      </w:r>
      <w:r w:rsidR="003D27A8" w:rsidRPr="003D27A8">
        <w:rPr>
          <w:rFonts w:cs="EhrhardtMT"/>
          <w:b/>
          <w:bCs/>
        </w:rPr>
        <w:t>C</w:t>
      </w:r>
      <w:r w:rsidRPr="003D27A8">
        <w:rPr>
          <w:rFonts w:cs="EhrhardtMT"/>
          <w:b/>
          <w:bCs/>
        </w:rPr>
        <w:t>ome, get closer to me so that I may tell you a</w:t>
      </w:r>
      <w:r w:rsidR="00CC2A02" w:rsidRPr="003D27A8">
        <w:rPr>
          <w:rFonts w:cs="EhrhardtMT"/>
          <w:b/>
          <w:bCs/>
        </w:rPr>
        <w:t>bout the traveller</w:t>
      </w:r>
      <w:r w:rsidRPr="003D27A8">
        <w:rPr>
          <w:rFonts w:cs="EhrhardtMT"/>
          <w:b/>
          <w:bCs/>
        </w:rPr>
        <w:t xml:space="preserve">; Allah </w:t>
      </w:r>
      <w:r w:rsidR="00CC2A02" w:rsidRPr="003D27A8">
        <w:rPr>
          <w:rFonts w:cs="EhrhardtMT"/>
          <w:b/>
          <w:bCs/>
        </w:rPr>
        <w:t xml:space="preserve">the Almighty and most </w:t>
      </w:r>
      <w:r w:rsidR="00CC2A02" w:rsidRPr="004A6D44">
        <w:rPr>
          <w:rFonts w:cs="EhrhardtMT"/>
          <w:b/>
          <w:bCs/>
        </w:rPr>
        <w:t xml:space="preserve">Exalted </w:t>
      </w:r>
      <w:r w:rsidRPr="004A6D44">
        <w:rPr>
          <w:rFonts w:cs="EhrhardtMT"/>
          <w:b/>
          <w:bCs/>
        </w:rPr>
        <w:t xml:space="preserve">has dropped fasting </w:t>
      </w:r>
      <w:r w:rsidR="00CC2A02" w:rsidRPr="004A6D44">
        <w:rPr>
          <w:rFonts w:cs="EhrhardtMT"/>
          <w:b/>
          <w:bCs/>
        </w:rPr>
        <w:t>o</w:t>
      </w:r>
      <w:r w:rsidR="004A6D44">
        <w:rPr>
          <w:rFonts w:cs="EhrhardtMT"/>
          <w:b/>
          <w:bCs/>
        </w:rPr>
        <w:t>f</w:t>
      </w:r>
      <w:r w:rsidR="00CC2A02" w:rsidRPr="004A6D44">
        <w:rPr>
          <w:rFonts w:cs="EhrhardtMT"/>
          <w:b/>
          <w:bCs/>
        </w:rPr>
        <w:t>f</w:t>
      </w:r>
      <w:r w:rsidRPr="004A6D44">
        <w:rPr>
          <w:rFonts w:cs="EhrhardtMT"/>
          <w:b/>
          <w:bCs/>
        </w:rPr>
        <w:t xml:space="preserve"> a traveller </w:t>
      </w:r>
      <w:r w:rsidRPr="003D27A8">
        <w:rPr>
          <w:rFonts w:cs="EhrhardtMT"/>
          <w:b/>
          <w:bCs/>
        </w:rPr>
        <w:t>and half of prayers}.</w:t>
      </w:r>
      <w:r>
        <w:rPr>
          <w:rStyle w:val="FootnoteReference"/>
          <w:rFonts w:cs="EhrhardtMT"/>
        </w:rPr>
        <w:footnoteReference w:id="107"/>
      </w:r>
    </w:p>
    <w:p w:rsidR="00CC2A02" w:rsidRPr="00FA6908" w:rsidRDefault="00CC2A02" w:rsidP="00CC2A02">
      <w:pPr>
        <w:autoSpaceDE w:val="0"/>
        <w:autoSpaceDN w:val="0"/>
        <w:adjustRightInd w:val="0"/>
        <w:spacing w:after="0" w:line="240" w:lineRule="auto"/>
        <w:jc w:val="both"/>
        <w:rPr>
          <w:rFonts w:cs="EhrhardtMT"/>
        </w:rPr>
      </w:pPr>
    </w:p>
    <w:p w:rsidR="005B679B" w:rsidRPr="00786D1E" w:rsidRDefault="003B4A6F" w:rsidP="005B679B">
      <w:pPr>
        <w:pStyle w:val="Heading3"/>
        <w:numPr>
          <w:ilvl w:val="1"/>
          <w:numId w:val="36"/>
        </w:numPr>
        <w:tabs>
          <w:tab w:val="left" w:pos="993"/>
        </w:tabs>
        <w:rPr>
          <w:i/>
          <w:iCs/>
          <w:color w:val="002060"/>
        </w:rPr>
      </w:pPr>
      <w:bookmarkStart w:id="44" w:name="_Toc362389284"/>
      <w:r w:rsidRPr="00786D1E">
        <w:rPr>
          <w:color w:val="002060"/>
        </w:rPr>
        <w:t xml:space="preserve">Armed struggle or </w:t>
      </w:r>
      <w:r w:rsidRPr="00786D1E">
        <w:rPr>
          <w:i/>
          <w:iCs/>
          <w:color w:val="002060"/>
        </w:rPr>
        <w:t>Jihad</w:t>
      </w:r>
      <w:bookmarkEnd w:id="44"/>
    </w:p>
    <w:p w:rsidR="00257711" w:rsidRDefault="00CC2A02" w:rsidP="00404902">
      <w:pPr>
        <w:jc w:val="both"/>
      </w:pPr>
      <w:r>
        <w:t xml:space="preserve">Breaking of fast is also permissible for the </w:t>
      </w:r>
      <w:r w:rsidRPr="00404902">
        <w:rPr>
          <w:i/>
          <w:iCs/>
        </w:rPr>
        <w:t>Mujahid</w:t>
      </w:r>
      <w:r>
        <w:t xml:space="preserve"> or one who partakes in an armed struggle for the cause of Allah when they are facing their enemy and fighting. The prophet peace be upon him said: </w:t>
      </w:r>
    </w:p>
    <w:p w:rsidR="003D27A8" w:rsidRPr="004F7DB6" w:rsidRDefault="003D27A8" w:rsidP="003D27A8">
      <w:pPr>
        <w:bidi/>
        <w:jc w:val="center"/>
        <w:rPr>
          <w:rFonts w:cs="Traditional Arabic"/>
          <w:b/>
          <w:bCs/>
          <w:sz w:val="28"/>
          <w:szCs w:val="28"/>
        </w:rPr>
      </w:pPr>
      <w:r>
        <w:rPr>
          <w:rFonts w:cs="Traditional Arabic"/>
          <w:b/>
          <w:bCs/>
          <w:sz w:val="24"/>
          <w:szCs w:val="24"/>
        </w:rPr>
        <w:t xml:space="preserve"> </w:t>
      </w:r>
      <w:r w:rsidRPr="004F7DB6">
        <w:rPr>
          <w:rFonts w:cs="Traditional Arabic" w:hint="cs"/>
          <w:b/>
          <w:bCs/>
          <w:sz w:val="28"/>
          <w:szCs w:val="28"/>
          <w:rtl/>
        </w:rPr>
        <w:t>"</w:t>
      </w:r>
      <w:r w:rsidRPr="004F7DB6">
        <w:rPr>
          <w:rFonts w:cs="Traditional Arabic"/>
          <w:b/>
          <w:bCs/>
          <w:sz w:val="28"/>
          <w:szCs w:val="28"/>
        </w:rPr>
        <w:t xml:space="preserve"> </w:t>
      </w:r>
      <w:r w:rsidRPr="004F7DB6">
        <w:rPr>
          <w:rFonts w:cs="Traditional Arabic" w:hint="cs"/>
          <w:b/>
          <w:bCs/>
          <w:sz w:val="28"/>
          <w:szCs w:val="28"/>
          <w:rtl/>
        </w:rPr>
        <w:t xml:space="preserve">إنكم ملاقو عدوكم والفطر أقوى لكم </w:t>
      </w:r>
      <w:r w:rsidRPr="004F7DB6">
        <w:rPr>
          <w:rStyle w:val="edit-big"/>
          <w:rFonts w:ascii="Arial" w:hAnsi="Arial" w:cs="Traditional Arabic" w:hint="eastAsia"/>
          <w:b/>
          <w:bCs/>
          <w:color w:val="000000"/>
          <w:sz w:val="28"/>
          <w:szCs w:val="28"/>
          <w:rtl/>
        </w:rPr>
        <w:t>فأفطروا</w:t>
      </w:r>
      <w:r w:rsidRPr="004F7DB6">
        <w:rPr>
          <w:rFonts w:cs="Traditional Arabic" w:hint="cs"/>
          <w:b/>
          <w:bCs/>
          <w:sz w:val="28"/>
          <w:szCs w:val="28"/>
          <w:rtl/>
        </w:rPr>
        <w:t xml:space="preserve"> "</w:t>
      </w:r>
    </w:p>
    <w:p w:rsidR="00CC2A02" w:rsidRPr="00404902" w:rsidRDefault="00CC2A02" w:rsidP="00257711">
      <w:pPr>
        <w:jc w:val="center"/>
        <w:rPr>
          <w:b/>
          <w:bCs/>
          <w:i/>
          <w:iCs/>
          <w:color w:val="0070C0"/>
        </w:rPr>
      </w:pPr>
      <w:r w:rsidRPr="00257711">
        <w:rPr>
          <w:b/>
          <w:bCs/>
        </w:rPr>
        <w:t>{You will be meeting your enemy and breaking your fast will give you more strength, so break your fast}</w:t>
      </w:r>
      <w:r>
        <w:rPr>
          <w:rStyle w:val="FootnoteReference"/>
        </w:rPr>
        <w:footnoteReference w:id="108"/>
      </w:r>
    </w:p>
    <w:p w:rsidR="00CC2A02" w:rsidRDefault="00CC2A02" w:rsidP="00CC2A02">
      <w:pPr>
        <w:jc w:val="both"/>
      </w:pPr>
      <w:r>
        <w:lastRenderedPageBreak/>
        <w:t xml:space="preserve">A question might arise as to the nature of the illness or travelling that permit breaking the fast, and as to whether breaking the fast in those situations is recommended or obligatory. </w:t>
      </w:r>
    </w:p>
    <w:p w:rsidR="00E723F4" w:rsidRDefault="00AB536D" w:rsidP="00AB536D">
      <w:pPr>
        <w:jc w:val="both"/>
      </w:pPr>
      <w:r w:rsidRPr="00AB536D">
        <w:t xml:space="preserve">The answer to this is that </w:t>
      </w:r>
      <w:r w:rsidR="00E723F4">
        <w:t>any type of illness that places hardship on the fasting person</w:t>
      </w:r>
      <w:r>
        <w:t xml:space="preserve"> is sufficient justification for breaking the fast, and the ill person has the</w:t>
      </w:r>
      <w:r w:rsidR="00E723F4">
        <w:t xml:space="preserve"> choice and the permission to break their fast</w:t>
      </w:r>
      <w:r>
        <w:t xml:space="preserve"> if they so wish</w:t>
      </w:r>
      <w:r w:rsidR="00E723F4">
        <w:t>. However, if the illness is increased and worsened as a result of</w:t>
      </w:r>
      <w:r>
        <w:t xml:space="preserve"> fasting then breaking the fast becomes obligatory. This is concluded from the Islamic principle that states: ‘No to harm and to being subjected to harm’. </w:t>
      </w:r>
    </w:p>
    <w:p w:rsidR="00AB536D" w:rsidRDefault="00AB536D" w:rsidP="001B199E">
      <w:pPr>
        <w:jc w:val="both"/>
      </w:pPr>
      <w:r>
        <w:t xml:space="preserve">Similarly in the case of what is culturally and societally known as travelling -regardless of the distance undertaken-, it </w:t>
      </w:r>
      <w:r w:rsidR="001B199E">
        <w:t xml:space="preserve">is permissible for a traveller to break their fast and they have the choice as to whether to break it or not. </w:t>
      </w:r>
      <w:r>
        <w:t xml:space="preserve">However, </w:t>
      </w:r>
      <w:r w:rsidR="001B199E">
        <w:t xml:space="preserve">if the hardships caused </w:t>
      </w:r>
      <w:r w:rsidR="00BD2F9B">
        <w:t xml:space="preserve">by </w:t>
      </w:r>
      <w:r w:rsidR="001B199E">
        <w:t xml:space="preserve">travelling are likely to lead to the death or exhaustion of the fasting person, then breaking the fast becomes obligatory and it is highly stressed.  </w:t>
      </w:r>
    </w:p>
    <w:p w:rsidR="00257711" w:rsidRDefault="001B199E" w:rsidP="004A2EBD">
      <w:pPr>
        <w:jc w:val="both"/>
      </w:pPr>
      <w:r>
        <w:t xml:space="preserve">This has been exemplified in a Hadeeth that was reported by Jabir may Allah be pleased with him, that the Messenger of Allah peace be upon him went past a man that laid in the shade of a tree and </w:t>
      </w:r>
      <w:r w:rsidR="00BD2F9B">
        <w:t>had</w:t>
      </w:r>
      <w:r>
        <w:t xml:space="preserve"> people around him spraying water on him, the prophet peace be upon him said: {what is the matter with you</w:t>
      </w:r>
      <w:r w:rsidR="00BD2F9B">
        <w:t xml:space="preserve">r companion?}, they said: ‘he is fasting Messenger of Allah. He replied: </w:t>
      </w:r>
    </w:p>
    <w:p w:rsidR="004A2EBD" w:rsidRPr="004F7DB6" w:rsidRDefault="004A2EBD" w:rsidP="004A2EBD">
      <w:pPr>
        <w:bidi/>
        <w:jc w:val="center"/>
        <w:rPr>
          <w:sz w:val="28"/>
          <w:szCs w:val="28"/>
        </w:rPr>
      </w:pPr>
      <w:r w:rsidRPr="004F7DB6">
        <w:rPr>
          <w:rFonts w:cs="Traditional Arabic" w:hint="cs"/>
          <w:b/>
          <w:bCs/>
          <w:sz w:val="28"/>
          <w:szCs w:val="28"/>
          <w:rtl/>
        </w:rPr>
        <w:t>" إنه ليس من البر أن تصوموا في السفر، وعليكم برخصة الله التي رخَّص لكم فاقبلوها "</w:t>
      </w:r>
    </w:p>
    <w:p w:rsidR="004A2EBD" w:rsidRDefault="00BD2F9B" w:rsidP="004A2EBD">
      <w:pPr>
        <w:jc w:val="center"/>
      </w:pPr>
      <w:r w:rsidRPr="004A2EBD">
        <w:rPr>
          <w:b/>
          <w:bCs/>
        </w:rPr>
        <w:t>{It is not of piety to fast while travelling, you should take on the licences that Allah has permitted for you}</w:t>
      </w:r>
      <w:r w:rsidR="00511E3B">
        <w:rPr>
          <w:b/>
          <w:bCs/>
        </w:rPr>
        <w:t>.</w:t>
      </w:r>
      <w:r>
        <w:t xml:space="preserve"> </w:t>
      </w:r>
      <w:r>
        <w:rPr>
          <w:rStyle w:val="FootnoteReference"/>
        </w:rPr>
        <w:footnoteReference w:id="109"/>
      </w:r>
    </w:p>
    <w:p w:rsidR="00DB7249" w:rsidRDefault="00BD2F9B" w:rsidP="00BD2F9B">
      <w:pPr>
        <w:jc w:val="both"/>
      </w:pPr>
      <w:r>
        <w:t xml:space="preserve">Additionally, the prophet peace be upon him said: </w:t>
      </w:r>
    </w:p>
    <w:p w:rsidR="00DB7249" w:rsidRPr="004F7DB6" w:rsidRDefault="00DB7249" w:rsidP="00DB7249">
      <w:pPr>
        <w:jc w:val="center"/>
        <w:rPr>
          <w:rFonts w:ascii="Traditional Arabic" w:hAnsi="Traditional Arabic" w:cs="Traditional Arabic"/>
          <w:sz w:val="28"/>
          <w:szCs w:val="28"/>
        </w:rPr>
      </w:pPr>
      <w:r w:rsidRPr="004F7DB6">
        <w:rPr>
          <w:rFonts w:ascii="Traditional Arabic" w:hAnsi="Traditional Arabic" w:cs="Traditional Arabic"/>
          <w:b/>
          <w:bCs/>
          <w:sz w:val="28"/>
          <w:szCs w:val="28"/>
          <w:rtl/>
        </w:rPr>
        <w:t>" إن الله تبارك وتعالى يُحبُّ أن تؤتى رُخصَه كما يكره أن تُؤتَى معصيتُه "</w:t>
      </w:r>
    </w:p>
    <w:p w:rsidR="00BD2F9B" w:rsidRDefault="00BD2F9B" w:rsidP="00782F94">
      <w:pPr>
        <w:jc w:val="center"/>
      </w:pPr>
      <w:r w:rsidRPr="00782F94">
        <w:rPr>
          <w:b/>
          <w:bCs/>
        </w:rPr>
        <w:t xml:space="preserve">{Allah loves his licences to be used </w:t>
      </w:r>
      <w:r w:rsidR="00952256">
        <w:rPr>
          <w:b/>
          <w:bCs/>
        </w:rPr>
        <w:t xml:space="preserve">just </w:t>
      </w:r>
      <w:r w:rsidRPr="00782F94">
        <w:rPr>
          <w:b/>
          <w:bCs/>
        </w:rPr>
        <w:t>as H</w:t>
      </w:r>
      <w:r w:rsidR="00782F94" w:rsidRPr="00782F94">
        <w:rPr>
          <w:b/>
          <w:bCs/>
        </w:rPr>
        <w:t>e hates sins to be indulged in}</w:t>
      </w:r>
      <w:r w:rsidR="00511E3B">
        <w:rPr>
          <w:b/>
          <w:bCs/>
        </w:rPr>
        <w:t>.</w:t>
      </w:r>
      <w:r>
        <w:rPr>
          <w:rStyle w:val="FootnoteReference"/>
        </w:rPr>
        <w:footnoteReference w:id="110"/>
      </w:r>
    </w:p>
    <w:p w:rsidR="00223FF2" w:rsidRDefault="00BD2F9B" w:rsidP="006F700E">
      <w:pPr>
        <w:jc w:val="both"/>
      </w:pPr>
      <w:r>
        <w:t xml:space="preserve">Similarly, in the case of </w:t>
      </w:r>
      <w:r w:rsidRPr="00BD2F9B">
        <w:rPr>
          <w:i/>
          <w:iCs/>
        </w:rPr>
        <w:t>Jihad</w:t>
      </w:r>
      <w:r>
        <w:rPr>
          <w:i/>
          <w:iCs/>
        </w:rPr>
        <w:t xml:space="preserve"> </w:t>
      </w:r>
      <w:r>
        <w:t>or armed struggle</w:t>
      </w:r>
      <w:r w:rsidR="00A02D65">
        <w:t xml:space="preserve">, </w:t>
      </w:r>
      <w:r w:rsidR="00223FF2">
        <w:t>the greater the chance that breaking the fast will give the person energy and strength to face their enemy, the closer</w:t>
      </w:r>
      <w:r w:rsidR="00952256">
        <w:t xml:space="preserve"> it will be to being obligatory</w:t>
      </w:r>
      <w:r w:rsidR="006F700E">
        <w:t>. This is indicated in a Hadeeth that was reported by Abi Sa’eed Al-Khudrie</w:t>
      </w:r>
      <w:bookmarkStart w:id="45" w:name="_GoBack"/>
      <w:bookmarkEnd w:id="45"/>
      <w:r w:rsidR="006F700E">
        <w:t>, may Allah be pleased with him, who said: ‘we travelled with the Messenger of Allah peace be upon him to Makah while fasting, then we stopped at a certain point, when the Messenger of Allah peace be upon him said: {You have come closer to your enemy, breaking your fast will make you stronger}. Hence, breaking the fast was an option, some of us fasted and some of us broke their fast. We then stopped at another point, when the Messenger of Allah peace be upon him said: {You will face your enemy tomorrow, breaking your fast will make you stronger so break your fast}. Hence, it became obligatory. But we did fast with the Messenger of Allah peace be upon him on other travels.’</w:t>
      </w:r>
      <w:r w:rsidR="006F700E">
        <w:rPr>
          <w:rStyle w:val="FootnoteReference"/>
        </w:rPr>
        <w:footnoteReference w:id="111"/>
      </w:r>
    </w:p>
    <w:p w:rsidR="006F700E" w:rsidRDefault="006F700E" w:rsidP="004C5B1D">
      <w:pPr>
        <w:jc w:val="both"/>
      </w:pPr>
      <w:r>
        <w:lastRenderedPageBreak/>
        <w:t>On the other hand, Ham</w:t>
      </w:r>
      <w:r w:rsidR="00221065">
        <w:t xml:space="preserve">zah bin Amro Al-Aslami was known for fasting a lot, </w:t>
      </w:r>
      <w:r w:rsidR="004C5B1D">
        <w:t xml:space="preserve">one </w:t>
      </w:r>
      <w:r w:rsidR="00221065">
        <w:t>day</w:t>
      </w:r>
      <w:r w:rsidR="004C5B1D">
        <w:t xml:space="preserve"> he</w:t>
      </w:r>
      <w:r w:rsidR="00221065">
        <w:t xml:space="preserve"> asked </w:t>
      </w:r>
      <w:r>
        <w:t>the</w:t>
      </w:r>
      <w:r w:rsidR="00221065">
        <w:t xml:space="preserve"> prophet peace be upon him, ‘shall I fast while </w:t>
      </w:r>
      <w:r w:rsidR="00952256">
        <w:t>travelling</w:t>
      </w:r>
      <w:r w:rsidR="00221065">
        <w:t>?’, the prophet peace be upon him replied: {If you wish to fast then you may do so and if you wish to break your fast then you may do so too}.</w:t>
      </w:r>
      <w:r w:rsidR="00221065">
        <w:rPr>
          <w:rStyle w:val="FootnoteReference"/>
        </w:rPr>
        <w:footnoteReference w:id="112"/>
      </w:r>
      <w:r>
        <w:t xml:space="preserve"> </w:t>
      </w:r>
    </w:p>
    <w:p w:rsidR="00221065" w:rsidRDefault="00221065" w:rsidP="00221065">
      <w:pPr>
        <w:jc w:val="both"/>
      </w:pPr>
      <w:r>
        <w:t xml:space="preserve">From the above it becomes apparent that the deciding factor is the extent and nature of the hardships inflicted as a result of fasting; based on that we may determine when breaking the fast is an option and when it becomes an obligation. </w:t>
      </w:r>
    </w:p>
    <w:p w:rsidR="00E723F4" w:rsidRPr="00F6243E" w:rsidRDefault="00221065" w:rsidP="004C5B1D">
      <w:pPr>
        <w:jc w:val="both"/>
      </w:pPr>
      <w:r>
        <w:t xml:space="preserve">Finally, it is also of the Sunnah to break one’s fast before setting on a journey, as has been indicated in </w:t>
      </w:r>
      <w:r w:rsidR="002F6F0D">
        <w:t>a narration;</w:t>
      </w:r>
      <w:r>
        <w:t xml:space="preserve"> that Muhammad bin Ka’b said: ‘I came to Anas bin Malik during Ramadan, while he was preparing to travel </w:t>
      </w:r>
      <w:r w:rsidR="00496852">
        <w:t xml:space="preserve">and his camel had been prepared for him  -i.e. for travel-. He then requested that some food </w:t>
      </w:r>
      <w:r w:rsidR="004C5B1D">
        <w:t>be</w:t>
      </w:r>
      <w:r w:rsidR="00496852">
        <w:t xml:space="preserve"> brought to him and he ate. I asked: ‘Is this a Sunnah?</w:t>
      </w:r>
      <w:r w:rsidR="00F6243E">
        <w:t>’</w:t>
      </w:r>
      <w:r w:rsidR="00496852">
        <w:t xml:space="preserve"> he </w:t>
      </w:r>
      <w:r w:rsidR="00F6243E">
        <w:t>said: ‘yes’ and then he rode away</w:t>
      </w:r>
      <w:r w:rsidR="00496852">
        <w:t>’.</w:t>
      </w:r>
      <w:r w:rsidR="00496852">
        <w:rPr>
          <w:rStyle w:val="FootnoteReference"/>
        </w:rPr>
        <w:footnoteReference w:id="113"/>
      </w:r>
    </w:p>
    <w:p w:rsidR="005B679B" w:rsidRPr="00786D1E" w:rsidRDefault="00952256" w:rsidP="005B679B">
      <w:pPr>
        <w:pStyle w:val="Heading3"/>
        <w:numPr>
          <w:ilvl w:val="1"/>
          <w:numId w:val="36"/>
        </w:numPr>
        <w:tabs>
          <w:tab w:val="left" w:pos="993"/>
        </w:tabs>
        <w:rPr>
          <w:color w:val="002060"/>
        </w:rPr>
      </w:pPr>
      <w:bookmarkStart w:id="46" w:name="_Toc362389285"/>
      <w:r w:rsidRPr="00786D1E">
        <w:rPr>
          <w:color w:val="002060"/>
        </w:rPr>
        <w:t>Menstruation</w:t>
      </w:r>
      <w:bookmarkEnd w:id="46"/>
    </w:p>
    <w:p w:rsidR="00F6243E" w:rsidRPr="00F6243E" w:rsidRDefault="00F6243E" w:rsidP="00952256">
      <w:pPr>
        <w:jc w:val="both"/>
      </w:pPr>
      <w:r>
        <w:t xml:space="preserve">If a woman </w:t>
      </w:r>
      <w:r w:rsidR="00952256">
        <w:t>is menstruating while</w:t>
      </w:r>
      <w:r>
        <w:t xml:space="preserve"> fasting, it is mandatory upon her to break her fast and then to make up for it after Ramadan, as was narrated by Aisha may Allah be pleased with her, who said: ‘this used to happen to us -meaning menstruation- we were ordered to make up our fast, but we were not ordered to make up prayers’.</w:t>
      </w:r>
      <w:r>
        <w:rPr>
          <w:rStyle w:val="FootnoteReference"/>
        </w:rPr>
        <w:footnoteReference w:id="114"/>
      </w:r>
      <w:r w:rsidR="004C5B1D">
        <w:t xml:space="preserve"> </w:t>
      </w:r>
      <w:r>
        <w:t xml:space="preserve">The same applies to women who get postnatal bleeding. </w:t>
      </w:r>
    </w:p>
    <w:p w:rsidR="00404902" w:rsidRPr="00786D1E" w:rsidRDefault="00404902" w:rsidP="005B679B">
      <w:pPr>
        <w:pStyle w:val="Heading3"/>
        <w:numPr>
          <w:ilvl w:val="1"/>
          <w:numId w:val="36"/>
        </w:numPr>
        <w:tabs>
          <w:tab w:val="left" w:pos="993"/>
        </w:tabs>
        <w:rPr>
          <w:color w:val="002060"/>
        </w:rPr>
      </w:pPr>
      <w:bookmarkStart w:id="47" w:name="_Toc362389286"/>
      <w:r w:rsidRPr="00786D1E">
        <w:rPr>
          <w:color w:val="002060"/>
        </w:rPr>
        <w:t>Pregnancy and breast-feeding</w:t>
      </w:r>
      <w:bookmarkEnd w:id="47"/>
    </w:p>
    <w:p w:rsidR="00782F94" w:rsidRDefault="00153932" w:rsidP="00054A2A">
      <w:pPr>
        <w:jc w:val="both"/>
      </w:pPr>
      <w:r>
        <w:t xml:space="preserve">Similarly, women who are pregnant or breast-feeding may break their fast. They will need to feed a poor person for every day of fasting they miss, but they are not required to make up their fast. This is due </w:t>
      </w:r>
      <w:r w:rsidR="00054A2A">
        <w:t>to the saying of the prophet peace be upon him that</w:t>
      </w:r>
      <w:r w:rsidR="00782F94">
        <w:t>:</w:t>
      </w:r>
    </w:p>
    <w:p w:rsidR="00782F94" w:rsidRPr="00450FB5" w:rsidRDefault="00782F94" w:rsidP="00782F94">
      <w:pPr>
        <w:bidi/>
        <w:jc w:val="center"/>
        <w:rPr>
          <w:rFonts w:ascii="Traditional Arabic" w:hAnsi="Traditional Arabic" w:cs="Traditional Arabic"/>
          <w:sz w:val="28"/>
          <w:szCs w:val="28"/>
        </w:rPr>
      </w:pPr>
      <w:r w:rsidRPr="00450FB5">
        <w:rPr>
          <w:rFonts w:ascii="Traditional Arabic" w:hAnsi="Traditional Arabic" w:cs="Traditional Arabic"/>
          <w:b/>
          <w:bCs/>
          <w:sz w:val="28"/>
          <w:szCs w:val="28"/>
          <w:rtl/>
        </w:rPr>
        <w:t>" إن الله وضع عن المسافر الصوم، وشطر الصلاة، وعن الحامل والمرضع الصوم</w:t>
      </w:r>
      <w:r w:rsidRPr="00450FB5">
        <w:rPr>
          <w:rFonts w:ascii="Traditional Arabic" w:hAnsi="Traditional Arabic" w:cs="Traditional Arabic"/>
          <w:b/>
          <w:bCs/>
          <w:sz w:val="28"/>
          <w:szCs w:val="28"/>
        </w:rPr>
        <w:t xml:space="preserve"> </w:t>
      </w:r>
      <w:r w:rsidRPr="00450FB5">
        <w:rPr>
          <w:rFonts w:ascii="Traditional Arabic" w:hAnsi="Traditional Arabic" w:cs="Traditional Arabic"/>
          <w:b/>
          <w:bCs/>
          <w:sz w:val="28"/>
          <w:szCs w:val="28"/>
          <w:rtl/>
        </w:rPr>
        <w:t>"</w:t>
      </w:r>
    </w:p>
    <w:p w:rsidR="00F6243E" w:rsidRDefault="00054A2A" w:rsidP="00782F94">
      <w:pPr>
        <w:jc w:val="center"/>
      </w:pPr>
      <w:r w:rsidRPr="00782F94">
        <w:rPr>
          <w:b/>
          <w:bCs/>
        </w:rPr>
        <w:t>{Allah has pardoned the traveller from fasting and praying half of prayers, He also pardoned women who are pregnant or breast-feeding from fasting}</w:t>
      </w:r>
      <w:r>
        <w:t>.</w:t>
      </w:r>
      <w:r>
        <w:rPr>
          <w:rStyle w:val="FootnoteReference"/>
        </w:rPr>
        <w:footnoteReference w:id="115"/>
      </w:r>
    </w:p>
    <w:p w:rsidR="00054A2A" w:rsidRDefault="00054A2A" w:rsidP="00952256">
      <w:pPr>
        <w:jc w:val="both"/>
      </w:pPr>
      <w:r>
        <w:t xml:space="preserve">Ibn Omar, Ibn Abbas are supporters of this opinion. </w:t>
      </w:r>
      <w:r w:rsidR="00952256">
        <w:t>Ibn Abbas</w:t>
      </w:r>
      <w:r>
        <w:t xml:space="preserve"> said: ‘If a pregnant woman feared for herself, or a woman who breastfeeds feared for her baby during Ramadan, they may break their fast and feed a poor person in place of every day they miss, they are not to </w:t>
      </w:r>
      <w:r w:rsidRPr="004C5B1D">
        <w:t>make up</w:t>
      </w:r>
      <w:r>
        <w:t xml:space="preserve"> their fast}. </w:t>
      </w:r>
    </w:p>
    <w:p w:rsidR="009F237C" w:rsidRDefault="009F237C" w:rsidP="00F6243E">
      <w:pPr>
        <w:jc w:val="both"/>
      </w:pPr>
      <w:r>
        <w:t xml:space="preserve">I would argue that this is applicable only to mothers who breastfeed their baby for a </w:t>
      </w:r>
      <w:r w:rsidR="003C2554">
        <w:t xml:space="preserve">whole year or for two years, </w:t>
      </w:r>
      <w:r>
        <w:t>Allah said:</w:t>
      </w:r>
    </w:p>
    <w:p w:rsidR="00331A63" w:rsidRPr="00450FB5" w:rsidRDefault="00331A63" w:rsidP="00331A63">
      <w:pPr>
        <w:bidi/>
        <w:jc w:val="center"/>
        <w:rPr>
          <w:sz w:val="28"/>
          <w:szCs w:val="28"/>
        </w:rPr>
      </w:pPr>
      <w:r w:rsidRPr="00450FB5">
        <w:rPr>
          <w:rFonts w:ascii="Traditional Arabic" w:hAnsi="Traditional Arabic" w:cs="Traditional Arabic"/>
          <w:b/>
          <w:bCs/>
          <w:sz w:val="28"/>
          <w:szCs w:val="28"/>
          <w:rtl/>
        </w:rPr>
        <w:t>﴿</w:t>
      </w:r>
      <w:r w:rsidRPr="00450FB5">
        <w:rPr>
          <w:rFonts w:cs="Traditional Arabic"/>
          <w:b/>
          <w:bCs/>
          <w:sz w:val="28"/>
          <w:szCs w:val="28"/>
          <w:rtl/>
        </w:rPr>
        <w:t>وَالْوَالِدَاتُ يُرْضِعْنَ أَوْلاَدَهُنَّ حَوْلَيْنِ كَامِلَيْنِ لِمَنْ أَرَادَ أَن يُتِمَّ الرَّضَاعَةَ</w:t>
      </w:r>
      <w:r w:rsidRPr="00450FB5">
        <w:rPr>
          <w:rFonts w:ascii="Traditional Arabic" w:hAnsi="Traditional Arabic" w:cs="Traditional Arabic"/>
          <w:b/>
          <w:bCs/>
          <w:sz w:val="28"/>
          <w:szCs w:val="28"/>
          <w:rtl/>
        </w:rPr>
        <w:t>﴾</w:t>
      </w:r>
    </w:p>
    <w:p w:rsidR="003C2554" w:rsidRPr="003C2554" w:rsidRDefault="009F237C" w:rsidP="003C2554">
      <w:pPr>
        <w:autoSpaceDE w:val="0"/>
        <w:autoSpaceDN w:val="0"/>
        <w:adjustRightInd w:val="0"/>
        <w:spacing w:after="0" w:line="240" w:lineRule="auto"/>
        <w:jc w:val="center"/>
        <w:rPr>
          <w:rFonts w:cs="EhrhardtMT"/>
        </w:rPr>
      </w:pPr>
      <w:r w:rsidRPr="003C2554">
        <w:rPr>
          <w:b/>
          <w:bCs/>
        </w:rPr>
        <w:t>(</w:t>
      </w:r>
      <w:r w:rsidRPr="003C2554">
        <w:rPr>
          <w:rFonts w:cs="EhrhardtMT"/>
          <w:b/>
          <w:bCs/>
        </w:rPr>
        <w:t>Mothers suckle their children for two whole years, if they wish</w:t>
      </w:r>
      <w:r w:rsidR="003C2554">
        <w:rPr>
          <w:rFonts w:cs="EhrhardtMT"/>
          <w:b/>
          <w:bCs/>
        </w:rPr>
        <w:t xml:space="preserve"> </w:t>
      </w:r>
      <w:r w:rsidRPr="003C2554">
        <w:rPr>
          <w:rFonts w:cs="EhrhardtMT"/>
          <w:b/>
          <w:bCs/>
        </w:rPr>
        <w:t>to complete the term</w:t>
      </w:r>
      <w:r w:rsidR="008340BF" w:rsidRPr="003C2554">
        <w:rPr>
          <w:rFonts w:cs="EhrhardtMT"/>
          <w:b/>
          <w:bCs/>
        </w:rPr>
        <w:t>)</w:t>
      </w:r>
      <w:r w:rsidR="003C2554">
        <w:rPr>
          <w:rFonts w:cs="EhrhardtMT"/>
          <w:b/>
          <w:bCs/>
        </w:rPr>
        <w:t xml:space="preserve"> </w:t>
      </w:r>
      <w:r w:rsidR="003C2554">
        <w:rPr>
          <w:rFonts w:cs="EhrhardtMT"/>
        </w:rPr>
        <w:t xml:space="preserve">[Al-Baqarah, 2:233] </w:t>
      </w:r>
    </w:p>
    <w:p w:rsidR="00F915EE" w:rsidRDefault="009F237C" w:rsidP="00F915EE">
      <w:pPr>
        <w:jc w:val="both"/>
      </w:pPr>
      <w:r>
        <w:lastRenderedPageBreak/>
        <w:t>Hence her days are</w:t>
      </w:r>
      <w:r w:rsidR="00952256">
        <w:t xml:space="preserve"> spent</w:t>
      </w:r>
      <w:r>
        <w:t xml:space="preserve"> between pregnancy or breastfeeding, and the year ends whil</w:t>
      </w:r>
      <w:r w:rsidR="003C2554">
        <w:t>st she is still breastfeeding. Such mothers are</w:t>
      </w:r>
      <w:r>
        <w:t xml:space="preserve"> exempted from fasting because there is no time for </w:t>
      </w:r>
      <w:r w:rsidR="003C2554">
        <w:t>them</w:t>
      </w:r>
      <w:r>
        <w:t xml:space="preserve"> to make up the days </w:t>
      </w:r>
      <w:r w:rsidR="003C2554">
        <w:t xml:space="preserve">they have missed and they are the ones that </w:t>
      </w:r>
      <w:r w:rsidR="00F915EE">
        <w:t>are allowed</w:t>
      </w:r>
      <w:r w:rsidR="003C2554">
        <w:t xml:space="preserve"> to feed a poor person for everyday they miss without </w:t>
      </w:r>
      <w:r w:rsidR="00F915EE">
        <w:t xml:space="preserve">making up the fast later.  However if the mother breastfed her baby for a couple of months  -which is what most mothers do these days- and then replaced that with cow or sheep milk, then she is required to make up the days of fasting she missed during Ramadan and feeding  poor people is not applicable to her, because she has the time and ability to make up the fasts she missed whilst she’s neither pregnant nor breastfeeding. Allah knows best. </w:t>
      </w:r>
    </w:p>
    <w:p w:rsidR="00404902" w:rsidRPr="00786D1E" w:rsidRDefault="00404902" w:rsidP="005B679B">
      <w:pPr>
        <w:pStyle w:val="Heading3"/>
        <w:numPr>
          <w:ilvl w:val="1"/>
          <w:numId w:val="36"/>
        </w:numPr>
        <w:tabs>
          <w:tab w:val="left" w:pos="993"/>
        </w:tabs>
        <w:rPr>
          <w:color w:val="002060"/>
        </w:rPr>
      </w:pPr>
      <w:bookmarkStart w:id="48" w:name="_Toc362389287"/>
      <w:r w:rsidRPr="00786D1E">
        <w:rPr>
          <w:color w:val="002060"/>
        </w:rPr>
        <w:t>Old age</w:t>
      </w:r>
      <w:bookmarkEnd w:id="48"/>
    </w:p>
    <w:p w:rsidR="00F915EE" w:rsidRDefault="00F915EE" w:rsidP="00F915EE">
      <w:pPr>
        <w:jc w:val="both"/>
      </w:pPr>
      <w:r>
        <w:t>If an old man or woman could not bear to fast</w:t>
      </w:r>
      <w:r w:rsidR="00F23BB9">
        <w:t xml:space="preserve">, then they may break their fast and feed a poor person for everyday they miss. This is the opinion held by Ibn Abbas and other people of knowledge. </w:t>
      </w:r>
    </w:p>
    <w:p w:rsidR="00331A63" w:rsidRDefault="00F23BB9" w:rsidP="00331A63">
      <w:pPr>
        <w:jc w:val="both"/>
      </w:pPr>
      <w:r>
        <w:t>Atta related that h</w:t>
      </w:r>
      <w:r w:rsidR="00331A63">
        <w:t xml:space="preserve">e once heard Ibn Abbas recite: </w:t>
      </w:r>
    </w:p>
    <w:p w:rsidR="00331A63" w:rsidRPr="00450FB5" w:rsidRDefault="00331A63" w:rsidP="00331A63">
      <w:pPr>
        <w:bidi/>
        <w:jc w:val="center"/>
        <w:rPr>
          <w:rFonts w:ascii="Traditional Arabic" w:hAnsi="Traditional Arabic" w:cs="Traditional Arabic"/>
          <w:sz w:val="28"/>
          <w:szCs w:val="28"/>
        </w:rPr>
      </w:pPr>
      <w:r w:rsidRPr="00450FB5">
        <w:rPr>
          <w:rFonts w:ascii="Traditional Arabic" w:hAnsi="Traditional Arabic" w:cs="Traditional Arabic"/>
          <w:b/>
          <w:bCs/>
          <w:sz w:val="28"/>
          <w:szCs w:val="28"/>
          <w:rtl/>
        </w:rPr>
        <w:t xml:space="preserve">  ﴿وَعَلَى الَّذِينَ يُطِيقُونَهُ فِدْيَةٌ طَعَامُ مِسْكِينٍ﴾</w:t>
      </w:r>
    </w:p>
    <w:p w:rsidR="00331A63" w:rsidRPr="00331A63" w:rsidRDefault="00331A63" w:rsidP="00331A63">
      <w:pPr>
        <w:autoSpaceDE w:val="0"/>
        <w:autoSpaceDN w:val="0"/>
        <w:adjustRightInd w:val="0"/>
        <w:spacing w:after="0" w:line="240" w:lineRule="auto"/>
        <w:jc w:val="center"/>
        <w:rPr>
          <w:rFonts w:cs="EhrhardtMT"/>
        </w:rPr>
      </w:pPr>
      <w:r w:rsidRPr="00331A63">
        <w:rPr>
          <w:rFonts w:cs="EhrhardtMT"/>
          <w:b/>
          <w:bCs/>
        </w:rPr>
        <w:t>(For those who can fast only with extreme di</w:t>
      </w:r>
      <w:r w:rsidRPr="00331A63">
        <w:rPr>
          <w:rFonts w:cs="EhrhardtExpMT"/>
          <w:b/>
          <w:bCs/>
        </w:rPr>
        <w:t>ffi</w:t>
      </w:r>
      <w:r w:rsidRPr="00331A63">
        <w:rPr>
          <w:rFonts w:cs="EhrhardtMT"/>
          <w:b/>
          <w:bCs/>
        </w:rPr>
        <w:t>culty, there is a way to compensate– feed a needy person)</w:t>
      </w:r>
      <w:r>
        <w:rPr>
          <w:rFonts w:cs="EhrhardtMT"/>
          <w:b/>
          <w:bCs/>
        </w:rPr>
        <w:t xml:space="preserve"> </w:t>
      </w:r>
      <w:r>
        <w:rPr>
          <w:rFonts w:cs="EhrhardtMT"/>
        </w:rPr>
        <w:t>[Al-Baqarah, 2: 184]</w:t>
      </w:r>
    </w:p>
    <w:p w:rsidR="00404902" w:rsidRDefault="00331A63" w:rsidP="00331A63">
      <w:pPr>
        <w:jc w:val="both"/>
      </w:pPr>
      <w:r>
        <w:t xml:space="preserve">And </w:t>
      </w:r>
      <w:r w:rsidR="00F23BB9">
        <w:t>then say, ‘it has not been abrogated, it refers to the old man or woman who are unable to fast, they should feed a poor person in place of everyday’.</w:t>
      </w:r>
      <w:r w:rsidR="00F23BB9">
        <w:rPr>
          <w:rStyle w:val="FootnoteReference"/>
        </w:rPr>
        <w:footnoteReference w:id="116"/>
      </w:r>
    </w:p>
    <w:p w:rsidR="00796DB9" w:rsidRPr="00F23BB9" w:rsidRDefault="00796DB9" w:rsidP="00F23BB9">
      <w:pPr>
        <w:jc w:val="both"/>
      </w:pPr>
    </w:p>
    <w:p w:rsidR="00404902" w:rsidRPr="00786D1E" w:rsidRDefault="00404902" w:rsidP="005B679B">
      <w:pPr>
        <w:pStyle w:val="Heading2"/>
        <w:numPr>
          <w:ilvl w:val="0"/>
          <w:numId w:val="36"/>
        </w:numPr>
        <w:tabs>
          <w:tab w:val="left" w:pos="851"/>
        </w:tabs>
        <w:rPr>
          <w:color w:val="002060"/>
        </w:rPr>
      </w:pPr>
      <w:bookmarkStart w:id="49" w:name="_Toc362389288"/>
      <w:r w:rsidRPr="00786D1E">
        <w:rPr>
          <w:color w:val="002060"/>
        </w:rPr>
        <w:t>Making up the fast</w:t>
      </w:r>
      <w:bookmarkEnd w:id="49"/>
      <w:r w:rsidRPr="00786D1E">
        <w:rPr>
          <w:color w:val="002060"/>
        </w:rPr>
        <w:t xml:space="preserve"> </w:t>
      </w:r>
    </w:p>
    <w:p w:rsidR="00F23BB9" w:rsidRDefault="00F23BB9" w:rsidP="00F4343A">
      <w:pPr>
        <w:jc w:val="both"/>
        <w:rPr>
          <w:sz w:val="24"/>
          <w:szCs w:val="24"/>
        </w:rPr>
      </w:pPr>
      <w:r>
        <w:rPr>
          <w:sz w:val="24"/>
          <w:szCs w:val="24"/>
        </w:rPr>
        <w:t xml:space="preserve">One may make up the days they have missed during Ramadan </w:t>
      </w:r>
      <w:r w:rsidR="00F4343A">
        <w:rPr>
          <w:sz w:val="24"/>
          <w:szCs w:val="24"/>
        </w:rPr>
        <w:t xml:space="preserve">separately or consecutively. </w:t>
      </w:r>
    </w:p>
    <w:p w:rsidR="00F23BB9" w:rsidRDefault="00F23BB9" w:rsidP="00F23BB9">
      <w:pPr>
        <w:jc w:val="both"/>
        <w:rPr>
          <w:sz w:val="24"/>
          <w:szCs w:val="24"/>
        </w:rPr>
      </w:pPr>
      <w:r>
        <w:rPr>
          <w:sz w:val="24"/>
          <w:szCs w:val="24"/>
        </w:rPr>
        <w:t xml:space="preserve">Aisha may Allah be pleased with her said: ‘I used to have days from Ramadan which I needed to make up but only get the chance </w:t>
      </w:r>
      <w:r w:rsidR="00F4343A">
        <w:rPr>
          <w:sz w:val="24"/>
          <w:szCs w:val="24"/>
        </w:rPr>
        <w:t xml:space="preserve">to do so during </w:t>
      </w:r>
      <w:r w:rsidR="00F4343A">
        <w:rPr>
          <w:i/>
          <w:iCs/>
          <w:sz w:val="24"/>
          <w:szCs w:val="24"/>
        </w:rPr>
        <w:t>Shaban</w:t>
      </w:r>
      <w:r w:rsidR="00F4343A">
        <w:rPr>
          <w:sz w:val="24"/>
          <w:szCs w:val="24"/>
        </w:rPr>
        <w:t xml:space="preserve">’. </w:t>
      </w:r>
    </w:p>
    <w:p w:rsidR="00F4343A" w:rsidRDefault="00F4343A" w:rsidP="00F4343A">
      <w:pPr>
        <w:jc w:val="both"/>
        <w:rPr>
          <w:sz w:val="24"/>
          <w:szCs w:val="24"/>
        </w:rPr>
      </w:pPr>
      <w:r>
        <w:rPr>
          <w:sz w:val="24"/>
          <w:szCs w:val="24"/>
        </w:rPr>
        <w:t xml:space="preserve">Additionally, Imam Ahmad -may Allah have mercy on him- was asked about </w:t>
      </w:r>
      <w:r w:rsidR="00952256">
        <w:rPr>
          <w:sz w:val="24"/>
          <w:szCs w:val="24"/>
        </w:rPr>
        <w:t xml:space="preserve">the </w:t>
      </w:r>
      <w:r>
        <w:rPr>
          <w:sz w:val="24"/>
          <w:szCs w:val="24"/>
        </w:rPr>
        <w:t>making up of days that were missed during Ramadan, he said: ‘he may fast those days separately if he wish</w:t>
      </w:r>
      <w:r w:rsidR="00FB29A5">
        <w:rPr>
          <w:sz w:val="24"/>
          <w:szCs w:val="24"/>
        </w:rPr>
        <w:t>es</w:t>
      </w:r>
      <w:r>
        <w:rPr>
          <w:sz w:val="24"/>
          <w:szCs w:val="24"/>
        </w:rPr>
        <w:t xml:space="preserve"> and he may fast them consecutively’. </w:t>
      </w:r>
    </w:p>
    <w:p w:rsidR="00331A63" w:rsidRDefault="00FB29A5" w:rsidP="00FB29A5">
      <w:pPr>
        <w:jc w:val="both"/>
        <w:rPr>
          <w:sz w:val="24"/>
          <w:szCs w:val="24"/>
        </w:rPr>
      </w:pPr>
      <w:r>
        <w:rPr>
          <w:sz w:val="24"/>
          <w:szCs w:val="24"/>
        </w:rPr>
        <w:t>If a person dies before completing the fasts they have missed during Ramadan or fasts they vowed to complete, then their guardian must fast on their behalf, for the following saying of the prophet</w:t>
      </w:r>
      <w:r w:rsidR="00331A63">
        <w:rPr>
          <w:sz w:val="24"/>
          <w:szCs w:val="24"/>
        </w:rPr>
        <w:t xml:space="preserve"> peace be upon him: </w:t>
      </w:r>
    </w:p>
    <w:p w:rsidR="00331A63" w:rsidRPr="00450FB5" w:rsidRDefault="00331A63" w:rsidP="00331A63">
      <w:pPr>
        <w:jc w:val="center"/>
        <w:rPr>
          <w:sz w:val="28"/>
          <w:szCs w:val="28"/>
        </w:rPr>
      </w:pPr>
      <w:r w:rsidRPr="00450FB5">
        <w:rPr>
          <w:rFonts w:cs="Traditional Arabic" w:hint="cs"/>
          <w:b/>
          <w:bCs/>
          <w:sz w:val="28"/>
          <w:szCs w:val="28"/>
          <w:rtl/>
        </w:rPr>
        <w:t>" من مات وعليه صيامٌ، صام عنه وليُّهُ "</w:t>
      </w:r>
    </w:p>
    <w:p w:rsidR="00F4343A" w:rsidRDefault="00331A63" w:rsidP="00331A63">
      <w:pPr>
        <w:jc w:val="center"/>
        <w:rPr>
          <w:sz w:val="24"/>
          <w:szCs w:val="24"/>
        </w:rPr>
      </w:pPr>
      <w:r w:rsidRPr="00331A63">
        <w:rPr>
          <w:b/>
          <w:bCs/>
          <w:sz w:val="24"/>
          <w:szCs w:val="24"/>
        </w:rPr>
        <w:t>{</w:t>
      </w:r>
      <w:r w:rsidR="00FB29A5" w:rsidRPr="00331A63">
        <w:rPr>
          <w:b/>
          <w:bCs/>
          <w:sz w:val="24"/>
          <w:szCs w:val="24"/>
        </w:rPr>
        <w:t>Whoever dies while there are days of fasting obligatory upon them which they have not fasted, then their guardian must fast on their behalf}</w:t>
      </w:r>
      <w:r w:rsidR="00511E3B">
        <w:rPr>
          <w:b/>
          <w:bCs/>
          <w:sz w:val="24"/>
          <w:szCs w:val="24"/>
        </w:rPr>
        <w:t>.</w:t>
      </w:r>
      <w:r w:rsidR="00FB29A5">
        <w:rPr>
          <w:rStyle w:val="FootnoteReference"/>
          <w:sz w:val="24"/>
          <w:szCs w:val="24"/>
        </w:rPr>
        <w:footnoteReference w:id="117"/>
      </w:r>
    </w:p>
    <w:p w:rsidR="00FB29A5" w:rsidRDefault="00FB29A5" w:rsidP="00FB29A5">
      <w:pPr>
        <w:jc w:val="both"/>
        <w:rPr>
          <w:sz w:val="24"/>
          <w:szCs w:val="24"/>
        </w:rPr>
      </w:pPr>
      <w:r>
        <w:rPr>
          <w:sz w:val="24"/>
          <w:szCs w:val="24"/>
        </w:rPr>
        <w:lastRenderedPageBreak/>
        <w:t>Additionally, Ibn Abbas said: ‘A woman took off to sea and then vowed to fast a whole month but died before fasting, her sister came to the prophet peace be u</w:t>
      </w:r>
      <w:r w:rsidR="00952256">
        <w:rPr>
          <w:sz w:val="24"/>
          <w:szCs w:val="24"/>
        </w:rPr>
        <w:t>pon him and told him about this and</w:t>
      </w:r>
      <w:r>
        <w:rPr>
          <w:sz w:val="24"/>
          <w:szCs w:val="24"/>
        </w:rPr>
        <w:t xml:space="preserve"> he ordered her to fast on her behalf’.</w:t>
      </w:r>
      <w:r>
        <w:rPr>
          <w:rStyle w:val="FootnoteReference"/>
          <w:sz w:val="24"/>
          <w:szCs w:val="24"/>
        </w:rPr>
        <w:footnoteReference w:id="118"/>
      </w:r>
    </w:p>
    <w:p w:rsidR="00F23BB9" w:rsidRDefault="00796DB9" w:rsidP="00796DB9">
      <w:pPr>
        <w:jc w:val="both"/>
        <w:rPr>
          <w:sz w:val="24"/>
          <w:szCs w:val="24"/>
        </w:rPr>
      </w:pPr>
      <w:r>
        <w:rPr>
          <w:sz w:val="24"/>
          <w:szCs w:val="24"/>
        </w:rPr>
        <w:t xml:space="preserve">However, if the individual was of those exempted from fasting for a long term obstacle and are required to feed a poor person for everyday they have missed but dies before feeding in place of everyday they have missed, then it becomes obligatory upon their guardian to feed a poor person in place of those days. They are not required to fast on behalf of the deceased, because they are only required to make up for what the deceased was required to complete.  </w:t>
      </w:r>
    </w:p>
    <w:p w:rsidR="00796DB9" w:rsidRPr="00F23BB9" w:rsidRDefault="00796DB9" w:rsidP="00796DB9">
      <w:pPr>
        <w:jc w:val="both"/>
        <w:rPr>
          <w:sz w:val="24"/>
          <w:szCs w:val="24"/>
        </w:rPr>
      </w:pPr>
    </w:p>
    <w:p w:rsidR="00404902" w:rsidRPr="00786D1E" w:rsidRDefault="00404902" w:rsidP="005B679B">
      <w:pPr>
        <w:pStyle w:val="Heading2"/>
        <w:numPr>
          <w:ilvl w:val="0"/>
          <w:numId w:val="36"/>
        </w:numPr>
        <w:tabs>
          <w:tab w:val="left" w:pos="851"/>
        </w:tabs>
        <w:rPr>
          <w:color w:val="002060"/>
        </w:rPr>
      </w:pPr>
      <w:bookmarkStart w:id="50" w:name="_Toc362389289"/>
      <w:r w:rsidRPr="00786D1E">
        <w:rPr>
          <w:color w:val="002060"/>
        </w:rPr>
        <w:t>Matters that must be avoided by the fasting person</w:t>
      </w:r>
      <w:bookmarkEnd w:id="50"/>
    </w:p>
    <w:p w:rsidR="00850150" w:rsidRDefault="00800D02" w:rsidP="00850150">
      <w:pPr>
        <w:jc w:val="both"/>
      </w:pPr>
      <w:r>
        <w:t>In order for a fasting person to truly benefit from their fast, along with abstaining from food and drink, they must also refrain from</w:t>
      </w:r>
      <w:r w:rsidR="00E0666D">
        <w:t xml:space="preserve"> all</w:t>
      </w:r>
      <w:r>
        <w:t xml:space="preserve"> </w:t>
      </w:r>
      <w:r w:rsidR="00E0666D">
        <w:t>obscenities, sins, ill- manners</w:t>
      </w:r>
      <w:r w:rsidR="00850150">
        <w:t xml:space="preserve">, and verbal rudeness. Though one ought to avoid those destructive traits at all times and throughout every month of the year, it is further stressed that one does so during Ramadan so they may benefit from their fast. </w:t>
      </w:r>
    </w:p>
    <w:p w:rsidR="00331A63" w:rsidRDefault="00850150" w:rsidP="00725F07">
      <w:pPr>
        <w:jc w:val="both"/>
      </w:pPr>
      <w:r>
        <w:t xml:space="preserve">The prophet peace be upon him said: </w:t>
      </w:r>
    </w:p>
    <w:p w:rsidR="00331A63" w:rsidRPr="00450FB5" w:rsidRDefault="00331A63" w:rsidP="00331A63">
      <w:pPr>
        <w:jc w:val="center"/>
        <w:rPr>
          <w:sz w:val="28"/>
          <w:szCs w:val="28"/>
        </w:rPr>
      </w:pPr>
      <w:r w:rsidRPr="00450FB5">
        <w:rPr>
          <w:rFonts w:cs="Traditional Arabic" w:hint="cs"/>
          <w:b/>
          <w:bCs/>
          <w:sz w:val="28"/>
          <w:szCs w:val="28"/>
          <w:rtl/>
        </w:rPr>
        <w:t>" من لم يدع قول الزور والعمل به والجهل، فليس لله حاجة في أن يدع طعامه وشرابه "</w:t>
      </w:r>
    </w:p>
    <w:p w:rsidR="00331A63" w:rsidRDefault="00850150" w:rsidP="004C5B1D">
      <w:pPr>
        <w:jc w:val="center"/>
      </w:pPr>
      <w:r w:rsidRPr="00331A63">
        <w:rPr>
          <w:b/>
          <w:bCs/>
        </w:rPr>
        <w:t>{</w:t>
      </w:r>
      <w:r w:rsidR="00331A63" w:rsidRPr="00331A63">
        <w:rPr>
          <w:b/>
          <w:bCs/>
        </w:rPr>
        <w:t>W</w:t>
      </w:r>
      <w:r w:rsidRPr="00331A63">
        <w:rPr>
          <w:b/>
          <w:bCs/>
        </w:rPr>
        <w:t>hoever does not leave false testimony, acting upon it or transgression</w:t>
      </w:r>
      <w:r w:rsidR="008C5655" w:rsidRPr="00331A63">
        <w:rPr>
          <w:b/>
          <w:bCs/>
        </w:rPr>
        <w:t xml:space="preserve"> against others</w:t>
      </w:r>
      <w:r w:rsidRPr="00331A63">
        <w:rPr>
          <w:b/>
          <w:bCs/>
        </w:rPr>
        <w:t xml:space="preserve">, then there surely is no need for Allah in them leaving their food or </w:t>
      </w:r>
      <w:r w:rsidR="00331A63">
        <w:rPr>
          <w:b/>
          <w:bCs/>
        </w:rPr>
        <w:t>drink}</w:t>
      </w:r>
      <w:r w:rsidR="00551D41">
        <w:t xml:space="preserve"> meaning that Allah will not accept their fast.</w:t>
      </w:r>
      <w:r>
        <w:rPr>
          <w:rStyle w:val="FootnoteReference"/>
        </w:rPr>
        <w:footnoteReference w:id="119"/>
      </w:r>
    </w:p>
    <w:p w:rsidR="00725F07" w:rsidRDefault="00551D41" w:rsidP="00331A63">
      <w:pPr>
        <w:jc w:val="both"/>
      </w:pPr>
      <w:r>
        <w:t>What is meant by ‘t</w:t>
      </w:r>
      <w:r w:rsidR="00725F07">
        <w:t>ransgression</w:t>
      </w:r>
      <w:r>
        <w:t>’</w:t>
      </w:r>
      <w:r w:rsidR="00725F07">
        <w:t xml:space="preserve"> here is foolis</w:t>
      </w:r>
      <w:r w:rsidR="00CD7D29">
        <w:t>hness and imprudence that allow</w:t>
      </w:r>
      <w:r w:rsidR="00725F07">
        <w:t xml:space="preserve"> somebody to insult others and treat them horribly.</w:t>
      </w:r>
    </w:p>
    <w:p w:rsidR="00331A63" w:rsidRDefault="001401E0" w:rsidP="00725F07">
      <w:pPr>
        <w:jc w:val="both"/>
      </w:pPr>
      <w:r>
        <w:t xml:space="preserve">He peace be upon him also said: </w:t>
      </w:r>
    </w:p>
    <w:p w:rsidR="008944C8" w:rsidRPr="00450FB5" w:rsidRDefault="008944C8" w:rsidP="008944C8">
      <w:pPr>
        <w:jc w:val="center"/>
        <w:rPr>
          <w:b/>
          <w:bCs/>
          <w:sz w:val="28"/>
          <w:szCs w:val="28"/>
        </w:rPr>
      </w:pPr>
      <w:r w:rsidRPr="00450FB5">
        <w:rPr>
          <w:rFonts w:cs="Traditional Arabic" w:hint="cs"/>
          <w:b/>
          <w:bCs/>
          <w:sz w:val="28"/>
          <w:szCs w:val="28"/>
          <w:rtl/>
        </w:rPr>
        <w:t>" من لم يدع الخنا والكذب؛ فلا حاجة لله أن يدع طعامه وشرابه "</w:t>
      </w:r>
    </w:p>
    <w:p w:rsidR="001401E0" w:rsidRDefault="001401E0" w:rsidP="008944C8">
      <w:pPr>
        <w:jc w:val="center"/>
      </w:pPr>
      <w:r w:rsidRPr="008944C8">
        <w:rPr>
          <w:b/>
          <w:bCs/>
        </w:rPr>
        <w:t>{Whoever does not leave obscene speech and lying, then there surely is no need for Allah in them leaving their food and drink</w:t>
      </w:r>
      <w:r w:rsidR="00551D41" w:rsidRPr="008944C8">
        <w:rPr>
          <w:b/>
          <w:bCs/>
        </w:rPr>
        <w:t>}</w:t>
      </w:r>
      <w:r w:rsidR="00551D41">
        <w:t>, meaning that Allah will not accept their fast.</w:t>
      </w:r>
      <w:r>
        <w:rPr>
          <w:rStyle w:val="FootnoteReference"/>
        </w:rPr>
        <w:footnoteReference w:id="120"/>
      </w:r>
    </w:p>
    <w:p w:rsidR="008944C8" w:rsidRDefault="00725F07" w:rsidP="001401E0">
      <w:pPr>
        <w:jc w:val="both"/>
      </w:pPr>
      <w:r>
        <w:t xml:space="preserve">The prophet peace be upon him also said: </w:t>
      </w:r>
    </w:p>
    <w:p w:rsidR="008944C8" w:rsidRPr="00450FB5" w:rsidRDefault="008944C8" w:rsidP="008944C8">
      <w:pPr>
        <w:bidi/>
        <w:jc w:val="center"/>
        <w:rPr>
          <w:rFonts w:ascii="Traditional Arabic" w:hAnsi="Traditional Arabic" w:cs="Traditional Arabic"/>
          <w:sz w:val="28"/>
          <w:szCs w:val="28"/>
        </w:rPr>
      </w:pPr>
      <w:r w:rsidRPr="00450FB5">
        <w:rPr>
          <w:rFonts w:ascii="Traditional Arabic" w:hAnsi="Traditional Arabic" w:cs="Traditional Arabic"/>
          <w:b/>
          <w:bCs/>
          <w:sz w:val="28"/>
          <w:szCs w:val="28"/>
          <w:rtl/>
        </w:rPr>
        <w:t>" ليس الصيامُ من الأكل والشراب، إنما الصيام من اللغو والرفث، فإن سابّك أحدٌ أو جهِلَ عليك فقل: إني صائم، إني صائم "</w:t>
      </w:r>
    </w:p>
    <w:p w:rsidR="008944C8" w:rsidRDefault="00725F07" w:rsidP="008944C8">
      <w:pPr>
        <w:jc w:val="center"/>
      </w:pPr>
      <w:r w:rsidRPr="008944C8">
        <w:rPr>
          <w:b/>
          <w:bCs/>
        </w:rPr>
        <w:lastRenderedPageBreak/>
        <w:t xml:space="preserve">{Fasting is not from food </w:t>
      </w:r>
      <w:r w:rsidR="009D33C3" w:rsidRPr="008944C8">
        <w:rPr>
          <w:b/>
          <w:bCs/>
        </w:rPr>
        <w:t>nor</w:t>
      </w:r>
      <w:r w:rsidRPr="008944C8">
        <w:rPr>
          <w:b/>
          <w:bCs/>
        </w:rPr>
        <w:t xml:space="preserve"> drink, fasting is from idle talk and </w:t>
      </w:r>
      <w:r w:rsidR="009D33C3" w:rsidRPr="008944C8">
        <w:rPr>
          <w:b/>
          <w:bCs/>
        </w:rPr>
        <w:t>indecent speech, if somebody swore at you or transgressed their limits with you, then say</w:t>
      </w:r>
      <w:r w:rsidR="008944C8" w:rsidRPr="008944C8">
        <w:rPr>
          <w:b/>
          <w:bCs/>
        </w:rPr>
        <w:t>: ‘I am fasting, I am fasting’}</w:t>
      </w:r>
      <w:r w:rsidR="00511E3B">
        <w:rPr>
          <w:b/>
          <w:bCs/>
        </w:rPr>
        <w:t>.</w:t>
      </w:r>
      <w:r w:rsidR="009D33C3">
        <w:rPr>
          <w:rStyle w:val="FootnoteReference"/>
        </w:rPr>
        <w:footnoteReference w:id="121"/>
      </w:r>
    </w:p>
    <w:p w:rsidR="00725F07" w:rsidRDefault="009D33C3" w:rsidP="001401E0">
      <w:pPr>
        <w:jc w:val="both"/>
      </w:pPr>
      <w:r>
        <w:t xml:space="preserve">This is such an effective expression to say and has a good impact on the person who swore, as it reminds them of the manners and etiquettes they ought to abide by during Ramadan. It also helps to restrain anger on both parties. Additionally, it also sends out a powerful message to the opposing individual that the one they have attacked is able to reply back to what was said and is able to stand up for themselves, but the only thing stopping them is that they are fasting, hence, it’s an expression that defends the one who says it indirectly. </w:t>
      </w:r>
      <w:r w:rsidR="001401E0">
        <w:t>Furthermore it is a greater way</w:t>
      </w:r>
      <w:r w:rsidR="00032989">
        <w:t xml:space="preserve"> of</w:t>
      </w:r>
      <w:r w:rsidR="001401E0">
        <w:t xml:space="preserve"> defeating and silencing Satan. </w:t>
      </w:r>
    </w:p>
    <w:p w:rsidR="008944C8" w:rsidRDefault="00032989" w:rsidP="009D33C3">
      <w:pPr>
        <w:jc w:val="both"/>
      </w:pPr>
      <w:r>
        <w:t xml:space="preserve">The prophet peace be upon him also said: </w:t>
      </w:r>
    </w:p>
    <w:p w:rsidR="001E416F" w:rsidRPr="00450FB5" w:rsidRDefault="001E416F" w:rsidP="001E416F">
      <w:pPr>
        <w:jc w:val="center"/>
        <w:rPr>
          <w:sz w:val="28"/>
          <w:szCs w:val="28"/>
        </w:rPr>
      </w:pPr>
      <w:r w:rsidRPr="00450FB5">
        <w:rPr>
          <w:rFonts w:cs="Traditional Arabic" w:hint="cs"/>
          <w:b/>
          <w:bCs/>
          <w:sz w:val="28"/>
          <w:szCs w:val="28"/>
          <w:rtl/>
        </w:rPr>
        <w:t>" لا تَسابَّ وأنت صائم، فإن سابَّك أحد فقل: إني صائم، وإن كنت قائماً فاجلس "</w:t>
      </w:r>
    </w:p>
    <w:p w:rsidR="009D33C3" w:rsidRDefault="00032989" w:rsidP="001E416F">
      <w:pPr>
        <w:jc w:val="center"/>
      </w:pPr>
      <w:r w:rsidRPr="001E416F">
        <w:rPr>
          <w:b/>
          <w:bCs/>
        </w:rPr>
        <w:t>{Do not swear while fasting, if anyone swears at you then say: ‘I am fasting’ and if you are standing then sit down}</w:t>
      </w:r>
      <w:r>
        <w:rPr>
          <w:rStyle w:val="FootnoteReference"/>
        </w:rPr>
        <w:footnoteReference w:id="122"/>
      </w:r>
    </w:p>
    <w:p w:rsidR="001E416F" w:rsidRDefault="00032989" w:rsidP="00032989">
      <w:pPr>
        <w:jc w:val="both"/>
      </w:pPr>
      <w:r>
        <w:t xml:space="preserve">He peace be upon him also said: </w:t>
      </w:r>
    </w:p>
    <w:p w:rsidR="001E416F" w:rsidRPr="00450FB5" w:rsidRDefault="001E416F" w:rsidP="001E416F">
      <w:pPr>
        <w:jc w:val="center"/>
        <w:rPr>
          <w:rFonts w:ascii="Traditional Arabic" w:hAnsi="Traditional Arabic" w:cs="Traditional Arabic"/>
          <w:sz w:val="28"/>
          <w:szCs w:val="28"/>
        </w:rPr>
      </w:pPr>
      <w:r w:rsidRPr="00450FB5">
        <w:rPr>
          <w:rFonts w:ascii="Traditional Arabic" w:hAnsi="Traditional Arabic" w:cs="Traditional Arabic"/>
          <w:b/>
          <w:bCs/>
          <w:sz w:val="28"/>
          <w:szCs w:val="28"/>
          <w:rtl/>
        </w:rPr>
        <w:t>" رُبَّ قائم حظه من قيامه السهر، ورُبّ صائمٍ حظُّه من صيامه الجوعُ والعطش "</w:t>
      </w:r>
    </w:p>
    <w:p w:rsidR="00032989" w:rsidRDefault="00032989" w:rsidP="001E416F">
      <w:pPr>
        <w:jc w:val="center"/>
      </w:pPr>
      <w:r w:rsidRPr="001E416F">
        <w:rPr>
          <w:b/>
          <w:bCs/>
        </w:rPr>
        <w:t>{How many a person prays the night but gets nothing out of it except wakefulness. How many a fasting person gets nothing from their fast exc</w:t>
      </w:r>
      <w:r w:rsidR="001E416F">
        <w:rPr>
          <w:b/>
          <w:bCs/>
        </w:rPr>
        <w:t>ept hunger and thirst}</w:t>
      </w:r>
      <w:r w:rsidR="00511E3B">
        <w:rPr>
          <w:b/>
          <w:bCs/>
        </w:rPr>
        <w:t>.</w:t>
      </w:r>
      <w:r>
        <w:rPr>
          <w:rStyle w:val="FootnoteReference"/>
        </w:rPr>
        <w:footnoteReference w:id="123"/>
      </w:r>
    </w:p>
    <w:p w:rsidR="001E416F" w:rsidRDefault="00032989" w:rsidP="00E14DED">
      <w:pPr>
        <w:jc w:val="both"/>
      </w:pPr>
      <w:r>
        <w:t xml:space="preserve">He peace be upon him also said: </w:t>
      </w:r>
    </w:p>
    <w:p w:rsidR="001E416F" w:rsidRPr="00450FB5" w:rsidRDefault="001E416F" w:rsidP="001E416F">
      <w:pPr>
        <w:bidi/>
        <w:jc w:val="center"/>
        <w:rPr>
          <w:sz w:val="28"/>
          <w:szCs w:val="28"/>
        </w:rPr>
      </w:pPr>
      <w:r w:rsidRPr="00450FB5">
        <w:rPr>
          <w:rFonts w:cs="Traditional Arabic"/>
          <w:b/>
          <w:bCs/>
          <w:sz w:val="28"/>
          <w:szCs w:val="28"/>
        </w:rPr>
        <w:t xml:space="preserve"> </w:t>
      </w:r>
      <w:r w:rsidRPr="00450FB5">
        <w:rPr>
          <w:rFonts w:cs="Traditional Arabic" w:hint="cs"/>
          <w:b/>
          <w:bCs/>
          <w:sz w:val="28"/>
          <w:szCs w:val="28"/>
          <w:rtl/>
        </w:rPr>
        <w:t>"</w:t>
      </w:r>
      <w:r w:rsidRPr="00450FB5">
        <w:rPr>
          <w:rFonts w:cs="Traditional Arabic"/>
          <w:b/>
          <w:bCs/>
          <w:sz w:val="28"/>
          <w:szCs w:val="28"/>
        </w:rPr>
        <w:t xml:space="preserve"> </w:t>
      </w:r>
      <w:r w:rsidRPr="00450FB5">
        <w:rPr>
          <w:rFonts w:cs="Traditional Arabic" w:hint="cs"/>
          <w:b/>
          <w:bCs/>
          <w:sz w:val="28"/>
          <w:szCs w:val="28"/>
          <w:rtl/>
        </w:rPr>
        <w:t>الصوم جُنَّة من النار، فمن أصبح صائماًً، فلا يجهل يومئذٍ، وإن امرؤٌ جهِلَ عليه، فلا يشتِمْه، ولا يسُبَّهُ، وليَقُلْ: إنِّي صائم "</w:t>
      </w:r>
    </w:p>
    <w:p w:rsidR="00032989" w:rsidRDefault="00032989" w:rsidP="001E416F">
      <w:pPr>
        <w:jc w:val="center"/>
      </w:pPr>
      <w:r w:rsidRPr="001E416F">
        <w:rPr>
          <w:b/>
          <w:bCs/>
        </w:rPr>
        <w:t>{Fasting is protectiveness from the Fire. Whoe</w:t>
      </w:r>
      <w:r w:rsidR="00E14DED" w:rsidRPr="001E416F">
        <w:rPr>
          <w:b/>
          <w:bCs/>
        </w:rPr>
        <w:t>ver wakes up to a day of fast then they are not to transgress against others, if somebody else was to transgress their limits with them then they must not swear at them or insult them back an</w:t>
      </w:r>
      <w:r w:rsidR="001E416F" w:rsidRPr="001E416F">
        <w:rPr>
          <w:b/>
          <w:bCs/>
        </w:rPr>
        <w:t>d let them say: ‘I am fasting’}</w:t>
      </w:r>
      <w:r w:rsidR="00511E3B">
        <w:rPr>
          <w:b/>
          <w:bCs/>
        </w:rPr>
        <w:t>.</w:t>
      </w:r>
      <w:r w:rsidR="00E14DED">
        <w:rPr>
          <w:rStyle w:val="FootnoteReference"/>
        </w:rPr>
        <w:footnoteReference w:id="124"/>
      </w:r>
    </w:p>
    <w:p w:rsidR="001E416F" w:rsidRDefault="00E14DED" w:rsidP="00E14DED">
      <w:pPr>
        <w:jc w:val="both"/>
      </w:pPr>
      <w:r>
        <w:t xml:space="preserve">In another narration, the prophet peace be upon him also said: </w:t>
      </w:r>
    </w:p>
    <w:p w:rsidR="001E416F" w:rsidRPr="00450FB5" w:rsidRDefault="001E416F" w:rsidP="001E416F">
      <w:pPr>
        <w:jc w:val="center"/>
        <w:rPr>
          <w:sz w:val="28"/>
          <w:szCs w:val="28"/>
        </w:rPr>
      </w:pPr>
      <w:r w:rsidRPr="00450FB5">
        <w:rPr>
          <w:rFonts w:cs="Traditional Arabic" w:hint="cs"/>
          <w:b/>
          <w:bCs/>
          <w:sz w:val="28"/>
          <w:szCs w:val="28"/>
          <w:rtl/>
        </w:rPr>
        <w:t>" الصومُ جُنَّةٌ ما لم يخرقها "</w:t>
      </w:r>
    </w:p>
    <w:p w:rsidR="00E14DED" w:rsidRDefault="00E14DED" w:rsidP="001E416F">
      <w:pPr>
        <w:jc w:val="center"/>
      </w:pPr>
      <w:r w:rsidRPr="001E416F">
        <w:rPr>
          <w:b/>
          <w:bCs/>
        </w:rPr>
        <w:t>{Fasting is protectiveness so long as it is not violated}</w:t>
      </w:r>
      <w:r w:rsidR="00511E3B">
        <w:rPr>
          <w:b/>
          <w:bCs/>
        </w:rPr>
        <w:t>.</w:t>
      </w:r>
      <w:r>
        <w:rPr>
          <w:rStyle w:val="FootnoteReference"/>
        </w:rPr>
        <w:footnoteReference w:id="125"/>
      </w:r>
    </w:p>
    <w:p w:rsidR="00E14DED" w:rsidRDefault="00E14DED" w:rsidP="0048687B">
      <w:pPr>
        <w:jc w:val="both"/>
      </w:pPr>
      <w:r>
        <w:lastRenderedPageBreak/>
        <w:t xml:space="preserve">In conclusion, </w:t>
      </w:r>
      <w:r w:rsidR="0048687B">
        <w:t xml:space="preserve">along with abstaining from food and drink, </w:t>
      </w:r>
      <w:r>
        <w:t>the complete, correct and praised fast that is Islam</w:t>
      </w:r>
      <w:r w:rsidR="0048687B">
        <w:t xml:space="preserve">ically intended is the fast of the external and internal body organs from every act that is considered shameful Islamically. The one who fasts should be alert to this especially if they hope to be among the souls that will be freed from Hell during the blessed month. </w:t>
      </w:r>
    </w:p>
    <w:p w:rsidR="007E41B4" w:rsidRDefault="0048687B" w:rsidP="000C2D00">
      <w:pPr>
        <w:jc w:val="both"/>
      </w:pPr>
      <w:r>
        <w:t xml:space="preserve">Additionally, the </w:t>
      </w:r>
      <w:r w:rsidR="00570525">
        <w:t xml:space="preserve">one who disciplines their external and internal organs to abstain from sins during Ramadan will have gained </w:t>
      </w:r>
      <w:r w:rsidR="00520E41">
        <w:t>sufficient</w:t>
      </w:r>
      <w:r w:rsidR="00570525">
        <w:t xml:space="preserve"> training to keep this positive trait even after Ramadan. The goodness of Ramadan is not restricted to Ramadan </w:t>
      </w:r>
      <w:r w:rsidR="00520E41">
        <w:t xml:space="preserve">alone but it </w:t>
      </w:r>
      <w:r w:rsidR="008D5070">
        <w:t>is passes over to</w:t>
      </w:r>
      <w:r w:rsidR="007E41B4">
        <w:t xml:space="preserve"> all the other months of the following year. </w:t>
      </w:r>
    </w:p>
    <w:p w:rsidR="008D5070" w:rsidRDefault="008D5070" w:rsidP="000C2D00">
      <w:pPr>
        <w:jc w:val="both"/>
      </w:pPr>
    </w:p>
    <w:p w:rsidR="00404902" w:rsidRPr="00786D1E" w:rsidRDefault="00404902" w:rsidP="005B679B">
      <w:pPr>
        <w:pStyle w:val="Heading2"/>
        <w:numPr>
          <w:ilvl w:val="0"/>
          <w:numId w:val="36"/>
        </w:numPr>
        <w:tabs>
          <w:tab w:val="left" w:pos="851"/>
        </w:tabs>
        <w:rPr>
          <w:color w:val="002060"/>
        </w:rPr>
      </w:pPr>
      <w:bookmarkStart w:id="51" w:name="_Toc362389290"/>
      <w:r w:rsidRPr="00786D1E">
        <w:rPr>
          <w:color w:val="002060"/>
        </w:rPr>
        <w:t>How to spend your day when you are fasting</w:t>
      </w:r>
      <w:bookmarkEnd w:id="51"/>
    </w:p>
    <w:p w:rsidR="007E41B4" w:rsidRDefault="003A5F78" w:rsidP="007E41B4">
      <w:pPr>
        <w:jc w:val="both"/>
      </w:pPr>
      <w:r>
        <w:t xml:space="preserve">Abstaining from sins </w:t>
      </w:r>
      <w:r w:rsidR="007A0861">
        <w:t xml:space="preserve">alone </w:t>
      </w:r>
      <w:r>
        <w:t xml:space="preserve">during Ramadan is not </w:t>
      </w:r>
      <w:r w:rsidR="007A0861">
        <w:t xml:space="preserve">enough as </w:t>
      </w:r>
      <w:r>
        <w:t>the fasting person should endeavour to perform extra good acts of worship and obedience</w:t>
      </w:r>
      <w:r w:rsidR="007A0861">
        <w:t xml:space="preserve"> to Allah;</w:t>
      </w:r>
      <w:r>
        <w:t xml:space="preserve"> from recitation of the Qur’an, to charity and feeding of the poor. </w:t>
      </w:r>
    </w:p>
    <w:p w:rsidR="003A5F78" w:rsidRDefault="003A5F78" w:rsidP="001E416F">
      <w:pPr>
        <w:jc w:val="both"/>
      </w:pPr>
      <w:r>
        <w:t>It was narrated in a Hadeeth that Ibn Abbas may Allah be pleased with him said: ‘The prophet peace be upon him used to be the most generous of people, he used to be most generous during Ramada</w:t>
      </w:r>
      <w:r w:rsidR="007A0861">
        <w:t xml:space="preserve">n when he used to meet Gabriel and Gabriel peace be upon him used to meet him every night of Ramadan until it ceased, the prophet peace be upon him used to recite the Qur’an over to Gabriel. When Gabriel peace be upon him used to meet him he used </w:t>
      </w:r>
      <w:r w:rsidR="001E416F">
        <w:t xml:space="preserve">to be more bountiful than the </w:t>
      </w:r>
      <w:r w:rsidR="007A0861">
        <w:t>speedy winds’.</w:t>
      </w:r>
      <w:r w:rsidR="007A0861">
        <w:rPr>
          <w:rStyle w:val="FootnoteReference"/>
        </w:rPr>
        <w:footnoteReference w:id="126"/>
      </w:r>
      <w:r w:rsidR="007A0861">
        <w:t xml:space="preserve">  </w:t>
      </w:r>
    </w:p>
    <w:p w:rsidR="007A0861" w:rsidRDefault="007A0861" w:rsidP="00357DC0">
      <w:pPr>
        <w:jc w:val="both"/>
      </w:pPr>
      <w:r>
        <w:t>Aisha may Allah be pleased with her said: ‘When the last ten days of Ramadan start</w:t>
      </w:r>
      <w:r w:rsidR="008D5070">
        <w:t>ed</w:t>
      </w:r>
      <w:r>
        <w:t>, the prophet peace be upon him used to tighten his</w:t>
      </w:r>
      <w:r w:rsidR="00357DC0">
        <w:t xml:space="preserve"> waist-belt and used to pray all the night, and </w:t>
      </w:r>
      <w:r w:rsidR="008D5070">
        <w:t xml:space="preserve">he </w:t>
      </w:r>
      <w:r w:rsidR="00357DC0">
        <w:t>used to keep his family awake for prayers’</w:t>
      </w:r>
      <w:r>
        <w:t xml:space="preserve">. </w:t>
      </w:r>
      <w:r>
        <w:rPr>
          <w:rStyle w:val="FootnoteReference"/>
        </w:rPr>
        <w:footnoteReference w:id="127"/>
      </w:r>
      <w:r w:rsidR="004C5B1D">
        <w:t xml:space="preserve"> </w:t>
      </w:r>
      <w:r w:rsidR="00357DC0">
        <w:t xml:space="preserve">The phrase ‘tighten his waist-belt’ is an expression that indicates his abstention from intimacy with his wives -peace be upon him- and also his endeavour to strive harder by being devoted to worship and praying at night. </w:t>
      </w:r>
    </w:p>
    <w:p w:rsidR="004C399A" w:rsidRDefault="00397CAB" w:rsidP="004C399A">
      <w:pPr>
        <w:jc w:val="both"/>
      </w:pPr>
      <w:r>
        <w:t>She also said: ‘</w:t>
      </w:r>
      <w:r w:rsidR="00562D22">
        <w:t>The Messenger of Allah peace be upon him used to strive during the last ten days of Ramadan more th</w:t>
      </w:r>
      <w:r>
        <w:t>an he used to at any other time’</w:t>
      </w:r>
      <w:r w:rsidR="00562D22">
        <w:t xml:space="preserve">. </w:t>
      </w:r>
      <w:r w:rsidR="00562D22">
        <w:rPr>
          <w:rStyle w:val="FootnoteReference"/>
        </w:rPr>
        <w:footnoteReference w:id="128"/>
      </w:r>
      <w:r w:rsidR="004C399A">
        <w:t xml:space="preserve"> This is unfortunately not the state of many Muslims, whom will endeavour at the beginning of Ramadan but lose the zeal towards its end. </w:t>
      </w:r>
    </w:p>
    <w:p w:rsidR="00397CAB" w:rsidRDefault="004C399A" w:rsidP="00431A0A">
      <w:pPr>
        <w:jc w:val="both"/>
      </w:pPr>
      <w:r>
        <w:t xml:space="preserve">The prophet peace be upon him also said: </w:t>
      </w:r>
    </w:p>
    <w:p w:rsidR="00397CAB" w:rsidRPr="00450FB5" w:rsidRDefault="00397CAB" w:rsidP="00397CAB">
      <w:pPr>
        <w:jc w:val="center"/>
        <w:rPr>
          <w:rFonts w:ascii="Traditional Arabic" w:hAnsi="Traditional Arabic" w:cs="Traditional Arabic"/>
          <w:b/>
          <w:bCs/>
          <w:sz w:val="28"/>
          <w:szCs w:val="28"/>
        </w:rPr>
      </w:pPr>
      <w:r w:rsidRPr="00450FB5">
        <w:rPr>
          <w:rFonts w:ascii="Traditional Arabic" w:hAnsi="Traditional Arabic" w:cs="Traditional Arabic"/>
          <w:b/>
          <w:bCs/>
          <w:sz w:val="28"/>
          <w:szCs w:val="28"/>
          <w:rtl/>
        </w:rPr>
        <w:t>" من فطّر صائماً كان له مثل أجره، غير أنه لا ينقص من أجر الصائم شيئاً "</w:t>
      </w:r>
    </w:p>
    <w:p w:rsidR="004C399A" w:rsidRDefault="008D5070" w:rsidP="008D5070">
      <w:pPr>
        <w:jc w:val="center"/>
      </w:pPr>
      <w:r w:rsidRPr="008D5070">
        <w:rPr>
          <w:b/>
          <w:bCs/>
        </w:rPr>
        <w:t>{</w:t>
      </w:r>
      <w:r w:rsidRPr="008D5070">
        <w:rPr>
          <w:rFonts w:ascii="Calibri" w:hAnsi="Calibri" w:cs="Calibri"/>
          <w:b/>
          <w:bCs/>
          <w:lang w:val="en-US"/>
        </w:rPr>
        <w:t xml:space="preserve">Whoever provides food for a fasting person to break their fast </w:t>
      </w:r>
      <w:r w:rsidR="004C399A" w:rsidRPr="008D5070">
        <w:rPr>
          <w:b/>
          <w:bCs/>
        </w:rPr>
        <w:t>will receive</w:t>
      </w:r>
      <w:r w:rsidR="004C399A" w:rsidRPr="00397CAB">
        <w:rPr>
          <w:b/>
          <w:bCs/>
        </w:rPr>
        <w:t xml:space="preserve"> the exact same reward as the fasting person, without any of the reward being taking away from the fasting person}</w:t>
      </w:r>
      <w:r w:rsidR="00511E3B">
        <w:rPr>
          <w:b/>
          <w:bCs/>
        </w:rPr>
        <w:t>.</w:t>
      </w:r>
      <w:r w:rsidR="004C399A">
        <w:rPr>
          <w:rStyle w:val="FootnoteReference"/>
        </w:rPr>
        <w:footnoteReference w:id="129"/>
      </w:r>
    </w:p>
    <w:p w:rsidR="00431A0A" w:rsidRDefault="00431A0A" w:rsidP="00431A0A">
      <w:pPr>
        <w:jc w:val="both"/>
      </w:pPr>
      <w:r>
        <w:t xml:space="preserve">Once Ramadan begins, Imam Malik may Allah have mercy on him used to stop teaching and used to leave studying and teaching Jurisprudence and Hadeeth and issuing verdicts, and would become preoccupied with studying the Qur’an and used to say: ‘This is the month of the Qur’an’. </w:t>
      </w:r>
    </w:p>
    <w:p w:rsidR="00431A0A" w:rsidRDefault="00431A0A" w:rsidP="009A6106">
      <w:pPr>
        <w:jc w:val="both"/>
        <w:rPr>
          <w:color w:val="000000"/>
          <w:shd w:val="clear" w:color="auto" w:fill="FFFFFF"/>
        </w:rPr>
      </w:pPr>
      <w:r>
        <w:lastRenderedPageBreak/>
        <w:t xml:space="preserve">Having known that O Muslim, you may now ponder upon the ways many Muslims over the world spend Ramadan. You will find many preparing in advance for </w:t>
      </w:r>
      <w:r w:rsidR="009A6106">
        <w:t xml:space="preserve">it by preparing </w:t>
      </w:r>
      <w:r>
        <w:t xml:space="preserve">series of soaps, competitions and reality shows and other amusements and distractions from the remembrance of Allah, as if Ramadan was not ordained except for those obscene things. Indeed, </w:t>
      </w:r>
      <w:r w:rsidRPr="00431A0A">
        <w:rPr>
          <w:color w:val="000000"/>
          <w:shd w:val="clear" w:color="auto" w:fill="FFFFFF"/>
        </w:rPr>
        <w:t>there is no power</w:t>
      </w:r>
      <w:r>
        <w:rPr>
          <w:color w:val="000000"/>
          <w:shd w:val="clear" w:color="auto" w:fill="FFFFFF"/>
        </w:rPr>
        <w:t xml:space="preserve"> or strength except through Alla</w:t>
      </w:r>
      <w:r w:rsidRPr="00431A0A">
        <w:rPr>
          <w:color w:val="000000"/>
          <w:shd w:val="clear" w:color="auto" w:fill="FFFFFF"/>
        </w:rPr>
        <w:t>h.</w:t>
      </w:r>
    </w:p>
    <w:p w:rsidR="009A6106" w:rsidRPr="00004100" w:rsidRDefault="000C2D00" w:rsidP="00004100">
      <w:pPr>
        <w:jc w:val="both"/>
        <w:rPr>
          <w:color w:val="000000"/>
          <w:shd w:val="clear" w:color="auto" w:fill="FFFFFF"/>
        </w:rPr>
      </w:pPr>
      <w:r>
        <w:rPr>
          <w:color w:val="000000"/>
          <w:shd w:val="clear" w:color="auto" w:fill="FFFFFF"/>
        </w:rPr>
        <w:t>It seems as if what the oppressive ruling tyrants intend behind this</w:t>
      </w:r>
      <w:r w:rsidR="004C5B1D">
        <w:rPr>
          <w:color w:val="000000"/>
          <w:shd w:val="clear" w:color="auto" w:fill="FFFFFF"/>
        </w:rPr>
        <w:t>,</w:t>
      </w:r>
      <w:r>
        <w:rPr>
          <w:color w:val="000000"/>
          <w:shd w:val="clear" w:color="auto" w:fill="FFFFFF"/>
        </w:rPr>
        <w:t xml:space="preserve"> is to rob the effect of Ramadan and its impact on the faith of people. While people’s faith increases and is elevated </w:t>
      </w:r>
      <w:r w:rsidR="0033277B">
        <w:rPr>
          <w:color w:val="000000"/>
          <w:shd w:val="clear" w:color="auto" w:fill="FFFFFF"/>
        </w:rPr>
        <w:t xml:space="preserve">through acts of worship, </w:t>
      </w:r>
      <w:r>
        <w:rPr>
          <w:color w:val="000000"/>
          <w:shd w:val="clear" w:color="auto" w:fill="FFFFFF"/>
        </w:rPr>
        <w:t>they</w:t>
      </w:r>
      <w:r w:rsidR="0033277B">
        <w:rPr>
          <w:color w:val="000000"/>
          <w:shd w:val="clear" w:color="auto" w:fill="FFFFFF"/>
        </w:rPr>
        <w:t xml:space="preserve"> on the other hand</w:t>
      </w:r>
      <w:r>
        <w:rPr>
          <w:color w:val="000000"/>
          <w:shd w:val="clear" w:color="auto" w:fill="FFFFFF"/>
        </w:rPr>
        <w:t xml:space="preserve"> strive to decrease</w:t>
      </w:r>
      <w:r w:rsidR="00B862B5">
        <w:rPr>
          <w:color w:val="000000"/>
          <w:shd w:val="clear" w:color="auto" w:fill="FFFFFF"/>
        </w:rPr>
        <w:t xml:space="preserve"> and invalidate</w:t>
      </w:r>
      <w:r>
        <w:rPr>
          <w:color w:val="000000"/>
          <w:shd w:val="clear" w:color="auto" w:fill="FFFFFF"/>
        </w:rPr>
        <w:t xml:space="preserve"> it by broadcasting obscene soaps on television screens that have invaded </w:t>
      </w:r>
      <w:r w:rsidR="00B862B5">
        <w:rPr>
          <w:color w:val="000000"/>
          <w:shd w:val="clear" w:color="auto" w:fill="FFFFFF"/>
        </w:rPr>
        <w:t>almost every household</w:t>
      </w:r>
      <w:r>
        <w:rPr>
          <w:color w:val="000000"/>
          <w:shd w:val="clear" w:color="auto" w:fill="FFFFFF"/>
        </w:rPr>
        <w:t xml:space="preserve">. </w:t>
      </w:r>
      <w:r w:rsidR="00B862B5">
        <w:rPr>
          <w:color w:val="000000"/>
          <w:shd w:val="clear" w:color="auto" w:fill="FFFFFF"/>
        </w:rPr>
        <w:t xml:space="preserve">This is because it is not for the advantage of the tyrants that the people’s faith is elevated and that they break the shackles of desires and whims, and enjoy a clear mind and thinking, not even for a single month. They know that Satans of the Jinn kind are restrained in Ramadan, hence the Satans of human kind intensify their corruptive efforts to make up for the input </w:t>
      </w:r>
      <w:r w:rsidR="00450FB5">
        <w:rPr>
          <w:color w:val="000000"/>
          <w:shd w:val="clear" w:color="auto" w:fill="FFFFFF"/>
        </w:rPr>
        <w:t xml:space="preserve">of their brothers of the Jinn. </w:t>
      </w:r>
    </w:p>
    <w:p w:rsidR="005B679B" w:rsidRPr="00786D1E" w:rsidRDefault="00404902" w:rsidP="005B679B">
      <w:pPr>
        <w:pStyle w:val="Heading2"/>
        <w:numPr>
          <w:ilvl w:val="0"/>
          <w:numId w:val="36"/>
        </w:numPr>
        <w:tabs>
          <w:tab w:val="left" w:pos="851"/>
        </w:tabs>
        <w:rPr>
          <w:i/>
          <w:iCs/>
          <w:color w:val="002060"/>
        </w:rPr>
      </w:pPr>
      <w:bookmarkStart w:id="52" w:name="_Toc362389291"/>
      <w:r w:rsidRPr="00786D1E">
        <w:rPr>
          <w:color w:val="002060"/>
        </w:rPr>
        <w:t xml:space="preserve">Night prayers or </w:t>
      </w:r>
      <w:r w:rsidRPr="00786D1E">
        <w:rPr>
          <w:i/>
          <w:iCs/>
          <w:color w:val="002060"/>
        </w:rPr>
        <w:t>Qiyam</w:t>
      </w:r>
      <w:bookmarkEnd w:id="52"/>
    </w:p>
    <w:p w:rsidR="005B679B" w:rsidRPr="005B679B" w:rsidRDefault="005B679B" w:rsidP="005B679B"/>
    <w:p w:rsidR="005B679B" w:rsidRPr="00786D1E" w:rsidRDefault="0019314F" w:rsidP="005B679B">
      <w:pPr>
        <w:pStyle w:val="Heading3"/>
        <w:numPr>
          <w:ilvl w:val="1"/>
          <w:numId w:val="36"/>
        </w:numPr>
        <w:tabs>
          <w:tab w:val="left" w:pos="993"/>
        </w:tabs>
        <w:rPr>
          <w:color w:val="002060"/>
          <w:sz w:val="28"/>
          <w:szCs w:val="28"/>
        </w:rPr>
      </w:pPr>
      <w:bookmarkStart w:id="53" w:name="_Toc362389292"/>
      <w:r w:rsidRPr="00786D1E">
        <w:rPr>
          <w:color w:val="002060"/>
        </w:rPr>
        <w:t>Its Validity</w:t>
      </w:r>
      <w:bookmarkEnd w:id="53"/>
      <w:r w:rsidRPr="00786D1E">
        <w:rPr>
          <w:color w:val="002060"/>
        </w:rPr>
        <w:t xml:space="preserve"> </w:t>
      </w:r>
      <w:r w:rsidR="00404902" w:rsidRPr="00786D1E">
        <w:rPr>
          <w:color w:val="002060"/>
          <w:sz w:val="28"/>
          <w:szCs w:val="28"/>
        </w:rPr>
        <w:t xml:space="preserve"> </w:t>
      </w:r>
    </w:p>
    <w:p w:rsidR="00B862B5" w:rsidRDefault="00B862B5" w:rsidP="00B862B5">
      <w:pPr>
        <w:jc w:val="both"/>
      </w:pPr>
      <w:r>
        <w:t xml:space="preserve">Al-Nouman bin Al-Basheer said: ‘We prayed behind the Messneger of Allah peace be upon him on the twenty third night of Ramadan until the end of the first third of the night, we prayed behind him again on the twenty </w:t>
      </w:r>
      <w:r w:rsidR="003D3925">
        <w:t xml:space="preserve">fifth night </w:t>
      </w:r>
      <w:r>
        <w:t>of Ramadan until the end of the first half of the night</w:t>
      </w:r>
      <w:r w:rsidR="00E62828">
        <w:t xml:space="preserve">, we then prayed behind him on the twenty seventh night of Ramadan until we thought we could not reach the ‘Success’- we used to call </w:t>
      </w:r>
      <w:r w:rsidR="00E62828">
        <w:rPr>
          <w:i/>
          <w:iCs/>
        </w:rPr>
        <w:t>Suhour</w:t>
      </w:r>
      <w:r w:rsidR="00E62828">
        <w:t xml:space="preserve"> ‘Success’</w:t>
      </w:r>
      <w:r w:rsidR="003D3925">
        <w:t>’</w:t>
      </w:r>
      <w:r w:rsidR="00E62828">
        <w:t>.</w:t>
      </w:r>
      <w:r w:rsidR="003D3925">
        <w:rPr>
          <w:rStyle w:val="FootnoteReference"/>
        </w:rPr>
        <w:footnoteReference w:id="130"/>
      </w:r>
      <w:r w:rsidR="00E62828">
        <w:t xml:space="preserve"> </w:t>
      </w:r>
    </w:p>
    <w:p w:rsidR="0019314F" w:rsidRPr="00786D1E" w:rsidRDefault="007150BE" w:rsidP="005B679B">
      <w:pPr>
        <w:pStyle w:val="Heading3"/>
        <w:numPr>
          <w:ilvl w:val="1"/>
          <w:numId w:val="36"/>
        </w:numPr>
        <w:tabs>
          <w:tab w:val="left" w:pos="993"/>
        </w:tabs>
        <w:rPr>
          <w:color w:val="002060"/>
        </w:rPr>
      </w:pPr>
      <w:bookmarkStart w:id="54" w:name="_Toc362389293"/>
      <w:r w:rsidRPr="00786D1E">
        <w:rPr>
          <w:color w:val="002060"/>
        </w:rPr>
        <w:t>The N</w:t>
      </w:r>
      <w:r w:rsidR="0019314F" w:rsidRPr="00786D1E">
        <w:rPr>
          <w:color w:val="002060"/>
        </w:rPr>
        <w:t xml:space="preserve">umber of </w:t>
      </w:r>
      <w:r w:rsidR="0019314F" w:rsidRPr="00786D1E">
        <w:rPr>
          <w:i/>
          <w:iCs/>
          <w:color w:val="002060"/>
        </w:rPr>
        <w:t>‘Raka’at’</w:t>
      </w:r>
      <w:r w:rsidRPr="00786D1E">
        <w:rPr>
          <w:color w:val="002060"/>
        </w:rPr>
        <w:t xml:space="preserve"> or Units in Night P</w:t>
      </w:r>
      <w:r w:rsidR="0019314F" w:rsidRPr="00786D1E">
        <w:rPr>
          <w:color w:val="002060"/>
        </w:rPr>
        <w:t>rayers</w:t>
      </w:r>
      <w:bookmarkEnd w:id="54"/>
    </w:p>
    <w:p w:rsidR="0019314F" w:rsidRDefault="007150BE" w:rsidP="00276161">
      <w:pPr>
        <w:jc w:val="both"/>
      </w:pPr>
      <w:r>
        <w:t xml:space="preserve">People have differed regarding the number </w:t>
      </w:r>
      <w:r w:rsidRPr="007150BE">
        <w:t xml:space="preserve">of </w:t>
      </w:r>
      <w:r w:rsidRPr="007150BE">
        <w:rPr>
          <w:i/>
          <w:iCs/>
        </w:rPr>
        <w:t>‘</w:t>
      </w:r>
      <w:r w:rsidR="006E5B8F">
        <w:rPr>
          <w:i/>
          <w:iCs/>
        </w:rPr>
        <w:t>r</w:t>
      </w:r>
      <w:r w:rsidRPr="007150BE">
        <w:rPr>
          <w:i/>
          <w:iCs/>
        </w:rPr>
        <w:t>aka’at’</w:t>
      </w:r>
      <w:r w:rsidRPr="007150BE">
        <w:t xml:space="preserve"> or Units during night prayers or </w:t>
      </w:r>
      <w:r w:rsidRPr="007150BE">
        <w:rPr>
          <w:i/>
          <w:iCs/>
        </w:rPr>
        <w:t>Taraweeh</w:t>
      </w:r>
      <w:r>
        <w:rPr>
          <w:i/>
          <w:iCs/>
        </w:rPr>
        <w:t xml:space="preserve"> </w:t>
      </w:r>
      <w:r>
        <w:t>during Ramadan</w:t>
      </w:r>
      <w:r w:rsidRPr="007150BE">
        <w:t>.</w:t>
      </w:r>
      <w:r w:rsidRPr="007150BE">
        <w:rPr>
          <w:b/>
          <w:bCs/>
        </w:rPr>
        <w:t xml:space="preserve"> </w:t>
      </w:r>
      <w:r>
        <w:t>We see as the correct opinion t</w:t>
      </w:r>
      <w:r w:rsidR="00276161">
        <w:t xml:space="preserve">hat complies with the Sunnah is </w:t>
      </w:r>
      <w:r>
        <w:t xml:space="preserve">that the number of </w:t>
      </w:r>
      <w:r w:rsidRPr="007150BE">
        <w:rPr>
          <w:i/>
          <w:iCs/>
        </w:rPr>
        <w:t>‘</w:t>
      </w:r>
      <w:r w:rsidR="006E5B8F">
        <w:rPr>
          <w:i/>
          <w:iCs/>
        </w:rPr>
        <w:t>r</w:t>
      </w:r>
      <w:r w:rsidRPr="007150BE">
        <w:rPr>
          <w:i/>
          <w:iCs/>
        </w:rPr>
        <w:t>aka’at’</w:t>
      </w:r>
      <w:r w:rsidRPr="007150BE">
        <w:t xml:space="preserve"> or Units</w:t>
      </w:r>
      <w:r>
        <w:t xml:space="preserve"> should not exceed eleven </w:t>
      </w:r>
      <w:r w:rsidRPr="007150BE">
        <w:rPr>
          <w:i/>
          <w:iCs/>
        </w:rPr>
        <w:t>‘</w:t>
      </w:r>
      <w:r w:rsidR="006E5B8F">
        <w:rPr>
          <w:i/>
          <w:iCs/>
        </w:rPr>
        <w:t>r</w:t>
      </w:r>
      <w:r w:rsidRPr="007150BE">
        <w:rPr>
          <w:i/>
          <w:iCs/>
        </w:rPr>
        <w:t>aka’at’</w:t>
      </w:r>
      <w:r>
        <w:t xml:space="preserve">, due to the Hadeeth which is </w:t>
      </w:r>
      <w:r w:rsidR="00276161">
        <w:t>reported</w:t>
      </w:r>
      <w:r>
        <w:t xml:space="preserve"> by Bukhari and Muslim, that Aisha may Allah be pleased with her said: ‘The prophet peace be upon him never used to add to eleven </w:t>
      </w:r>
      <w:r w:rsidRPr="007150BE">
        <w:rPr>
          <w:i/>
          <w:iCs/>
        </w:rPr>
        <w:t>‘</w:t>
      </w:r>
      <w:r w:rsidR="006E5B8F">
        <w:rPr>
          <w:i/>
          <w:iCs/>
        </w:rPr>
        <w:t>r</w:t>
      </w:r>
      <w:r w:rsidRPr="007150BE">
        <w:rPr>
          <w:i/>
          <w:iCs/>
        </w:rPr>
        <w:t>aka’at’</w:t>
      </w:r>
      <w:r>
        <w:rPr>
          <w:i/>
          <w:iCs/>
        </w:rPr>
        <w:t xml:space="preserve"> </w:t>
      </w:r>
      <w:r w:rsidR="00573031">
        <w:t>in Ramadan or any other month’.</w:t>
      </w:r>
      <w:r w:rsidR="00573031">
        <w:rPr>
          <w:rStyle w:val="FootnoteReference"/>
        </w:rPr>
        <w:footnoteReference w:id="131"/>
      </w:r>
    </w:p>
    <w:p w:rsidR="00821E25" w:rsidRDefault="00821E25" w:rsidP="00821E25">
      <w:pPr>
        <w:jc w:val="both"/>
      </w:pPr>
      <w:r>
        <w:t xml:space="preserve">Additionally, Jabir bin Abdullah may Allah be pleased with him said: ‘The prophet peace be upon him led us in prayer during Ramadan on eight </w:t>
      </w:r>
      <w:r w:rsidRPr="007150BE">
        <w:rPr>
          <w:i/>
          <w:iCs/>
        </w:rPr>
        <w:t>‘</w:t>
      </w:r>
      <w:r w:rsidR="006E5B8F">
        <w:rPr>
          <w:i/>
          <w:iCs/>
        </w:rPr>
        <w:t>r</w:t>
      </w:r>
      <w:r w:rsidRPr="007150BE">
        <w:rPr>
          <w:i/>
          <w:iCs/>
        </w:rPr>
        <w:t>aka’at’</w:t>
      </w:r>
      <w:r>
        <w:t xml:space="preserve">, he then prayed </w:t>
      </w:r>
      <w:r>
        <w:rPr>
          <w:i/>
          <w:iCs/>
        </w:rPr>
        <w:t>witr.</w:t>
      </w:r>
      <w:r>
        <w:t xml:space="preserve"> On the second night, we gathered in the Masjid and we were hoping that he would come out. We remained in the Masjid until the morning, we then entered before the prophet peace be upon him and said: ‘Messenger of Allah, we gathered yesterday in the Masjid and hoped that you woul</w:t>
      </w:r>
      <w:r w:rsidR="00397CAB">
        <w:t>d lead us in prayer’, he said: {</w:t>
      </w:r>
      <w:r>
        <w:t>I feared that it w</w:t>
      </w:r>
      <w:r w:rsidR="00397CAB">
        <w:t>ould become obligatory upon you}</w:t>
      </w:r>
      <w:r>
        <w:t>.</w:t>
      </w:r>
      <w:r>
        <w:rPr>
          <w:rStyle w:val="FootnoteReference"/>
        </w:rPr>
        <w:footnoteReference w:id="132"/>
      </w:r>
    </w:p>
    <w:p w:rsidR="00821E25" w:rsidRDefault="00821E25" w:rsidP="006E5B8F">
      <w:pPr>
        <w:jc w:val="both"/>
      </w:pPr>
      <w:r>
        <w:lastRenderedPageBreak/>
        <w:t xml:space="preserve">Furthermore, Al-Sa’ib bin Yazeed said: ‘Omar bin Al-Khatab ordered Ubay bin Ka’b and Tameem A-Dariy </w:t>
      </w:r>
      <w:r w:rsidR="006E5B8F">
        <w:t xml:space="preserve">to lead people in eleven </w:t>
      </w:r>
      <w:r w:rsidR="006E5B8F" w:rsidRPr="007150BE">
        <w:rPr>
          <w:i/>
          <w:iCs/>
        </w:rPr>
        <w:t>‘</w:t>
      </w:r>
      <w:r w:rsidR="006E5B8F">
        <w:rPr>
          <w:i/>
          <w:iCs/>
        </w:rPr>
        <w:t>r</w:t>
      </w:r>
      <w:r w:rsidR="006E5B8F" w:rsidRPr="007150BE">
        <w:rPr>
          <w:i/>
          <w:iCs/>
        </w:rPr>
        <w:t>aka’at’</w:t>
      </w:r>
      <w:r w:rsidR="006E5B8F">
        <w:t xml:space="preserve">’. He also said: ‘the reciter used to recite in the hundreds until we used to lean on sticks and leave just before </w:t>
      </w:r>
      <w:r w:rsidR="006E5B8F">
        <w:rPr>
          <w:i/>
          <w:iCs/>
        </w:rPr>
        <w:t>Fajr</w:t>
      </w:r>
      <w:r w:rsidR="006E5B8F">
        <w:t>’.</w:t>
      </w:r>
      <w:r w:rsidR="005351FA">
        <w:rPr>
          <w:rStyle w:val="FootnoteReference"/>
        </w:rPr>
        <w:footnoteReference w:id="133"/>
      </w:r>
      <w:r w:rsidR="006E5B8F">
        <w:t xml:space="preserve"> </w:t>
      </w:r>
    </w:p>
    <w:p w:rsidR="005B679B" w:rsidRPr="00786D1E" w:rsidRDefault="00BA6233" w:rsidP="005B679B">
      <w:pPr>
        <w:pStyle w:val="Heading3"/>
        <w:numPr>
          <w:ilvl w:val="1"/>
          <w:numId w:val="36"/>
        </w:numPr>
        <w:tabs>
          <w:tab w:val="left" w:pos="993"/>
        </w:tabs>
        <w:rPr>
          <w:color w:val="002060"/>
        </w:rPr>
      </w:pPr>
      <w:bookmarkStart w:id="55" w:name="_Toc362389294"/>
      <w:r w:rsidRPr="00786D1E">
        <w:rPr>
          <w:color w:val="002060"/>
        </w:rPr>
        <w:t>An important matter</w:t>
      </w:r>
      <w:bookmarkEnd w:id="55"/>
    </w:p>
    <w:p w:rsidR="00D74CFA" w:rsidRDefault="00BA6233" w:rsidP="00DC7FE0">
      <w:pPr>
        <w:jc w:val="both"/>
      </w:pPr>
      <w:r>
        <w:t xml:space="preserve">‘Swine flu’ is an epidemic and fatal disease that has become quite widespread these days. It is contagious and spreads through breathing and sneezing and is often difficult to differentiate from the ordinary flu, except after few days. I </w:t>
      </w:r>
      <w:r w:rsidR="00DC7FE0">
        <w:t>deem it obligatory on</w:t>
      </w:r>
      <w:r>
        <w:t xml:space="preserve"> whoever suffers from flu </w:t>
      </w:r>
      <w:r w:rsidR="00DC7FE0">
        <w:t xml:space="preserve">that they </w:t>
      </w:r>
      <w:r>
        <w:t>sh</w:t>
      </w:r>
      <w:r w:rsidR="00DC7FE0">
        <w:t xml:space="preserve">ould stop attending Masjids especially during </w:t>
      </w:r>
      <w:r w:rsidR="00DC7FE0">
        <w:rPr>
          <w:i/>
          <w:iCs/>
        </w:rPr>
        <w:t xml:space="preserve">Taraweeh </w:t>
      </w:r>
      <w:r w:rsidR="00DC7FE0">
        <w:t xml:space="preserve">or night prayers, as Masjids then are usually fully packed with worshipers. This is so that the illness does not spread to the other Muslims in the Masjid and in compliance with the prophets Hadeeth: </w:t>
      </w:r>
    </w:p>
    <w:p w:rsidR="00D74CFA" w:rsidRPr="00004100" w:rsidRDefault="00D74CFA" w:rsidP="00D74CFA">
      <w:pPr>
        <w:jc w:val="center"/>
        <w:rPr>
          <w:sz w:val="28"/>
          <w:szCs w:val="28"/>
        </w:rPr>
      </w:pPr>
      <w:r w:rsidRPr="00004100">
        <w:rPr>
          <w:rFonts w:cs="Traditional Arabic" w:hint="cs"/>
          <w:b/>
          <w:bCs/>
          <w:sz w:val="28"/>
          <w:szCs w:val="28"/>
          <w:rtl/>
        </w:rPr>
        <w:t>" لا ضرر ولا ضِرار "</w:t>
      </w:r>
    </w:p>
    <w:p w:rsidR="00D74CFA" w:rsidRDefault="00DC7FE0" w:rsidP="00D74CFA">
      <w:pPr>
        <w:jc w:val="center"/>
      </w:pPr>
      <w:r w:rsidRPr="00D74CFA">
        <w:rPr>
          <w:b/>
          <w:bCs/>
        </w:rPr>
        <w:t>{No to harm</w:t>
      </w:r>
      <w:r w:rsidR="008C3017" w:rsidRPr="00D74CFA">
        <w:rPr>
          <w:b/>
          <w:bCs/>
        </w:rPr>
        <w:t xml:space="preserve"> and to being subjected to harm}</w:t>
      </w:r>
      <w:r w:rsidR="00511E3B">
        <w:rPr>
          <w:b/>
          <w:bCs/>
        </w:rPr>
        <w:t>.</w:t>
      </w:r>
    </w:p>
    <w:p w:rsidR="00D74CFA" w:rsidRDefault="00D74CFA" w:rsidP="00DC7FE0">
      <w:pPr>
        <w:jc w:val="both"/>
      </w:pPr>
      <w:r>
        <w:t>A</w:t>
      </w:r>
      <w:r w:rsidR="008C3017">
        <w:t xml:space="preserve">nd his saying peace be upon him: </w:t>
      </w:r>
    </w:p>
    <w:p w:rsidR="00D74CFA" w:rsidRPr="00004100" w:rsidRDefault="00D74CFA" w:rsidP="00D74CFA">
      <w:pPr>
        <w:jc w:val="center"/>
        <w:rPr>
          <w:sz w:val="28"/>
          <w:szCs w:val="28"/>
        </w:rPr>
      </w:pPr>
      <w:r w:rsidRPr="00004100">
        <w:rPr>
          <w:rFonts w:cs="Traditional Arabic" w:hint="cs"/>
          <w:b/>
          <w:bCs/>
          <w:sz w:val="28"/>
          <w:szCs w:val="28"/>
          <w:rtl/>
        </w:rPr>
        <w:t>" لا توردوا الممرضَ على المُصح "</w:t>
      </w:r>
    </w:p>
    <w:p w:rsidR="00D74CFA" w:rsidRDefault="008C3017" w:rsidP="00D74CFA">
      <w:pPr>
        <w:jc w:val="center"/>
      </w:pPr>
      <w:r w:rsidRPr="00D74CFA">
        <w:rPr>
          <w:b/>
          <w:bCs/>
        </w:rPr>
        <w:t>{Do not pass</w:t>
      </w:r>
      <w:r w:rsidR="00D74CFA">
        <w:rPr>
          <w:b/>
          <w:bCs/>
        </w:rPr>
        <w:t xml:space="preserve"> the ill person by the healthy}</w:t>
      </w:r>
      <w:r w:rsidR="00511E3B">
        <w:rPr>
          <w:b/>
          <w:bCs/>
        </w:rPr>
        <w:t>.</w:t>
      </w:r>
      <w:r>
        <w:rPr>
          <w:rStyle w:val="FootnoteReference"/>
        </w:rPr>
        <w:footnoteReference w:id="134"/>
      </w:r>
    </w:p>
    <w:p w:rsidR="00D74CFA" w:rsidRDefault="008C3017" w:rsidP="00DC7FE0">
      <w:pPr>
        <w:jc w:val="both"/>
      </w:pPr>
      <w:r>
        <w:t xml:space="preserve">There is also a similar narration recorded by Muslim, which is: </w:t>
      </w:r>
    </w:p>
    <w:p w:rsidR="00D74CFA" w:rsidRPr="00004100" w:rsidRDefault="001859F3" w:rsidP="001859F3">
      <w:pPr>
        <w:jc w:val="center"/>
        <w:rPr>
          <w:sz w:val="28"/>
          <w:szCs w:val="28"/>
        </w:rPr>
      </w:pPr>
      <w:r w:rsidRPr="00004100">
        <w:rPr>
          <w:rFonts w:cs="Traditional Arabic" w:hint="cs"/>
          <w:b/>
          <w:bCs/>
          <w:sz w:val="28"/>
          <w:szCs w:val="28"/>
          <w:rtl/>
        </w:rPr>
        <w:t>" لا يُورد الممرض على المصح "</w:t>
      </w:r>
    </w:p>
    <w:p w:rsidR="00DC7FE0" w:rsidRDefault="008C3017" w:rsidP="001859F3">
      <w:pPr>
        <w:jc w:val="center"/>
      </w:pPr>
      <w:r w:rsidRPr="001859F3">
        <w:rPr>
          <w:b/>
          <w:bCs/>
        </w:rPr>
        <w:t>{The ill person is not to be passed by the healthy}</w:t>
      </w:r>
      <w:r w:rsidR="00511E3B">
        <w:rPr>
          <w:b/>
          <w:bCs/>
        </w:rPr>
        <w:t>.</w:t>
      </w:r>
      <w:r>
        <w:rPr>
          <w:rStyle w:val="FootnoteReference"/>
        </w:rPr>
        <w:footnoteReference w:id="135"/>
      </w:r>
    </w:p>
    <w:p w:rsidR="008C3017" w:rsidRDefault="00BC46AF" w:rsidP="001859F3">
      <w:pPr>
        <w:jc w:val="both"/>
      </w:pPr>
      <w:r>
        <w:t>In addition, it was reported that a man who was suffering from leprosy</w:t>
      </w:r>
      <w:r w:rsidR="008C3017">
        <w:t xml:space="preserve"> came with the representatives of the tribe of Thaqeef to pay their allegiance</w:t>
      </w:r>
      <w:r>
        <w:t xml:space="preserve"> to</w:t>
      </w:r>
      <w:r w:rsidR="008C3017">
        <w:t xml:space="preserve"> the prophet peace be upon him</w:t>
      </w:r>
      <w:r>
        <w:t>. The prophet peace be upon him</w:t>
      </w:r>
      <w:r w:rsidR="008C3017">
        <w:t xml:space="preserve"> wrote to him that</w:t>
      </w:r>
      <w:r w:rsidR="00066FB8">
        <w:t>:</w:t>
      </w:r>
      <w:r w:rsidR="008C3017">
        <w:t xml:space="preserve"> {we have accepted you allegiance, so you may return}.</w:t>
      </w:r>
      <w:r w:rsidR="008C3017">
        <w:rPr>
          <w:rStyle w:val="FootnoteReference"/>
        </w:rPr>
        <w:footnoteReference w:id="136"/>
      </w:r>
    </w:p>
    <w:p w:rsidR="001859F3" w:rsidRDefault="008C3017" w:rsidP="00066FB8">
      <w:pPr>
        <w:jc w:val="both"/>
      </w:pPr>
      <w:r>
        <w:t>It is also possible to compare th</w:t>
      </w:r>
      <w:r w:rsidR="00BC46AF">
        <w:t xml:space="preserve">e contagiousness of Swine flu with </w:t>
      </w:r>
      <w:r>
        <w:t>the contagious</w:t>
      </w:r>
      <w:r w:rsidR="00BC46AF">
        <w:t xml:space="preserve">ness of plague. With regards to the latter, the Sunnah overly stressed that residents of an infected land must never travel to </w:t>
      </w:r>
      <w:r w:rsidR="00066FB8">
        <w:t>an uninfected land and that</w:t>
      </w:r>
      <w:r w:rsidR="00BC46AF">
        <w:t xml:space="preserve"> residents of the uninfected land must never travel to an infected land. This is indicated in </w:t>
      </w:r>
      <w:r w:rsidR="00066FB8">
        <w:t>an authentic Hadeeth in</w:t>
      </w:r>
      <w:r w:rsidR="00BC46AF">
        <w:t xml:space="preserve"> Al-Bukhari; that the prophet peace be upon said: </w:t>
      </w:r>
    </w:p>
    <w:p w:rsidR="001859F3" w:rsidRPr="00004100" w:rsidRDefault="001859F3" w:rsidP="001859F3">
      <w:pPr>
        <w:bidi/>
        <w:jc w:val="center"/>
        <w:rPr>
          <w:rFonts w:ascii="Traditional Arabic" w:hAnsi="Traditional Arabic" w:cs="Traditional Arabic"/>
          <w:sz w:val="28"/>
          <w:szCs w:val="28"/>
        </w:rPr>
      </w:pPr>
      <w:r w:rsidRPr="00004100">
        <w:rPr>
          <w:rFonts w:ascii="Traditional Arabic" w:hAnsi="Traditional Arabic" w:cs="Traditional Arabic"/>
          <w:b/>
          <w:bCs/>
          <w:sz w:val="28"/>
          <w:szCs w:val="28"/>
          <w:rtl/>
        </w:rPr>
        <w:lastRenderedPageBreak/>
        <w:t>" الطاعون رجسٌ، أُرسلَ على طائفةٍ من بني إسرائيل، أو على من كان قبلكم، فإذا سمعتم به بأرضٍ فلا تقدموا عليه، وإذا وقع بأرضٍ وأنتم بها فلا تخرجوا فراراً منه "</w:t>
      </w:r>
    </w:p>
    <w:p w:rsidR="008C3017" w:rsidRPr="001859F3" w:rsidRDefault="008C3017" w:rsidP="001859F3">
      <w:pPr>
        <w:jc w:val="center"/>
        <w:rPr>
          <w:b/>
          <w:bCs/>
        </w:rPr>
      </w:pPr>
      <w:r w:rsidRPr="001859F3">
        <w:rPr>
          <w:b/>
          <w:bCs/>
        </w:rPr>
        <w:t>{</w:t>
      </w:r>
      <w:r w:rsidR="00BC46AF" w:rsidRPr="001859F3">
        <w:rPr>
          <w:b/>
          <w:bCs/>
        </w:rPr>
        <w:t>Indeed p</w:t>
      </w:r>
      <w:r w:rsidRPr="001859F3">
        <w:rPr>
          <w:b/>
          <w:bCs/>
        </w:rPr>
        <w:t xml:space="preserve">lague is </w:t>
      </w:r>
      <w:r w:rsidR="00BC46AF" w:rsidRPr="001859F3">
        <w:rPr>
          <w:b/>
          <w:bCs/>
        </w:rPr>
        <w:t xml:space="preserve">loathsome, it was sent upon a group of sons of Israel or upon those before you. If you hear of it in a land, then do not approach it and if it struck in a </w:t>
      </w:r>
      <w:r w:rsidR="004C5B1D">
        <w:rPr>
          <w:b/>
          <w:bCs/>
        </w:rPr>
        <w:t>land in which you are living the</w:t>
      </w:r>
      <w:r w:rsidR="00BC46AF" w:rsidRPr="001859F3">
        <w:rPr>
          <w:b/>
          <w:bCs/>
        </w:rPr>
        <w:t>n do not leave it in an attempt to escape it}.</w:t>
      </w:r>
    </w:p>
    <w:p w:rsidR="001859F3" w:rsidRDefault="00066FB8" w:rsidP="00D7781D">
      <w:pPr>
        <w:jc w:val="both"/>
      </w:pPr>
      <w:r>
        <w:t xml:space="preserve">Likewise, because Swine flu is contagious and spreads through breathing and contact, I urge the infected person to not come near Masjids, especially at peak times. I strongly hope that my Muslim brothers and sisters will be aware of this. Those who are prevented from attending </w:t>
      </w:r>
      <w:r w:rsidRPr="00066FB8">
        <w:rPr>
          <w:i/>
          <w:iCs/>
        </w:rPr>
        <w:t>Taraweeh</w:t>
      </w:r>
      <w:r>
        <w:t xml:space="preserve"> due to an illness can find comfort in knowing that if it used to be their habit to attend </w:t>
      </w:r>
      <w:r w:rsidRPr="00066FB8">
        <w:rPr>
          <w:i/>
          <w:iCs/>
        </w:rPr>
        <w:t>Taraweeh</w:t>
      </w:r>
      <w:r>
        <w:t xml:space="preserve"> in the Masjid, then they will receive the reward of praying in the Masjid even if th</w:t>
      </w:r>
      <w:r w:rsidR="007F25F8">
        <w:t xml:space="preserve">ey end up praying at home, because the prophet peace be upon him said: </w:t>
      </w:r>
    </w:p>
    <w:p w:rsidR="001859F3" w:rsidRPr="00004100" w:rsidRDefault="001859F3" w:rsidP="001859F3">
      <w:pPr>
        <w:bidi/>
        <w:jc w:val="center"/>
        <w:rPr>
          <w:rFonts w:ascii="Traditional Arabic" w:hAnsi="Traditional Arabic" w:cs="Traditional Arabic"/>
          <w:sz w:val="28"/>
          <w:szCs w:val="28"/>
        </w:rPr>
      </w:pPr>
      <w:r w:rsidRPr="00004100">
        <w:rPr>
          <w:rFonts w:ascii="Traditional Arabic" w:hAnsi="Traditional Arabic" w:cs="Traditional Arabic"/>
          <w:b/>
          <w:bCs/>
          <w:sz w:val="28"/>
          <w:szCs w:val="28"/>
          <w:rtl/>
        </w:rPr>
        <w:t>" إذا مرض العبدُ أو سافر، كُتِبَ له مثل ما كان يعمل مُقيماً صحيحاً "</w:t>
      </w:r>
    </w:p>
    <w:p w:rsidR="00D7781D" w:rsidRDefault="007F25F8" w:rsidP="00004100">
      <w:pPr>
        <w:jc w:val="center"/>
      </w:pPr>
      <w:r w:rsidRPr="001859F3">
        <w:rPr>
          <w:b/>
          <w:bCs/>
        </w:rPr>
        <w:t>{If a servant fell ill or travelled, all the deeds that they used to do when they were at home and in good health will continue to be written for them}</w:t>
      </w:r>
      <w:r w:rsidR="00511E3B">
        <w:rPr>
          <w:b/>
          <w:bCs/>
        </w:rPr>
        <w:t>.</w:t>
      </w:r>
      <w:r>
        <w:rPr>
          <w:rStyle w:val="FootnoteReference"/>
        </w:rPr>
        <w:footnoteReference w:id="137"/>
      </w:r>
    </w:p>
    <w:p w:rsidR="001859F3" w:rsidRPr="00DC7FE0" w:rsidRDefault="001859F3" w:rsidP="00F428A2">
      <w:pPr>
        <w:jc w:val="both"/>
      </w:pPr>
    </w:p>
    <w:p w:rsidR="005B679B" w:rsidRPr="00786D1E" w:rsidRDefault="00F428A2" w:rsidP="005B679B">
      <w:pPr>
        <w:pStyle w:val="Heading2"/>
        <w:numPr>
          <w:ilvl w:val="0"/>
          <w:numId w:val="36"/>
        </w:numPr>
        <w:tabs>
          <w:tab w:val="left" w:pos="851"/>
        </w:tabs>
        <w:rPr>
          <w:i/>
          <w:iCs/>
          <w:color w:val="002060"/>
        </w:rPr>
      </w:pPr>
      <w:bookmarkStart w:id="56" w:name="_Toc362389295"/>
      <w:r w:rsidRPr="00786D1E">
        <w:rPr>
          <w:color w:val="002060"/>
        </w:rPr>
        <w:t xml:space="preserve">Devotional </w:t>
      </w:r>
      <w:r w:rsidR="00404902" w:rsidRPr="00786D1E">
        <w:rPr>
          <w:color w:val="002060"/>
        </w:rPr>
        <w:t xml:space="preserve">Masjid </w:t>
      </w:r>
      <w:r w:rsidR="00D7781D" w:rsidRPr="00786D1E">
        <w:rPr>
          <w:color w:val="002060"/>
        </w:rPr>
        <w:t xml:space="preserve">retreats </w:t>
      </w:r>
      <w:r w:rsidR="00404902" w:rsidRPr="00786D1E">
        <w:rPr>
          <w:color w:val="002060"/>
        </w:rPr>
        <w:t xml:space="preserve">Or </w:t>
      </w:r>
      <w:r w:rsidR="00404902" w:rsidRPr="00786D1E">
        <w:rPr>
          <w:i/>
          <w:iCs/>
          <w:color w:val="002060"/>
        </w:rPr>
        <w:t>I</w:t>
      </w:r>
      <w:r w:rsidR="00D7781D" w:rsidRPr="00786D1E">
        <w:rPr>
          <w:i/>
          <w:iCs/>
          <w:color w:val="002060"/>
        </w:rPr>
        <w:t>’</w:t>
      </w:r>
      <w:r w:rsidR="00404902" w:rsidRPr="00786D1E">
        <w:rPr>
          <w:i/>
          <w:iCs/>
          <w:color w:val="002060"/>
        </w:rPr>
        <w:t>tikaf</w:t>
      </w:r>
      <w:bookmarkEnd w:id="56"/>
    </w:p>
    <w:p w:rsidR="005B679B" w:rsidRPr="005B679B" w:rsidRDefault="005B679B" w:rsidP="005B679B"/>
    <w:p w:rsidR="005B679B" w:rsidRPr="00786D1E" w:rsidRDefault="00D7781D" w:rsidP="005B679B">
      <w:pPr>
        <w:pStyle w:val="Heading3"/>
        <w:numPr>
          <w:ilvl w:val="1"/>
          <w:numId w:val="36"/>
        </w:numPr>
        <w:tabs>
          <w:tab w:val="left" w:pos="993"/>
        </w:tabs>
        <w:rPr>
          <w:color w:val="002060"/>
        </w:rPr>
      </w:pPr>
      <w:bookmarkStart w:id="57" w:name="_Toc362389296"/>
      <w:r w:rsidRPr="00786D1E">
        <w:rPr>
          <w:color w:val="002060"/>
        </w:rPr>
        <w:t>Its Definition and Description</w:t>
      </w:r>
      <w:bookmarkEnd w:id="57"/>
    </w:p>
    <w:p w:rsidR="00D7781D" w:rsidRDefault="00F834D3" w:rsidP="00F428A2">
      <w:pPr>
        <w:jc w:val="both"/>
      </w:pPr>
      <w:r>
        <w:rPr>
          <w:i/>
          <w:iCs/>
        </w:rPr>
        <w:t>I’tikaf</w:t>
      </w:r>
      <w:r>
        <w:t xml:space="preserve"> is when a Muslim retreats to the Masjid for the specific period of time that he or she intended, during which they may not leave the Masjid except for an urgent need. It is referred to in the Qur’an in the following verse:</w:t>
      </w:r>
    </w:p>
    <w:p w:rsidR="00106C49" w:rsidRPr="00004100" w:rsidRDefault="00106C49" w:rsidP="00106C49">
      <w:pPr>
        <w:bidi/>
        <w:jc w:val="center"/>
        <w:rPr>
          <w:sz w:val="28"/>
          <w:szCs w:val="28"/>
        </w:rPr>
      </w:pPr>
      <w:r w:rsidRPr="00004100">
        <w:rPr>
          <w:rFonts w:ascii="Traditional Arabic" w:hAnsi="Traditional Arabic" w:cs="Traditional Arabic"/>
          <w:b/>
          <w:bCs/>
          <w:sz w:val="28"/>
          <w:szCs w:val="28"/>
          <w:rtl/>
        </w:rPr>
        <w:t>﴿</w:t>
      </w:r>
      <w:r w:rsidRPr="00004100">
        <w:rPr>
          <w:rFonts w:cs="Traditional Arabic"/>
          <w:b/>
          <w:bCs/>
          <w:sz w:val="28"/>
          <w:szCs w:val="28"/>
          <w:rtl/>
        </w:rPr>
        <w:t>وَلا تُبَاشِرُوهُنَّ وَأَنْتُمْ عَاكِفُونَ فِي الْمَسَاجِدِ</w:t>
      </w:r>
      <w:r w:rsidRPr="00004100">
        <w:rPr>
          <w:rFonts w:ascii="Traditional Arabic" w:hAnsi="Traditional Arabic" w:cs="Traditional Arabic"/>
          <w:b/>
          <w:bCs/>
          <w:sz w:val="28"/>
          <w:szCs w:val="28"/>
          <w:rtl/>
        </w:rPr>
        <w:t>﴾</w:t>
      </w:r>
    </w:p>
    <w:p w:rsidR="00F834D3" w:rsidRDefault="009765DE" w:rsidP="00F428A2">
      <w:pPr>
        <w:autoSpaceDE w:val="0"/>
        <w:autoSpaceDN w:val="0"/>
        <w:adjustRightInd w:val="0"/>
        <w:spacing w:after="0" w:line="240" w:lineRule="auto"/>
        <w:jc w:val="center"/>
        <w:rPr>
          <w:rFonts w:cs="EhrhardtMT"/>
        </w:rPr>
      </w:pPr>
      <w:r w:rsidRPr="00F428A2">
        <w:rPr>
          <w:rFonts w:cs="EhrhardtMT"/>
          <w:b/>
          <w:bCs/>
        </w:rPr>
        <w:t>(Do not lie with them during the nights of your devotional retreat in the mosques</w:t>
      </w:r>
      <w:r w:rsidR="00F428A2" w:rsidRPr="00F428A2">
        <w:rPr>
          <w:rFonts w:cs="EhrhardtMT"/>
          <w:b/>
          <w:bCs/>
        </w:rPr>
        <w:t>)</w:t>
      </w:r>
      <w:r w:rsidR="00F428A2">
        <w:rPr>
          <w:rFonts w:cs="EhrhardtMT"/>
          <w:b/>
          <w:bCs/>
        </w:rPr>
        <w:t xml:space="preserve"> </w:t>
      </w:r>
      <w:r w:rsidR="00F428A2">
        <w:rPr>
          <w:rFonts w:cs="EhrhardtMT"/>
        </w:rPr>
        <w:t>[Al-Baqarah, 2: 187]</w:t>
      </w:r>
    </w:p>
    <w:p w:rsidR="00F428A2" w:rsidRDefault="00F428A2" w:rsidP="00F428A2">
      <w:pPr>
        <w:autoSpaceDE w:val="0"/>
        <w:autoSpaceDN w:val="0"/>
        <w:adjustRightInd w:val="0"/>
        <w:spacing w:after="0" w:line="240" w:lineRule="auto"/>
        <w:jc w:val="both"/>
        <w:rPr>
          <w:rFonts w:cs="EhrhardtMT"/>
        </w:rPr>
      </w:pPr>
      <w:r>
        <w:rPr>
          <w:rFonts w:cs="EhrhardtMT"/>
        </w:rPr>
        <w:t>Aisha may Allah be pleased with her said: ‘The Messenger of Allah peace be upon him used to peak into the house while his feet are in the Masjid. He used to never enter the house while he used to be on a devotional Masjid retreat unless there was a need’.</w:t>
      </w:r>
      <w:r>
        <w:rPr>
          <w:rStyle w:val="FootnoteReference"/>
          <w:rFonts w:cs="EhrhardtMT"/>
        </w:rPr>
        <w:footnoteReference w:id="138"/>
      </w:r>
      <w:r>
        <w:rPr>
          <w:rFonts w:cs="EhrhardtMT"/>
        </w:rPr>
        <w:t xml:space="preserve"> </w:t>
      </w:r>
    </w:p>
    <w:p w:rsidR="00F428A2" w:rsidRDefault="00F428A2" w:rsidP="00F428A2">
      <w:pPr>
        <w:autoSpaceDE w:val="0"/>
        <w:autoSpaceDN w:val="0"/>
        <w:adjustRightInd w:val="0"/>
        <w:spacing w:after="0" w:line="240" w:lineRule="auto"/>
        <w:jc w:val="both"/>
        <w:rPr>
          <w:rFonts w:cs="EhrhardtMT"/>
        </w:rPr>
      </w:pPr>
    </w:p>
    <w:p w:rsidR="00F428A2" w:rsidRDefault="00F428A2" w:rsidP="00D638F5">
      <w:pPr>
        <w:autoSpaceDE w:val="0"/>
        <w:autoSpaceDN w:val="0"/>
        <w:adjustRightInd w:val="0"/>
        <w:spacing w:after="0" w:line="240" w:lineRule="auto"/>
        <w:jc w:val="both"/>
        <w:rPr>
          <w:rFonts w:cs="EhrhardtMT"/>
        </w:rPr>
      </w:pPr>
      <w:r>
        <w:rPr>
          <w:rFonts w:cs="EhrhardtMT"/>
        </w:rPr>
        <w:t xml:space="preserve">She also said: ‘It is the Sunnah for the person observing a devotional retreat in the Masjid to not visit an ill person, witness a funeral, touch or sleep with a woman nor exit the Masjid expect for an urgent need. </w:t>
      </w:r>
      <w:r w:rsidR="00D638F5">
        <w:rPr>
          <w:rFonts w:cs="EhrhardtMT"/>
        </w:rPr>
        <w:t>Moreover</w:t>
      </w:r>
      <w:r>
        <w:rPr>
          <w:rFonts w:cs="EhrhardtMT"/>
        </w:rPr>
        <w:t xml:space="preserve">, fasting is a condition to </w:t>
      </w:r>
      <w:r>
        <w:rPr>
          <w:rFonts w:cs="EhrhardtMT"/>
          <w:i/>
          <w:iCs/>
        </w:rPr>
        <w:t xml:space="preserve">I’tikaf </w:t>
      </w:r>
      <w:r w:rsidR="00D638F5">
        <w:rPr>
          <w:rFonts w:cs="EhrhardtMT"/>
        </w:rPr>
        <w:t xml:space="preserve">and </w:t>
      </w:r>
      <w:r>
        <w:rPr>
          <w:rFonts w:cs="EhrhardtMT"/>
          <w:i/>
          <w:iCs/>
        </w:rPr>
        <w:t xml:space="preserve">I’tikaf </w:t>
      </w:r>
      <w:r w:rsidR="00D638F5">
        <w:rPr>
          <w:rFonts w:cs="EhrhardtMT"/>
        </w:rPr>
        <w:t>is only such when it takes place in a Masjid where congregational prayers are performed</w:t>
      </w:r>
      <w:r w:rsidR="000B6E74">
        <w:rPr>
          <w:rFonts w:cs="EhrhardtMT"/>
        </w:rPr>
        <w:t xml:space="preserve">’. </w:t>
      </w:r>
      <w:r w:rsidR="000B6E74">
        <w:rPr>
          <w:rStyle w:val="FootnoteReference"/>
          <w:rFonts w:cs="EhrhardtMT"/>
        </w:rPr>
        <w:footnoteReference w:id="139"/>
      </w:r>
    </w:p>
    <w:p w:rsidR="000B6E74" w:rsidRDefault="000B6E74" w:rsidP="00D638F5">
      <w:pPr>
        <w:autoSpaceDE w:val="0"/>
        <w:autoSpaceDN w:val="0"/>
        <w:adjustRightInd w:val="0"/>
        <w:spacing w:after="0" w:line="240" w:lineRule="auto"/>
        <w:jc w:val="both"/>
        <w:rPr>
          <w:rFonts w:cs="EhrhardtMT"/>
        </w:rPr>
      </w:pPr>
    </w:p>
    <w:p w:rsidR="000B6E74" w:rsidRDefault="000B6E74" w:rsidP="004C5B1D">
      <w:pPr>
        <w:autoSpaceDE w:val="0"/>
        <w:autoSpaceDN w:val="0"/>
        <w:adjustRightInd w:val="0"/>
        <w:spacing w:after="0" w:line="240" w:lineRule="auto"/>
        <w:jc w:val="both"/>
        <w:rPr>
          <w:rFonts w:cs="EhrhardtMT"/>
        </w:rPr>
      </w:pPr>
      <w:r>
        <w:rPr>
          <w:rFonts w:cs="EhrhardtMT"/>
        </w:rPr>
        <w:lastRenderedPageBreak/>
        <w:t xml:space="preserve">It is permissible on all days because the prophet peace be upon him performed it on the last ten days of </w:t>
      </w:r>
      <w:r>
        <w:rPr>
          <w:rFonts w:cs="EhrhardtMT"/>
          <w:i/>
          <w:iCs/>
        </w:rPr>
        <w:t>Shawal</w:t>
      </w:r>
      <w:r>
        <w:rPr>
          <w:rFonts w:cs="EhrhardtMT"/>
        </w:rPr>
        <w:t xml:space="preserve">. But it is best performed on the last ten days of Ramadan because the prophet peace be upon used to constantly perform it during this period.  </w:t>
      </w:r>
    </w:p>
    <w:p w:rsidR="000B6E74" w:rsidRDefault="000B6E74" w:rsidP="000B6E74">
      <w:pPr>
        <w:autoSpaceDE w:val="0"/>
        <w:autoSpaceDN w:val="0"/>
        <w:adjustRightInd w:val="0"/>
        <w:spacing w:after="0" w:line="240" w:lineRule="auto"/>
        <w:jc w:val="both"/>
        <w:rPr>
          <w:rFonts w:cs="EhrhardtMT"/>
        </w:rPr>
      </w:pPr>
    </w:p>
    <w:p w:rsidR="000B6E74" w:rsidRDefault="000B6E74" w:rsidP="000B6E74">
      <w:pPr>
        <w:autoSpaceDE w:val="0"/>
        <w:autoSpaceDN w:val="0"/>
        <w:adjustRightInd w:val="0"/>
        <w:spacing w:after="0" w:line="240" w:lineRule="auto"/>
        <w:jc w:val="both"/>
        <w:rPr>
          <w:rFonts w:cs="EhrhardtMT"/>
        </w:rPr>
      </w:pPr>
      <w:r>
        <w:rPr>
          <w:rFonts w:cs="EhrhardtMT"/>
        </w:rPr>
        <w:t xml:space="preserve">Aisha may Allah be pleased with her said: ‘The prophet peace be upon him used to go on a devotional retreat at the Masjid during the last ten days of Ramadan until Allah took him, and then his wives went on devotional retreats at the Masjid after him’. </w:t>
      </w:r>
    </w:p>
    <w:p w:rsidR="000B6E74" w:rsidRDefault="000B6E74" w:rsidP="000B6E74">
      <w:pPr>
        <w:autoSpaceDE w:val="0"/>
        <w:autoSpaceDN w:val="0"/>
        <w:adjustRightInd w:val="0"/>
        <w:spacing w:after="0" w:line="240" w:lineRule="auto"/>
        <w:jc w:val="both"/>
        <w:rPr>
          <w:rFonts w:cs="EhrhardtMT"/>
        </w:rPr>
      </w:pPr>
    </w:p>
    <w:p w:rsidR="000B6E74" w:rsidRDefault="000B6E74" w:rsidP="000B6E74">
      <w:pPr>
        <w:autoSpaceDE w:val="0"/>
        <w:autoSpaceDN w:val="0"/>
        <w:adjustRightInd w:val="0"/>
        <w:spacing w:after="0" w:line="240" w:lineRule="auto"/>
        <w:jc w:val="both"/>
        <w:rPr>
          <w:rFonts w:cs="EhrhardtMT"/>
        </w:rPr>
      </w:pPr>
      <w:r>
        <w:rPr>
          <w:rFonts w:cs="EhrhardtMT"/>
        </w:rPr>
        <w:t xml:space="preserve">This Hadeeth is evidence to the permissibility of women going on devotional retreats at Masjids.  </w:t>
      </w:r>
    </w:p>
    <w:p w:rsidR="000B6E74" w:rsidRPr="000B6E74" w:rsidRDefault="000B6E74" w:rsidP="000B6E74">
      <w:pPr>
        <w:autoSpaceDE w:val="0"/>
        <w:autoSpaceDN w:val="0"/>
        <w:adjustRightInd w:val="0"/>
        <w:spacing w:after="0" w:line="240" w:lineRule="auto"/>
        <w:jc w:val="both"/>
        <w:rPr>
          <w:rFonts w:cs="EhrhardtMT"/>
        </w:rPr>
      </w:pPr>
    </w:p>
    <w:p w:rsidR="005B679B" w:rsidRPr="005B679B" w:rsidRDefault="00160D7D" w:rsidP="005B679B">
      <w:pPr>
        <w:pStyle w:val="Heading3"/>
        <w:numPr>
          <w:ilvl w:val="1"/>
          <w:numId w:val="36"/>
        </w:numPr>
        <w:tabs>
          <w:tab w:val="left" w:pos="993"/>
        </w:tabs>
      </w:pPr>
      <w:bookmarkStart w:id="58" w:name="_Toc362389297"/>
      <w:r w:rsidRPr="00786D1E">
        <w:rPr>
          <w:color w:val="002060"/>
        </w:rPr>
        <w:t xml:space="preserve">The type of Masjid or Mosque that one may perform </w:t>
      </w:r>
      <w:r w:rsidRPr="00786D1E">
        <w:rPr>
          <w:i/>
          <w:iCs/>
          <w:color w:val="002060"/>
        </w:rPr>
        <w:t>I’tikaf</w:t>
      </w:r>
      <w:r w:rsidRPr="00786D1E">
        <w:rPr>
          <w:color w:val="002060"/>
        </w:rPr>
        <w:t xml:space="preserve"> in</w:t>
      </w:r>
      <w:bookmarkEnd w:id="58"/>
    </w:p>
    <w:p w:rsidR="001371FD" w:rsidRDefault="00160D7D" w:rsidP="00276161">
      <w:pPr>
        <w:jc w:val="both"/>
      </w:pPr>
      <w:r>
        <w:t xml:space="preserve">There has been a strong dispute around this issue. What seems to me to be the strongest opinion is that it is permissible to perform </w:t>
      </w:r>
      <w:r>
        <w:rPr>
          <w:i/>
          <w:iCs/>
        </w:rPr>
        <w:t xml:space="preserve">I’tikaf </w:t>
      </w:r>
      <w:r>
        <w:t xml:space="preserve">in any Masjid </w:t>
      </w:r>
      <w:r w:rsidR="006F7BEE">
        <w:t>so long as it is the type where all obligatory prayers are performed in congregat</w:t>
      </w:r>
      <w:r w:rsidR="00276161">
        <w:t>ion, including Friday prayers, as indicated by</w:t>
      </w:r>
      <w:r w:rsidR="006F7BEE">
        <w:t xml:space="preserve"> the aforementioned Hadeeth by Aisha. This is an important condition so that the person on </w:t>
      </w:r>
      <w:r w:rsidR="006F7BEE">
        <w:rPr>
          <w:i/>
          <w:iCs/>
        </w:rPr>
        <w:t xml:space="preserve">I’tikaf </w:t>
      </w:r>
      <w:r w:rsidR="006F7BEE">
        <w:t xml:space="preserve">does not miss obligatory prayers with a congregation and is not required to leave for another Masjid, which would invalidate their </w:t>
      </w:r>
      <w:r w:rsidR="006F7BEE">
        <w:rPr>
          <w:i/>
          <w:iCs/>
        </w:rPr>
        <w:t xml:space="preserve">I’tikaf. </w:t>
      </w:r>
      <w:r w:rsidR="006F7BEE">
        <w:t xml:space="preserve">This opinion is held by several righteous predecessors. </w:t>
      </w:r>
    </w:p>
    <w:p w:rsidR="00106C49" w:rsidRDefault="006F7BEE" w:rsidP="00990E7D">
      <w:pPr>
        <w:jc w:val="both"/>
      </w:pPr>
      <w:r>
        <w:t xml:space="preserve">However, a question might arise as to how we understand the following Hadeeth by the prophet peace be upon him: </w:t>
      </w:r>
    </w:p>
    <w:p w:rsidR="00106C49" w:rsidRPr="00004100" w:rsidRDefault="00106C49" w:rsidP="00106C49">
      <w:pPr>
        <w:jc w:val="center"/>
        <w:rPr>
          <w:sz w:val="28"/>
          <w:szCs w:val="28"/>
        </w:rPr>
      </w:pPr>
      <w:r w:rsidRPr="00004100">
        <w:rPr>
          <w:rFonts w:cs="Traditional Arabic" w:hint="cs"/>
          <w:b/>
          <w:bCs/>
          <w:sz w:val="28"/>
          <w:szCs w:val="28"/>
          <w:rtl/>
        </w:rPr>
        <w:t>" لا اعتكاف إلا في المساجد الثلاثة "</w:t>
      </w:r>
    </w:p>
    <w:p w:rsidR="006F7BEE" w:rsidRPr="00106C49" w:rsidRDefault="006F7BEE" w:rsidP="00106C49">
      <w:pPr>
        <w:jc w:val="center"/>
        <w:rPr>
          <w:sz w:val="24"/>
          <w:szCs w:val="24"/>
        </w:rPr>
      </w:pPr>
      <w:r w:rsidRPr="00106C49">
        <w:rPr>
          <w:b/>
          <w:bCs/>
        </w:rPr>
        <w:t xml:space="preserve">{No </w:t>
      </w:r>
      <w:r w:rsidRPr="00106C49">
        <w:rPr>
          <w:b/>
          <w:bCs/>
          <w:i/>
          <w:iCs/>
        </w:rPr>
        <w:t>I’tikaf</w:t>
      </w:r>
      <w:r w:rsidRPr="00106C49">
        <w:rPr>
          <w:b/>
          <w:bCs/>
        </w:rPr>
        <w:t xml:space="preserve"> except in the three Masjids}</w:t>
      </w:r>
      <w:r>
        <w:t>.</w:t>
      </w:r>
      <w:r>
        <w:rPr>
          <w:rStyle w:val="FootnoteReference"/>
        </w:rPr>
        <w:footnoteReference w:id="140"/>
      </w:r>
    </w:p>
    <w:p w:rsidR="00990E7D" w:rsidRDefault="00E30400" w:rsidP="006F7BEE">
      <w:pPr>
        <w:jc w:val="both"/>
      </w:pPr>
      <w:r>
        <w:t xml:space="preserve">This Hadeeth should be interpreted to be referring to the best and more ideal kind of </w:t>
      </w:r>
      <w:r>
        <w:rPr>
          <w:i/>
          <w:iCs/>
        </w:rPr>
        <w:t xml:space="preserve">I’tikaf, </w:t>
      </w:r>
      <w:r w:rsidRPr="00E30400">
        <w:t xml:space="preserve">meaning that there is </w:t>
      </w:r>
      <w:r>
        <w:t xml:space="preserve">no supreme and complete </w:t>
      </w:r>
      <w:r w:rsidR="00990E7D">
        <w:rPr>
          <w:i/>
          <w:iCs/>
        </w:rPr>
        <w:t xml:space="preserve">I’tikaf </w:t>
      </w:r>
      <w:r>
        <w:t xml:space="preserve">except in three Masjids: The </w:t>
      </w:r>
      <w:r w:rsidR="00990E7D">
        <w:t>Sacred Masjid</w:t>
      </w:r>
      <w:r w:rsidR="004C5B1D">
        <w:t xml:space="preserve"> in Makah</w:t>
      </w:r>
      <w:r w:rsidR="00990E7D">
        <w:t xml:space="preserve">, The Prophet’s Masjid peace be upon him and the Masjid of Jerusalem. </w:t>
      </w:r>
    </w:p>
    <w:p w:rsidR="00E128AA" w:rsidRDefault="00990E7D" w:rsidP="00106C49">
      <w:pPr>
        <w:jc w:val="both"/>
      </w:pPr>
      <w:r>
        <w:t xml:space="preserve">This understanding is taken from the fact that Ibn Masoud corrected Huthaifah when he used the above Hadeeth to object to Muslims performing </w:t>
      </w:r>
      <w:r>
        <w:rPr>
          <w:i/>
          <w:iCs/>
        </w:rPr>
        <w:t xml:space="preserve">I’tikaf </w:t>
      </w:r>
      <w:r>
        <w:t>in the big Masjid of Kufah in Iraq. In the full Hadeeth, ‘Hu</w:t>
      </w:r>
      <w:r w:rsidR="004C5B1D">
        <w:t>thaifah said to Abdullah bin Ma</w:t>
      </w:r>
      <w:r>
        <w:t xml:space="preserve">soud may Allah be pleased with him: ‘people are performing </w:t>
      </w:r>
      <w:r>
        <w:rPr>
          <w:i/>
          <w:iCs/>
        </w:rPr>
        <w:t xml:space="preserve">I’tikaf </w:t>
      </w:r>
      <w:r>
        <w:t xml:space="preserve">between your house and Abu Musa’s house and you do not object to them! You heard the Messenger of Allah saying: {No </w:t>
      </w:r>
      <w:r>
        <w:rPr>
          <w:i/>
          <w:iCs/>
        </w:rPr>
        <w:t>I’tikaf</w:t>
      </w:r>
      <w:r>
        <w:t xml:space="preserve"> </w:t>
      </w:r>
      <w:r w:rsidRPr="006F7BEE">
        <w:t>except in the three Masjids}</w:t>
      </w:r>
      <w:r>
        <w:t>’, Abdullah replied: ‘</w:t>
      </w:r>
      <w:r w:rsidR="00F84D30">
        <w:t xml:space="preserve">perhaps </w:t>
      </w:r>
      <w:r>
        <w:t xml:space="preserve">you have forgotten and they remembered or that you have been mistaken while they were right’. </w:t>
      </w:r>
    </w:p>
    <w:p w:rsidR="00AB6174" w:rsidRDefault="00E128AA" w:rsidP="00AB6174">
      <w:pPr>
        <w:jc w:val="both"/>
        <w:rPr>
          <w:rFonts w:cs="EhrhardtMT"/>
        </w:rPr>
      </w:pPr>
      <w:r>
        <w:t>Al-Tahawie expressed the opinion in ‘Mishkil Al-Athar’ that Ibn Ma</w:t>
      </w:r>
      <w:r w:rsidR="00E94E7C">
        <w:t>soud’s disapproval of Huthaifah</w:t>
      </w:r>
      <w:r>
        <w:t>’s saying and his response to him, is evidenc</w:t>
      </w:r>
      <w:r w:rsidR="00F84D30">
        <w:t>e that the Hadeeth is abrogated and that</w:t>
      </w:r>
      <w:r>
        <w:t xml:space="preserve"> people remembered </w:t>
      </w:r>
      <w:r w:rsidR="00F84D30">
        <w:t xml:space="preserve">that </w:t>
      </w:r>
      <w:r>
        <w:t xml:space="preserve">but Huthaifah forgot. </w:t>
      </w:r>
      <w:r w:rsidR="00F84D30">
        <w:t>He said: ‘We have pondered on the Hadeeth and found that Huthaifah’s reiterating the Hadeeth to Ibn Masoud and reminding him that he had heard it from the prophet peace be upon him, and then subsequent to this, Ibn Masoud’s reaction of not responding to Huthaifa’s request and his response to him that ‘perhaps they have remembered</w:t>
      </w:r>
      <w:r w:rsidR="0090761C">
        <w:t xml:space="preserve">’ is evidence that the Hadeeth has been abrogated and that the actions of the people of Kufah were correct. In fact </w:t>
      </w:r>
      <w:r w:rsidR="0090761C">
        <w:lastRenderedPageBreak/>
        <w:t xml:space="preserve">the apparent expression of the Qur’an </w:t>
      </w:r>
      <w:r w:rsidR="00AB6174">
        <w:t xml:space="preserve">points to this: </w:t>
      </w:r>
      <w:r w:rsidR="00AB6174" w:rsidRPr="00AB6174">
        <w:rPr>
          <w:rFonts w:cs="EhrhardtMT"/>
          <w:b/>
          <w:bCs/>
        </w:rPr>
        <w:t>(Do not lie with them during the nights of your devotional retreat in the mosques)</w:t>
      </w:r>
      <w:r w:rsidR="00AB6174">
        <w:rPr>
          <w:rFonts w:cs="EhrhardtMT"/>
          <w:b/>
          <w:bCs/>
        </w:rPr>
        <w:t xml:space="preserve"> </w:t>
      </w:r>
      <w:r w:rsidR="00AB6174">
        <w:rPr>
          <w:rFonts w:cs="EhrhardtMT"/>
        </w:rPr>
        <w:t>[Al-Baqarah, 2: 187]’.</w:t>
      </w:r>
      <w:r w:rsidR="00AB6174">
        <w:rPr>
          <w:rStyle w:val="FootnoteReference"/>
          <w:rFonts w:cs="EhrhardtMT"/>
        </w:rPr>
        <w:footnoteReference w:id="141"/>
      </w:r>
    </w:p>
    <w:p w:rsidR="003D5125" w:rsidRDefault="003D5125" w:rsidP="00E75BB9">
      <w:pPr>
        <w:jc w:val="both"/>
        <w:rPr>
          <w:i/>
          <w:iCs/>
        </w:rPr>
      </w:pPr>
      <w:r>
        <w:rPr>
          <w:rFonts w:cs="EhrhardtMT"/>
        </w:rPr>
        <w:t>Furthermore, Huthaifah’s silence -may Allah be pleased with him- and that he did not respond back</w:t>
      </w:r>
      <w:r w:rsidR="00E75BB9">
        <w:rPr>
          <w:rFonts w:cs="EhrhardtMT"/>
        </w:rPr>
        <w:t xml:space="preserve"> nor object in person to the </w:t>
      </w:r>
      <w:r w:rsidR="00E75BB9">
        <w:rPr>
          <w:i/>
          <w:iCs/>
        </w:rPr>
        <w:t xml:space="preserve">I’tikaf </w:t>
      </w:r>
      <w:r w:rsidR="00E75BB9">
        <w:t>of the people in the Masjid</w:t>
      </w:r>
      <w:r w:rsidR="00276161">
        <w:t xml:space="preserve"> is an indication that he agreed</w:t>
      </w:r>
      <w:r w:rsidR="00E75BB9">
        <w:t xml:space="preserve"> that the Hadeeth does not forbid </w:t>
      </w:r>
      <w:r w:rsidR="00E75BB9">
        <w:rPr>
          <w:i/>
          <w:iCs/>
        </w:rPr>
        <w:t xml:space="preserve">I’tikaf </w:t>
      </w:r>
      <w:r w:rsidR="00276161">
        <w:t>in Masjid</w:t>
      </w:r>
      <w:r w:rsidR="00E75BB9">
        <w:t xml:space="preserve">s other than the three. If Ibn Masoud was wrong in his </w:t>
      </w:r>
      <w:r w:rsidR="00B80810">
        <w:t>response</w:t>
      </w:r>
      <w:r w:rsidR="00E75BB9">
        <w:t xml:space="preserve"> to Huthaifah or in his understanding of the Hadeeth, then Huthaifah would have corrected him and would have gone to the Masjid in person to object to the people’s </w:t>
      </w:r>
      <w:r w:rsidR="00E75BB9">
        <w:rPr>
          <w:i/>
          <w:iCs/>
        </w:rPr>
        <w:t xml:space="preserve">I’tikaf. </w:t>
      </w:r>
    </w:p>
    <w:p w:rsidR="00E75BB9" w:rsidRDefault="00B80810" w:rsidP="00545730">
      <w:pPr>
        <w:jc w:val="both"/>
      </w:pPr>
      <w:r>
        <w:rPr>
          <w:rFonts w:cs="EhrhardtMT"/>
        </w:rPr>
        <w:t xml:space="preserve">Strangely enough, Sheikh Nasir Deen Al-Albany, may Allah have mercy on him, agreed to Ibn Masoud’s rejection of Huthaifah’s understanding of the Hadeeth, i.e. that it forbids from performing </w:t>
      </w:r>
      <w:r>
        <w:rPr>
          <w:i/>
          <w:iCs/>
        </w:rPr>
        <w:t xml:space="preserve">I’tikaf </w:t>
      </w:r>
      <w:r>
        <w:t xml:space="preserve">in Masjids other than the three aforementioned ones. But then he disagreed with Ibn Masoud’s opinion </w:t>
      </w:r>
      <w:r w:rsidR="00026A27">
        <w:t>and rejected his interpretation</w:t>
      </w:r>
      <w:r w:rsidR="00A56094">
        <w:t xml:space="preserve">, </w:t>
      </w:r>
      <w:r>
        <w:t xml:space="preserve">which Huthaifah </w:t>
      </w:r>
      <w:r w:rsidR="00A56094">
        <w:t>eventually agreed to. He</w:t>
      </w:r>
      <w:r>
        <w:t xml:space="preserve"> regarded the Hadeeth to be </w:t>
      </w:r>
      <w:r w:rsidR="00026A27">
        <w:t xml:space="preserve">practical elaboration and specification of the verse which made a general reference to the permissibility of practicing </w:t>
      </w:r>
      <w:r w:rsidR="00026A27">
        <w:rPr>
          <w:i/>
          <w:iCs/>
        </w:rPr>
        <w:t xml:space="preserve">I’tikaf </w:t>
      </w:r>
      <w:r w:rsidR="004A08D0">
        <w:t>in Masjids in general. He said: ‘Ibn Masoud’s saying is not evidence that Huthaifah’s narration of the Hadeeth is wrong, but rather it could indicate disapproval of Huthaifa</w:t>
      </w:r>
      <w:r w:rsidR="00A56094">
        <w:t>h</w:t>
      </w:r>
      <w:r w:rsidR="004A08D0">
        <w:t xml:space="preserve">’s application of the Hadeeth to performing </w:t>
      </w:r>
      <w:r w:rsidR="004A08D0">
        <w:rPr>
          <w:i/>
          <w:iCs/>
        </w:rPr>
        <w:t xml:space="preserve">I’tikaf </w:t>
      </w:r>
      <w:r w:rsidR="004A08D0">
        <w:t>in the Masjid, because to Ibn Masoud</w:t>
      </w:r>
      <w:r w:rsidR="00A56094">
        <w:t>,</w:t>
      </w:r>
      <w:r w:rsidR="004A08D0">
        <w:t xml:space="preserve"> the Hadeeth could mean that ‘no complete or ideal</w:t>
      </w:r>
      <w:r w:rsidR="00A56094">
        <w:t>’</w:t>
      </w:r>
      <w:r w:rsidR="004A08D0">
        <w:t xml:space="preserve"> </w:t>
      </w:r>
      <w:r w:rsidR="004A08D0">
        <w:rPr>
          <w:i/>
          <w:iCs/>
        </w:rPr>
        <w:t xml:space="preserve">I’tikaf </w:t>
      </w:r>
      <w:r w:rsidR="00A56094">
        <w:t xml:space="preserve">can be </w:t>
      </w:r>
      <w:r w:rsidR="00A56094" w:rsidRPr="00A56094">
        <w:t>except</w:t>
      </w:r>
      <w:r w:rsidR="004A08D0" w:rsidRPr="00A56094">
        <w:t xml:space="preserve"> in the three Masjids</w:t>
      </w:r>
      <w:r w:rsidR="00A56094">
        <w:t>… The verse is general and the Hadeeth is a specification of it. In the fundamentals of Jurisprudence</w:t>
      </w:r>
      <w:r w:rsidR="00545730">
        <w:t xml:space="preserve">, it is a practice to apply the general on the more specific. </w:t>
      </w:r>
      <w:r w:rsidR="00E34F73">
        <w:t>The Hadeeth is an elaboration and specification of the verse. Based on this, the validity of Huthaifah’s remark can be affirmed’.</w:t>
      </w:r>
      <w:r w:rsidR="00E34F73">
        <w:rPr>
          <w:rStyle w:val="FootnoteReference"/>
        </w:rPr>
        <w:footnoteReference w:id="142"/>
      </w:r>
      <w:r w:rsidR="00E34F73">
        <w:t xml:space="preserve"> </w:t>
      </w:r>
    </w:p>
    <w:p w:rsidR="00D7781D" w:rsidRDefault="00E34F73" w:rsidP="00545730">
      <w:pPr>
        <w:jc w:val="both"/>
        <w:rPr>
          <w:rFonts w:cs="EhrhardtMT"/>
        </w:rPr>
      </w:pPr>
      <w:r>
        <w:t xml:space="preserve">Finally, it is of the Sunnah to start </w:t>
      </w:r>
      <w:r>
        <w:rPr>
          <w:i/>
          <w:iCs/>
        </w:rPr>
        <w:t xml:space="preserve">I’tikaf </w:t>
      </w:r>
      <w:r>
        <w:t xml:space="preserve">after praying the Morning Prayer. Aisha may Allah be pleased with her said: ‘When the Messenger of Allah </w:t>
      </w:r>
      <w:r w:rsidR="009002E8">
        <w:t xml:space="preserve">wanted to go on a devotional retreat at the Masjid, he would pray </w:t>
      </w:r>
      <w:r w:rsidR="009002E8">
        <w:rPr>
          <w:i/>
          <w:iCs/>
        </w:rPr>
        <w:t>Fajr</w:t>
      </w:r>
      <w:r w:rsidR="009002E8">
        <w:t xml:space="preserve"> and then enter to the place where he wants to do </w:t>
      </w:r>
      <w:r w:rsidR="009002E8">
        <w:rPr>
          <w:i/>
          <w:iCs/>
        </w:rPr>
        <w:t>I’tikaf</w:t>
      </w:r>
      <w:r w:rsidR="009002E8">
        <w:t xml:space="preserve">’. </w:t>
      </w:r>
      <w:r w:rsidR="009002E8">
        <w:rPr>
          <w:rStyle w:val="FootnoteReference"/>
        </w:rPr>
        <w:footnoteReference w:id="143"/>
      </w:r>
    </w:p>
    <w:p w:rsidR="00545730" w:rsidRPr="00545730" w:rsidRDefault="00545730" w:rsidP="00545730">
      <w:pPr>
        <w:jc w:val="both"/>
        <w:rPr>
          <w:rFonts w:cs="EhrhardtMT"/>
        </w:rPr>
      </w:pPr>
    </w:p>
    <w:p w:rsidR="00404902" w:rsidRPr="00B07575" w:rsidRDefault="007E479A" w:rsidP="00B01F33">
      <w:pPr>
        <w:pStyle w:val="Heading2"/>
        <w:numPr>
          <w:ilvl w:val="0"/>
          <w:numId w:val="36"/>
        </w:numPr>
        <w:tabs>
          <w:tab w:val="left" w:pos="851"/>
        </w:tabs>
        <w:rPr>
          <w:color w:val="002060"/>
        </w:rPr>
      </w:pPr>
      <w:bookmarkStart w:id="59" w:name="_Toc362389298"/>
      <w:r w:rsidRPr="00B07575">
        <w:rPr>
          <w:color w:val="002060"/>
        </w:rPr>
        <w:t>Zakat</w:t>
      </w:r>
      <w:r w:rsidR="00404902" w:rsidRPr="00B07575">
        <w:rPr>
          <w:color w:val="002060"/>
        </w:rPr>
        <w:t xml:space="preserve"> Al-Fitr</w:t>
      </w:r>
      <w:bookmarkEnd w:id="59"/>
    </w:p>
    <w:p w:rsidR="007E479A" w:rsidRDefault="007E479A" w:rsidP="00E94E7C">
      <w:pPr>
        <w:jc w:val="both"/>
      </w:pPr>
      <w:r>
        <w:t xml:space="preserve">It is obligatory to donate </w:t>
      </w:r>
      <w:r w:rsidR="00D719AC">
        <w:t xml:space="preserve">a portion of food -not money- as means of </w:t>
      </w:r>
      <w:r w:rsidR="00276161">
        <w:t xml:space="preserve">purification for the person who is </w:t>
      </w:r>
      <w:r w:rsidR="00D719AC">
        <w:t xml:space="preserve">fasting, hence the term </w:t>
      </w:r>
      <w:r w:rsidR="00D719AC">
        <w:rPr>
          <w:i/>
          <w:iCs/>
        </w:rPr>
        <w:t>‘Zakat’</w:t>
      </w:r>
      <w:r w:rsidR="00D719AC">
        <w:t xml:space="preserve"> meaning ‘purification’. It is to be donated on behalf of the </w:t>
      </w:r>
      <w:r w:rsidR="008C5655">
        <w:t xml:space="preserve">Muslim </w:t>
      </w:r>
      <w:r w:rsidR="00D719AC">
        <w:t>free and slave</w:t>
      </w:r>
      <w:r w:rsidR="008C5655">
        <w:t xml:space="preserve"> person</w:t>
      </w:r>
      <w:r w:rsidR="00D719AC">
        <w:t xml:space="preserve">, the woman and the man, the young and </w:t>
      </w:r>
      <w:r w:rsidR="008C5655">
        <w:t>the old</w:t>
      </w:r>
      <w:r w:rsidR="00D719AC">
        <w:t>. Ibn Abbas may Allah be pleased with him narrated: ‘The Messenger</w:t>
      </w:r>
      <w:r w:rsidR="008C5655">
        <w:t xml:space="preserve"> of Allah peace be upon him </w:t>
      </w:r>
      <w:r w:rsidR="00D719AC">
        <w:t xml:space="preserve">made </w:t>
      </w:r>
      <w:r w:rsidR="008C5655">
        <w:t xml:space="preserve">the charity of Al-Fitr </w:t>
      </w:r>
      <w:r w:rsidR="00D719AC">
        <w:t>ob</w:t>
      </w:r>
      <w:r w:rsidR="00032567">
        <w:t>ligatory and</w:t>
      </w:r>
      <w:r w:rsidR="00D719AC">
        <w:t xml:space="preserve"> </w:t>
      </w:r>
      <w:r w:rsidR="008C5655">
        <w:t>as means of purification for the fasting person from idle and indecent speech and as food gift for the poor, whoever provide</w:t>
      </w:r>
      <w:r w:rsidR="00032567">
        <w:t>s it before prayer</w:t>
      </w:r>
      <w:r w:rsidR="008C5655">
        <w:t xml:space="preserve"> -meaning Eid prayer- then it is an accepted </w:t>
      </w:r>
      <w:r w:rsidR="008C5655" w:rsidRPr="008C5655">
        <w:rPr>
          <w:i/>
          <w:iCs/>
        </w:rPr>
        <w:t>Zakat</w:t>
      </w:r>
      <w:r w:rsidR="008C5655">
        <w:rPr>
          <w:i/>
          <w:iCs/>
        </w:rPr>
        <w:t>,</w:t>
      </w:r>
      <w:r w:rsidR="008C5655">
        <w:t xml:space="preserve"> but whoever provides it after prayer, then it is regarded as an ordinary charity</w:t>
      </w:r>
      <w:r w:rsidR="00A66267">
        <w:t>’.</w:t>
      </w:r>
      <w:r w:rsidR="00A66267">
        <w:rPr>
          <w:rStyle w:val="FootnoteReference"/>
        </w:rPr>
        <w:footnoteReference w:id="144"/>
      </w:r>
    </w:p>
    <w:p w:rsidR="00032567" w:rsidRDefault="00032567" w:rsidP="00771BED">
      <w:pPr>
        <w:jc w:val="both"/>
      </w:pPr>
      <w:r>
        <w:t>Ibn Omar may Allah be pleased with him said: ‘The Messenger of Allah peace be upon him made the charity of Al-Fitr after Ramadan obligatory</w:t>
      </w:r>
      <w:r w:rsidR="00B32175">
        <w:t xml:space="preserve">, it was either one </w:t>
      </w:r>
      <w:r w:rsidR="00B32175">
        <w:rPr>
          <w:i/>
          <w:iCs/>
        </w:rPr>
        <w:t>Sa’</w:t>
      </w:r>
      <w:r w:rsidR="00771BED">
        <w:t xml:space="preserve"> of barley or one </w:t>
      </w:r>
      <w:r w:rsidR="00771BED">
        <w:rPr>
          <w:i/>
          <w:iCs/>
        </w:rPr>
        <w:t>Sa’</w:t>
      </w:r>
      <w:r w:rsidR="00771BED">
        <w:t xml:space="preserve"> of dates and it </w:t>
      </w:r>
      <w:r w:rsidR="00771BED">
        <w:lastRenderedPageBreak/>
        <w:t>was enjoined on Muslim slaves as well as free people, males and females, young and old’.</w:t>
      </w:r>
      <w:r w:rsidR="00771BED">
        <w:rPr>
          <w:rStyle w:val="FootnoteReference"/>
        </w:rPr>
        <w:footnoteReference w:id="145"/>
      </w:r>
      <w:r w:rsidR="00771BED">
        <w:t xml:space="preserve"> Another narration also reported in A-Bukhari added: ‘or a </w:t>
      </w:r>
      <w:r w:rsidR="00771BED">
        <w:rPr>
          <w:i/>
          <w:iCs/>
        </w:rPr>
        <w:t xml:space="preserve">Sa’ </w:t>
      </w:r>
      <w:r w:rsidR="00771BED">
        <w:t xml:space="preserve">of raisins’.  </w:t>
      </w:r>
    </w:p>
    <w:p w:rsidR="00771BED" w:rsidRDefault="00771BED" w:rsidP="00AD5AAC">
      <w:pPr>
        <w:jc w:val="both"/>
      </w:pPr>
      <w:r>
        <w:t>Abu Sa’eed Al-Khudrai reported: ‘</w:t>
      </w:r>
      <w:r w:rsidR="00FC1AD7">
        <w:t xml:space="preserve">In the lifetime of Allah’s </w:t>
      </w:r>
      <w:r w:rsidR="005D18BC">
        <w:t>Messenger</w:t>
      </w:r>
      <w:r w:rsidR="00FC1AD7">
        <w:t xml:space="preserve"> peace be upon him, we used to give the </w:t>
      </w:r>
      <w:r w:rsidR="00FC1AD7">
        <w:rPr>
          <w:i/>
          <w:iCs/>
        </w:rPr>
        <w:t xml:space="preserve">Sa’ </w:t>
      </w:r>
      <w:r w:rsidR="00FC1AD7">
        <w:t xml:space="preserve">of food as a charity of Al-Fitr. Our food used to be a </w:t>
      </w:r>
      <w:r w:rsidR="00FC1AD7">
        <w:rPr>
          <w:i/>
          <w:iCs/>
        </w:rPr>
        <w:t xml:space="preserve">Sa’ </w:t>
      </w:r>
      <w:r w:rsidR="00FC1AD7">
        <w:t>of ba</w:t>
      </w:r>
      <w:r w:rsidR="005D18BC">
        <w:t>rely,</w:t>
      </w:r>
      <w:r w:rsidR="00FC1AD7">
        <w:rPr>
          <w:i/>
          <w:iCs/>
        </w:rPr>
        <w:t xml:space="preserve"> </w:t>
      </w:r>
      <w:r w:rsidR="005D18BC">
        <w:t xml:space="preserve">of dates, </w:t>
      </w:r>
      <w:r w:rsidR="00FC1AD7">
        <w:t xml:space="preserve">dried yoghurt or cottage cheese or a </w:t>
      </w:r>
      <w:r w:rsidR="00FC1AD7">
        <w:rPr>
          <w:i/>
          <w:iCs/>
        </w:rPr>
        <w:t>Sa’</w:t>
      </w:r>
      <w:r w:rsidR="005D18BC">
        <w:t xml:space="preserve"> of raisins</w:t>
      </w:r>
      <w:r w:rsidR="00FC1AD7">
        <w:t>’.</w:t>
      </w:r>
      <w:r w:rsidR="00FC1AD7">
        <w:rPr>
          <w:rStyle w:val="FootnoteReference"/>
        </w:rPr>
        <w:footnoteReference w:id="146"/>
      </w:r>
    </w:p>
    <w:p w:rsidR="000F3207" w:rsidRDefault="006F6F65" w:rsidP="00E94E7C">
      <w:pPr>
        <w:jc w:val="both"/>
      </w:pPr>
      <w:r>
        <w:rPr>
          <w:i/>
          <w:iCs/>
        </w:rPr>
        <w:t xml:space="preserve">Sa’ </w:t>
      </w:r>
      <w:r w:rsidR="005D18BC">
        <w:t xml:space="preserve">is the equivalent of </w:t>
      </w:r>
      <w:r w:rsidR="00E94E7C">
        <w:t xml:space="preserve">eight </w:t>
      </w:r>
      <w:r w:rsidR="005D18BC">
        <w:t xml:space="preserve">handfuls of an average sized man. </w:t>
      </w:r>
    </w:p>
    <w:p w:rsidR="005D18BC" w:rsidRPr="009572D8" w:rsidRDefault="005D18BC" w:rsidP="005D18BC">
      <w:pPr>
        <w:jc w:val="both"/>
      </w:pPr>
      <w:r>
        <w:t>As shown in the Hadeeth above, the food that may be donated are</w:t>
      </w:r>
      <w:r w:rsidRPr="009572D8">
        <w:rPr>
          <w:b/>
          <w:bCs/>
        </w:rPr>
        <w:t xml:space="preserve">: </w:t>
      </w:r>
      <w:r w:rsidR="009572D8" w:rsidRPr="009572D8">
        <w:t>flour,</w:t>
      </w:r>
      <w:r w:rsidR="00AD5AAC" w:rsidRPr="009572D8">
        <w:t xml:space="preserve"> wheat, barley, dates, raisins, r</w:t>
      </w:r>
      <w:r w:rsidR="00E94E7C" w:rsidRPr="009572D8">
        <w:t>ic</w:t>
      </w:r>
      <w:r w:rsidR="00AD5AAC" w:rsidRPr="009572D8">
        <w:t xml:space="preserve">e, sweet corn, dried yoghurt or cottage cheese. </w:t>
      </w:r>
    </w:p>
    <w:p w:rsidR="00B01F33" w:rsidRPr="00B07575" w:rsidRDefault="00B01F33" w:rsidP="00B01F33">
      <w:pPr>
        <w:pStyle w:val="Heading3"/>
        <w:numPr>
          <w:ilvl w:val="1"/>
          <w:numId w:val="36"/>
        </w:numPr>
        <w:tabs>
          <w:tab w:val="left" w:pos="993"/>
        </w:tabs>
        <w:rPr>
          <w:color w:val="002060"/>
        </w:rPr>
      </w:pPr>
      <w:bookmarkStart w:id="60" w:name="_Toc362389299"/>
      <w:r w:rsidRPr="00B07575">
        <w:rPr>
          <w:color w:val="002060"/>
        </w:rPr>
        <w:t>Its time</w:t>
      </w:r>
      <w:bookmarkEnd w:id="60"/>
    </w:p>
    <w:p w:rsidR="00AD5AAC" w:rsidRDefault="00AD5AAC" w:rsidP="00AD5AAC">
      <w:pPr>
        <w:jc w:val="both"/>
      </w:pPr>
      <w:r>
        <w:t xml:space="preserve">It is to be donated before Eid prayer and not after it, as mentioned in a Hadeeth by Ibn Omar, who said: ‘Allah’s Messenger peace be upon him ordered us to give Zakat Al-Fitr before people start going to -Eid- prayers’. </w:t>
      </w:r>
      <w:r>
        <w:rPr>
          <w:rStyle w:val="FootnoteReference"/>
        </w:rPr>
        <w:footnoteReference w:id="147"/>
      </w:r>
      <w:r>
        <w:t xml:space="preserve"> </w:t>
      </w:r>
    </w:p>
    <w:p w:rsidR="00AD5AAC" w:rsidRDefault="00AD5AAC" w:rsidP="00AD5AAC">
      <w:pPr>
        <w:jc w:val="both"/>
      </w:pPr>
      <w:r>
        <w:t xml:space="preserve">It has been authentically reported that Ibn Omar used to give it before Eid Al-Fitr by one or two days. </w:t>
      </w:r>
    </w:p>
    <w:p w:rsidR="00911A16" w:rsidRDefault="0069678E" w:rsidP="00911A16">
      <w:pPr>
        <w:jc w:val="both"/>
      </w:pPr>
      <w:r>
        <w:t>If it has been decided to donate Zakat Al-Fitr to another country because there is more need there than</w:t>
      </w:r>
      <w:r w:rsidR="006F17E1">
        <w:t xml:space="preserve"> there is</w:t>
      </w:r>
      <w:r w:rsidR="00E94E7C">
        <w:t xml:space="preserve"> in the country of residency;</w:t>
      </w:r>
      <w:r>
        <w:t xml:space="preserve"> then it is advisable to send </w:t>
      </w:r>
      <w:r w:rsidR="006F17E1">
        <w:t>it</w:t>
      </w:r>
      <w:r>
        <w:t xml:space="preserve"> early to ensure its arrival to </w:t>
      </w:r>
      <w:r w:rsidR="006F17E1">
        <w:t xml:space="preserve">the </w:t>
      </w:r>
      <w:r>
        <w:t>need</w:t>
      </w:r>
      <w:r w:rsidR="006F17E1">
        <w:t>y people</w:t>
      </w:r>
      <w:r>
        <w:t xml:space="preserve"> in time for Eid.</w:t>
      </w:r>
      <w:r w:rsidR="00C01ABA">
        <w:t xml:space="preserve"> </w:t>
      </w:r>
      <w:r w:rsidR="006F17E1">
        <w:t>If Zakat Al-Fitr is sent a couple of hours or days before Eid prayer, then it may arrive days or weeks after Eid prayer. If this happened then it would count as an ordinary charity and not as Zakat Al-Fitr</w:t>
      </w:r>
      <w:r w:rsidR="00C01ABA">
        <w:t>. This is</w:t>
      </w:r>
      <w:r w:rsidR="006F17E1">
        <w:t xml:space="preserve"> because the wisdom behind this specific kind of charity is</w:t>
      </w:r>
      <w:r w:rsidR="00E94E7C">
        <w:t>,</w:t>
      </w:r>
      <w:r w:rsidR="006F17E1">
        <w:t xml:space="preserve"> so that </w:t>
      </w:r>
      <w:r w:rsidR="00C01ABA">
        <w:t xml:space="preserve">it may be delivered to the poor </w:t>
      </w:r>
      <w:r w:rsidR="00E94E7C">
        <w:t>people as food gifts before Eid;</w:t>
      </w:r>
      <w:r w:rsidR="00C01ABA">
        <w:t xml:space="preserve"> so that they may enjoy it during Eid, not so that it may leave one person’s possession to go to another</w:t>
      </w:r>
      <w:r w:rsidR="00E94E7C">
        <w:t>,</w:t>
      </w:r>
      <w:r w:rsidR="00C01ABA">
        <w:t xml:space="preserve"> until the latter decides to give it out whenever they want. Allah knows best.</w:t>
      </w:r>
    </w:p>
    <w:p w:rsidR="00911A16" w:rsidRPr="00C01ABA" w:rsidRDefault="00911A16" w:rsidP="00911A16">
      <w:pPr>
        <w:jc w:val="both"/>
      </w:pPr>
    </w:p>
    <w:p w:rsidR="00404902" w:rsidRPr="00B07575" w:rsidRDefault="00404902" w:rsidP="00B01F33">
      <w:pPr>
        <w:pStyle w:val="Heading2"/>
        <w:numPr>
          <w:ilvl w:val="0"/>
          <w:numId w:val="36"/>
        </w:numPr>
        <w:tabs>
          <w:tab w:val="left" w:pos="851"/>
        </w:tabs>
        <w:rPr>
          <w:color w:val="002060"/>
        </w:rPr>
      </w:pPr>
      <w:bookmarkStart w:id="61" w:name="_Toc362389300"/>
      <w:r w:rsidRPr="00B07575">
        <w:rPr>
          <w:color w:val="002060"/>
        </w:rPr>
        <w:t>Eid Prayers</w:t>
      </w:r>
      <w:bookmarkEnd w:id="61"/>
    </w:p>
    <w:p w:rsidR="00911A16" w:rsidRPr="00911A16" w:rsidRDefault="00911A16" w:rsidP="00911A16">
      <w:pPr>
        <w:jc w:val="both"/>
      </w:pPr>
      <w:r>
        <w:t xml:space="preserve">When the sighting of </w:t>
      </w:r>
      <w:r w:rsidRPr="00911A16">
        <w:rPr>
          <w:i/>
          <w:iCs/>
        </w:rPr>
        <w:t xml:space="preserve">Shawal’s </w:t>
      </w:r>
      <w:r>
        <w:t xml:space="preserve">crescent is established then Ramadan ends. As explained above in chapter 4, its sighting is established when it is sighted by two reliable witnesses. On the following morning Muslims perform Eid prayer. </w:t>
      </w:r>
    </w:p>
    <w:p w:rsidR="00B01F33" w:rsidRPr="00B07575" w:rsidRDefault="00911A16" w:rsidP="00B01F33">
      <w:pPr>
        <w:pStyle w:val="Heading3"/>
        <w:numPr>
          <w:ilvl w:val="1"/>
          <w:numId w:val="36"/>
        </w:numPr>
        <w:tabs>
          <w:tab w:val="left" w:pos="993"/>
        </w:tabs>
        <w:rPr>
          <w:color w:val="002060"/>
        </w:rPr>
      </w:pPr>
      <w:bookmarkStart w:id="62" w:name="_Toc362389301"/>
      <w:r w:rsidRPr="00B07575">
        <w:rPr>
          <w:color w:val="002060"/>
        </w:rPr>
        <w:t>Eating before praying</w:t>
      </w:r>
      <w:bookmarkEnd w:id="62"/>
    </w:p>
    <w:p w:rsidR="008B140E" w:rsidRPr="00911A16" w:rsidRDefault="00911A16" w:rsidP="008B140E">
      <w:pPr>
        <w:jc w:val="both"/>
      </w:pPr>
      <w:r>
        <w:t xml:space="preserve">It is the Sunnah to have some dates before heading to </w:t>
      </w:r>
      <w:r w:rsidR="008B140E">
        <w:t>perform Eid prayers. Anas bin Malik said: ‘Allah’s Messenger peace be upon him never used to go out on Eid Al-Fitr’s days before having a few odd number of dates’.</w:t>
      </w:r>
      <w:r w:rsidR="008B140E">
        <w:rPr>
          <w:rStyle w:val="FootnoteReference"/>
        </w:rPr>
        <w:footnoteReference w:id="148"/>
      </w:r>
    </w:p>
    <w:p w:rsidR="00B01F33" w:rsidRPr="00B07575" w:rsidRDefault="00B01F33" w:rsidP="00B01F33">
      <w:pPr>
        <w:pStyle w:val="Heading3"/>
        <w:numPr>
          <w:ilvl w:val="1"/>
          <w:numId w:val="36"/>
        </w:numPr>
        <w:tabs>
          <w:tab w:val="left" w:pos="993"/>
        </w:tabs>
        <w:rPr>
          <w:color w:val="002060"/>
        </w:rPr>
      </w:pPr>
      <w:bookmarkStart w:id="63" w:name="_Toc362389302"/>
      <w:r w:rsidRPr="00B07575">
        <w:rPr>
          <w:color w:val="002060"/>
        </w:rPr>
        <w:t>Praying in a field</w:t>
      </w:r>
      <w:bookmarkEnd w:id="63"/>
      <w:r w:rsidRPr="00B07575">
        <w:rPr>
          <w:color w:val="002060"/>
        </w:rPr>
        <w:t xml:space="preserve"> </w:t>
      </w:r>
    </w:p>
    <w:p w:rsidR="00026122" w:rsidRDefault="008B140E" w:rsidP="00111136">
      <w:pPr>
        <w:jc w:val="both"/>
      </w:pPr>
      <w:r w:rsidRPr="00026122">
        <w:t xml:space="preserve">It is also of the Sunnah </w:t>
      </w:r>
      <w:r w:rsidR="00E94E7C">
        <w:t>to perform Eid prayer in a field</w:t>
      </w:r>
      <w:r w:rsidRPr="00026122">
        <w:t>. Abi Sa’eed Al-Khudr</w:t>
      </w:r>
      <w:r w:rsidR="00111136">
        <w:t>iy</w:t>
      </w:r>
      <w:r w:rsidRPr="00026122">
        <w:t xml:space="preserve"> may Allah be pleased with him said: ‘Allah’</w:t>
      </w:r>
      <w:r w:rsidR="00026122">
        <w:t xml:space="preserve">s messenger peace be upon him used to proceed to the praying place on the days of Eid Al-Fitr and Eid Al-Adha; the first thing he used to begin with was prayer and after that he </w:t>
      </w:r>
      <w:r w:rsidR="00026122">
        <w:lastRenderedPageBreak/>
        <w:t xml:space="preserve">would stand in front of the people while the people would remain seated in their rows. Then he would remind, advise and instruct them’. </w:t>
      </w:r>
      <w:r w:rsidR="00026122">
        <w:rPr>
          <w:rStyle w:val="FootnoteReference"/>
        </w:rPr>
        <w:footnoteReference w:id="149"/>
      </w:r>
    </w:p>
    <w:p w:rsidR="00610126" w:rsidRPr="00026122" w:rsidRDefault="00610126" w:rsidP="00026122">
      <w:pPr>
        <w:jc w:val="both"/>
      </w:pPr>
      <w:r>
        <w:t xml:space="preserve">Abdullah bin Omar may Allah be pleased with him said: ‘Allah’s Messenger used to proceed to the prayer place on an Eid day with a spear like stick in his hand, he used to place it in front of him as he prayed because the prayer place was very wide and there was nothing else he could use as a barrier’. </w:t>
      </w:r>
      <w:r>
        <w:rPr>
          <w:rStyle w:val="FootnoteReference"/>
        </w:rPr>
        <w:footnoteReference w:id="150"/>
      </w:r>
    </w:p>
    <w:p w:rsidR="00B01F33" w:rsidRPr="00B07575" w:rsidRDefault="00911A16" w:rsidP="00B01F33">
      <w:pPr>
        <w:pStyle w:val="Heading3"/>
        <w:numPr>
          <w:ilvl w:val="1"/>
          <w:numId w:val="36"/>
        </w:numPr>
        <w:tabs>
          <w:tab w:val="left" w:pos="993"/>
        </w:tabs>
        <w:rPr>
          <w:color w:val="002060"/>
        </w:rPr>
      </w:pPr>
      <w:bookmarkStart w:id="64" w:name="_Toc362389303"/>
      <w:r w:rsidRPr="00B07575">
        <w:rPr>
          <w:color w:val="002060"/>
        </w:rPr>
        <w:t xml:space="preserve">Women </w:t>
      </w:r>
      <w:r w:rsidR="00B01F33" w:rsidRPr="00B07575">
        <w:rPr>
          <w:color w:val="002060"/>
        </w:rPr>
        <w:t>should</w:t>
      </w:r>
      <w:r w:rsidRPr="00B07575">
        <w:rPr>
          <w:color w:val="002060"/>
        </w:rPr>
        <w:t xml:space="preserve"> join the c</w:t>
      </w:r>
      <w:r w:rsidR="00610126" w:rsidRPr="00B07575">
        <w:rPr>
          <w:color w:val="002060"/>
        </w:rPr>
        <w:t>ongregation</w:t>
      </w:r>
      <w:bookmarkEnd w:id="64"/>
    </w:p>
    <w:p w:rsidR="00610126" w:rsidRDefault="00610126" w:rsidP="00610126">
      <w:pPr>
        <w:jc w:val="both"/>
      </w:pPr>
      <w:r>
        <w:t xml:space="preserve">Umm U’tiya said, on Eid day: ‘we were ordered to come out, so we used to bring out the ladies who were on their menstruation cycle, the young girls who </w:t>
      </w:r>
      <w:r w:rsidR="00C00EE2">
        <w:t>recently reached puberty and</w:t>
      </w:r>
      <w:r>
        <w:t xml:space="preserve"> the virgin girls. Those who were on their menstruation cycle would not join the prayer’. </w:t>
      </w:r>
    </w:p>
    <w:p w:rsidR="00C00EE2" w:rsidRDefault="00C00EE2" w:rsidP="00610126">
      <w:pPr>
        <w:jc w:val="both"/>
      </w:pPr>
      <w:r>
        <w:t xml:space="preserve">Ibn Awan said: ‘women on their menstruation cycle used to witness the congregation of the Muslims and their invitations but would not join the prayer’. </w:t>
      </w:r>
    </w:p>
    <w:p w:rsidR="00610126" w:rsidRPr="00610126" w:rsidRDefault="00C00EE2" w:rsidP="00B8282F">
      <w:pPr>
        <w:jc w:val="both"/>
      </w:pPr>
      <w:r>
        <w:t>Ibn Abbas said: ‘I accompanied the prophet peace be upon him</w:t>
      </w:r>
      <w:r w:rsidR="00B8282F">
        <w:t xml:space="preserve"> on Eid Al-Fitr and Eid Al-Adha; he prayed, delivered a sermon and then came to the women, he preached </w:t>
      </w:r>
      <w:r w:rsidR="00276161">
        <w:t xml:space="preserve">to </w:t>
      </w:r>
      <w:r w:rsidR="00B8282F">
        <w:t xml:space="preserve">them, reminded them and ordered them to give to charity’. </w:t>
      </w:r>
      <w:r w:rsidR="00B8282F">
        <w:rPr>
          <w:rStyle w:val="FootnoteReference"/>
        </w:rPr>
        <w:footnoteReference w:id="151"/>
      </w:r>
    </w:p>
    <w:p w:rsidR="00B01F33" w:rsidRPr="00B07575" w:rsidRDefault="00911A16" w:rsidP="00B01F33">
      <w:pPr>
        <w:pStyle w:val="Heading3"/>
        <w:numPr>
          <w:ilvl w:val="1"/>
          <w:numId w:val="36"/>
        </w:numPr>
        <w:tabs>
          <w:tab w:val="left" w:pos="993"/>
        </w:tabs>
        <w:rPr>
          <w:color w:val="002060"/>
        </w:rPr>
      </w:pPr>
      <w:bookmarkStart w:id="65" w:name="_Toc362389304"/>
      <w:r w:rsidRPr="00B07575">
        <w:rPr>
          <w:color w:val="002060"/>
        </w:rPr>
        <w:t>Choos</w:t>
      </w:r>
      <w:r w:rsidR="00B01F33" w:rsidRPr="00B07575">
        <w:rPr>
          <w:color w:val="002060"/>
        </w:rPr>
        <w:t>ing a different route back home</w:t>
      </w:r>
      <w:bookmarkEnd w:id="65"/>
    </w:p>
    <w:p w:rsidR="00911A16" w:rsidRPr="00B8282F" w:rsidRDefault="00B8282F" w:rsidP="00B8282F">
      <w:pPr>
        <w:jc w:val="both"/>
      </w:pPr>
      <w:r>
        <w:t>Jabir bin Abdullah said: ‘</w:t>
      </w:r>
      <w:r w:rsidR="00D00EA4">
        <w:t>On the day of</w:t>
      </w:r>
      <w:r>
        <w:t xml:space="preserve"> Eid, the prophet peace be upon him used to take a different route home to the one he took to come to the Masjid’. </w:t>
      </w:r>
      <w:r>
        <w:rPr>
          <w:rStyle w:val="FootnoteReference"/>
        </w:rPr>
        <w:footnoteReference w:id="152"/>
      </w:r>
    </w:p>
    <w:p w:rsidR="00D033DF" w:rsidRDefault="00276161" w:rsidP="00EE2F25">
      <w:pPr>
        <w:jc w:val="both"/>
      </w:pPr>
      <w:r>
        <w:t>Abu Hurairrah said: ‘When</w:t>
      </w:r>
      <w:r w:rsidR="00D00EA4">
        <w:t xml:space="preserve"> the prophet peace be upon him used to go out on the two Eids, he would take a different route home to the one he took to come to the Masjid’.</w:t>
      </w:r>
      <w:r w:rsidR="00D00EA4">
        <w:rPr>
          <w:rStyle w:val="FootnoteReference"/>
        </w:rPr>
        <w:footnoteReference w:id="153"/>
      </w:r>
    </w:p>
    <w:p w:rsidR="007D26BE" w:rsidRPr="00C01ABA" w:rsidRDefault="007D26BE" w:rsidP="00D00EA4">
      <w:pPr>
        <w:jc w:val="both"/>
      </w:pPr>
    </w:p>
    <w:p w:rsidR="00404902" w:rsidRPr="00B07575" w:rsidRDefault="00404902" w:rsidP="00B01F33">
      <w:pPr>
        <w:pStyle w:val="Heading2"/>
        <w:numPr>
          <w:ilvl w:val="0"/>
          <w:numId w:val="36"/>
        </w:numPr>
        <w:tabs>
          <w:tab w:val="left" w:pos="851"/>
        </w:tabs>
        <w:rPr>
          <w:color w:val="002060"/>
        </w:rPr>
      </w:pPr>
      <w:bookmarkStart w:id="66" w:name="_Toc362389305"/>
      <w:r w:rsidRPr="00B07575">
        <w:rPr>
          <w:color w:val="002060"/>
        </w:rPr>
        <w:t xml:space="preserve">Fasting six days of </w:t>
      </w:r>
      <w:r w:rsidRPr="00B07575">
        <w:rPr>
          <w:i/>
          <w:iCs/>
          <w:color w:val="002060"/>
        </w:rPr>
        <w:t>Shawal</w:t>
      </w:r>
      <w:bookmarkEnd w:id="66"/>
    </w:p>
    <w:p w:rsidR="00EE2F25" w:rsidRDefault="00D033DF" w:rsidP="007D26BE">
      <w:pPr>
        <w:jc w:val="both"/>
      </w:pPr>
      <w:r>
        <w:t xml:space="preserve">When Ramadan ends and </w:t>
      </w:r>
      <w:r>
        <w:rPr>
          <w:i/>
          <w:iCs/>
        </w:rPr>
        <w:t xml:space="preserve">Shawal </w:t>
      </w:r>
      <w:r w:rsidR="007D26BE">
        <w:t xml:space="preserve">commences, it is the Sunnah to </w:t>
      </w:r>
      <w:r w:rsidR="007D26BE" w:rsidRPr="007D26BE">
        <w:t xml:space="preserve">fast six days </w:t>
      </w:r>
      <w:r w:rsidR="007D26BE">
        <w:t>during</w:t>
      </w:r>
      <w:r w:rsidR="007D26BE" w:rsidRPr="007D26BE">
        <w:t xml:space="preserve"> </w:t>
      </w:r>
      <w:r w:rsidR="007D26BE" w:rsidRPr="007D26BE">
        <w:rPr>
          <w:i/>
          <w:iCs/>
        </w:rPr>
        <w:t>Shawal</w:t>
      </w:r>
      <w:r w:rsidR="007D26BE" w:rsidRPr="007D26BE">
        <w:t xml:space="preserve">. The prophet peace be upon him said: </w:t>
      </w:r>
    </w:p>
    <w:p w:rsidR="00EE2F25" w:rsidRPr="00004100" w:rsidRDefault="00EE2F25" w:rsidP="00EE2F25">
      <w:pPr>
        <w:bidi/>
        <w:ind w:firstLine="720"/>
        <w:jc w:val="center"/>
        <w:rPr>
          <w:rFonts w:cs="Traditional Arabic"/>
          <w:b/>
          <w:bCs/>
          <w:sz w:val="28"/>
          <w:szCs w:val="28"/>
        </w:rPr>
      </w:pPr>
      <w:r w:rsidRPr="00004100">
        <w:rPr>
          <w:rFonts w:cs="Traditional Arabic"/>
          <w:b/>
          <w:bCs/>
          <w:sz w:val="28"/>
          <w:szCs w:val="28"/>
        </w:rPr>
        <w:t xml:space="preserve"> </w:t>
      </w:r>
      <w:r w:rsidR="005953D5" w:rsidRPr="00004100">
        <w:rPr>
          <w:rFonts w:cs="Traditional Arabic" w:hint="cs"/>
          <w:b/>
          <w:bCs/>
          <w:sz w:val="28"/>
          <w:szCs w:val="28"/>
          <w:rtl/>
        </w:rPr>
        <w:t>"</w:t>
      </w:r>
      <w:r w:rsidR="005953D5" w:rsidRPr="00004100">
        <w:rPr>
          <w:rFonts w:cs="Traditional Arabic"/>
          <w:b/>
          <w:bCs/>
          <w:sz w:val="28"/>
          <w:szCs w:val="28"/>
        </w:rPr>
        <w:t xml:space="preserve"> </w:t>
      </w:r>
      <w:r w:rsidRPr="00004100">
        <w:rPr>
          <w:rFonts w:cs="Traditional Arabic" w:hint="cs"/>
          <w:b/>
          <w:bCs/>
          <w:sz w:val="28"/>
          <w:szCs w:val="28"/>
          <w:rtl/>
        </w:rPr>
        <w:t>من صامَ رمضان ثم أتبعه ستاً من شوال كان كصيام الدهر "</w:t>
      </w:r>
    </w:p>
    <w:p w:rsidR="003B4A6F" w:rsidRPr="00693549" w:rsidRDefault="00EE2F25" w:rsidP="009572D8">
      <w:pPr>
        <w:jc w:val="center"/>
      </w:pPr>
      <w:r w:rsidRPr="005953D5">
        <w:rPr>
          <w:b/>
          <w:bCs/>
        </w:rPr>
        <w:t>{</w:t>
      </w:r>
      <w:r w:rsidR="00693549" w:rsidRPr="005953D5">
        <w:rPr>
          <w:b/>
          <w:bCs/>
        </w:rPr>
        <w:t xml:space="preserve">Whoever fasts Ramadan and follows it up with six days from </w:t>
      </w:r>
      <w:r w:rsidR="00693549" w:rsidRPr="005953D5">
        <w:rPr>
          <w:b/>
          <w:bCs/>
          <w:i/>
          <w:iCs/>
        </w:rPr>
        <w:t>Shawal</w:t>
      </w:r>
      <w:r w:rsidR="00693549" w:rsidRPr="005953D5">
        <w:rPr>
          <w:b/>
          <w:bCs/>
        </w:rPr>
        <w:t>, then it is as if th</w:t>
      </w:r>
      <w:r w:rsidRPr="005953D5">
        <w:rPr>
          <w:b/>
          <w:bCs/>
        </w:rPr>
        <w:t>ey have fasted the</w:t>
      </w:r>
      <w:r w:rsidR="009572D8">
        <w:rPr>
          <w:b/>
          <w:bCs/>
        </w:rPr>
        <w:t xml:space="preserve"> whole year</w:t>
      </w:r>
      <w:r w:rsidRPr="005953D5">
        <w:rPr>
          <w:b/>
          <w:bCs/>
        </w:rPr>
        <w:t>}</w:t>
      </w:r>
      <w:r w:rsidR="00511E3B">
        <w:rPr>
          <w:b/>
          <w:bCs/>
        </w:rPr>
        <w:t>.</w:t>
      </w:r>
      <w:r w:rsidR="00693549">
        <w:rPr>
          <w:rStyle w:val="FootnoteReference"/>
        </w:rPr>
        <w:footnoteReference w:id="154"/>
      </w:r>
    </w:p>
    <w:p w:rsidR="00FA0EC1" w:rsidRDefault="00693549" w:rsidP="00186CDA">
      <w:pPr>
        <w:jc w:val="both"/>
      </w:pPr>
      <w:r>
        <w:t xml:space="preserve">One may fast straight after Eid, i.e. on the second day of </w:t>
      </w:r>
      <w:r w:rsidR="00186CDA">
        <w:rPr>
          <w:i/>
          <w:iCs/>
        </w:rPr>
        <w:t>Shawal,</w:t>
      </w:r>
      <w:r w:rsidR="00186CDA">
        <w:t xml:space="preserve"> but it is prohibited to fast on the day of Eid. Allah knows best. </w:t>
      </w:r>
    </w:p>
    <w:p w:rsidR="007D02D4" w:rsidRDefault="007D02D4" w:rsidP="00186CDA">
      <w:pPr>
        <w:jc w:val="both"/>
      </w:pPr>
    </w:p>
    <w:p w:rsidR="00186CDA" w:rsidRPr="00511E3B" w:rsidRDefault="00186CDA" w:rsidP="00057F5A">
      <w:pPr>
        <w:jc w:val="both"/>
        <w:rPr>
          <w:i/>
          <w:iCs/>
        </w:rPr>
      </w:pPr>
      <w:r w:rsidRPr="00511E3B">
        <w:rPr>
          <w:i/>
          <w:iCs/>
        </w:rPr>
        <w:t xml:space="preserve">By </w:t>
      </w:r>
      <w:r w:rsidR="00EB1AFE" w:rsidRPr="00511E3B">
        <w:rPr>
          <w:i/>
          <w:iCs/>
        </w:rPr>
        <w:t>completing</w:t>
      </w:r>
      <w:r w:rsidRPr="00511E3B">
        <w:rPr>
          <w:i/>
          <w:iCs/>
        </w:rPr>
        <w:t xml:space="preserve"> this p</w:t>
      </w:r>
      <w:r w:rsidR="00EB1AFE" w:rsidRPr="00511E3B">
        <w:rPr>
          <w:i/>
          <w:iCs/>
        </w:rPr>
        <w:t>aragraph, we complete this brief</w:t>
      </w:r>
      <w:r w:rsidRPr="00511E3B">
        <w:rPr>
          <w:i/>
          <w:iCs/>
        </w:rPr>
        <w:t xml:space="preserve"> research into ‘</w:t>
      </w:r>
      <w:r w:rsidR="00E94E7C" w:rsidRPr="00511E3B">
        <w:rPr>
          <w:i/>
          <w:iCs/>
        </w:rPr>
        <w:t>R</w:t>
      </w:r>
      <w:r w:rsidRPr="00511E3B">
        <w:rPr>
          <w:i/>
          <w:iCs/>
        </w:rPr>
        <w:t>uling</w:t>
      </w:r>
      <w:r w:rsidR="00E94E7C" w:rsidRPr="00511E3B">
        <w:rPr>
          <w:i/>
          <w:iCs/>
        </w:rPr>
        <w:t xml:space="preserve">s and issues related </w:t>
      </w:r>
      <w:r w:rsidRPr="00511E3B">
        <w:rPr>
          <w:i/>
          <w:iCs/>
        </w:rPr>
        <w:t xml:space="preserve">to Ramadan’ by the Kindness and </w:t>
      </w:r>
      <w:r w:rsidR="00EB1AFE" w:rsidRPr="00511E3B">
        <w:rPr>
          <w:i/>
          <w:iCs/>
        </w:rPr>
        <w:t xml:space="preserve">Generosity of Allah the most exalted. I ask Allah to accept it and to make it of benefit to those who fast across the globe, He the most Exalted is most Hearing, Near and Responsive. </w:t>
      </w:r>
    </w:p>
    <w:p w:rsidR="00EB1AFE" w:rsidRPr="00511E3B" w:rsidRDefault="00EB1AFE" w:rsidP="00186CDA">
      <w:pPr>
        <w:jc w:val="both"/>
        <w:rPr>
          <w:i/>
          <w:iCs/>
        </w:rPr>
      </w:pPr>
      <w:r w:rsidRPr="00511E3B">
        <w:rPr>
          <w:i/>
          <w:iCs/>
        </w:rPr>
        <w:t xml:space="preserve">And may the peace and blessings of Allah be upon the unread Prophet, his family and companions. And our last prayer is: all praise is to Allah, Lord of the worlds. </w:t>
      </w:r>
    </w:p>
    <w:p w:rsidR="00EB1AFE" w:rsidRDefault="00EB1AFE" w:rsidP="00186CDA">
      <w:pPr>
        <w:jc w:val="both"/>
      </w:pPr>
    </w:p>
    <w:p w:rsidR="00057F5A" w:rsidRDefault="00EB1AFE" w:rsidP="00057F5A">
      <w:pPr>
        <w:spacing w:after="120" w:line="240" w:lineRule="auto"/>
        <w:jc w:val="both"/>
        <w:rPr>
          <w:rtl/>
        </w:rPr>
      </w:pPr>
      <w:r>
        <w:t xml:space="preserve">Abdulmonem Mostafa Halimah                             </w:t>
      </w:r>
      <w:r w:rsidR="00057F5A">
        <w:t xml:space="preserve">               </w:t>
      </w:r>
      <w:r w:rsidR="00057F5A">
        <w:tab/>
      </w:r>
      <w:r w:rsidR="00057F5A">
        <w:tab/>
      </w:r>
      <w:r w:rsidR="00057F5A">
        <w:tab/>
      </w:r>
      <w:r w:rsidR="00057F5A">
        <w:tab/>
      </w:r>
      <w:r w:rsidR="00057F5A">
        <w:tab/>
        <w:t xml:space="preserve">  25/8/1424</w:t>
      </w:r>
    </w:p>
    <w:p w:rsidR="00057F5A" w:rsidRPr="00057F5A" w:rsidRDefault="00EB1AFE" w:rsidP="00057F5A">
      <w:pPr>
        <w:spacing w:after="120" w:line="240" w:lineRule="auto"/>
        <w:jc w:val="both"/>
        <w:rPr>
          <w:lang w:val="en-US"/>
        </w:rPr>
      </w:pPr>
      <w:r>
        <w:t xml:space="preserve">Abu Baseer Al-Tartousi                                                       </w:t>
      </w:r>
      <w:r>
        <w:tab/>
      </w:r>
      <w:r>
        <w:tab/>
      </w:r>
      <w:r>
        <w:tab/>
      </w:r>
      <w:r>
        <w:tab/>
        <w:t xml:space="preserve">  </w:t>
      </w:r>
      <w:r>
        <w:tab/>
        <w:t>21/10/2003</w:t>
      </w:r>
    </w:p>
    <w:p w:rsidR="00057F5A" w:rsidRDefault="00057F5A" w:rsidP="00057F5A">
      <w:pPr>
        <w:jc w:val="both"/>
        <w:rPr>
          <w:lang w:val="en-US" w:bidi="ar-EG"/>
        </w:rPr>
      </w:pPr>
    </w:p>
    <w:p w:rsidR="00057F5A" w:rsidRDefault="00057F5A" w:rsidP="00057F5A">
      <w:pPr>
        <w:spacing w:after="120" w:line="240" w:lineRule="auto"/>
        <w:jc w:val="both"/>
        <w:rPr>
          <w:i/>
          <w:iCs/>
          <w:lang w:val="en-US" w:bidi="ar-EG"/>
        </w:rPr>
      </w:pPr>
      <w:r w:rsidRPr="00057F5A">
        <w:rPr>
          <w:i/>
          <w:iCs/>
          <w:lang w:val="en-US" w:bidi="ar-EG"/>
        </w:rPr>
        <w:t>Translated by: Walaa Halimah</w:t>
      </w:r>
    </w:p>
    <w:p w:rsidR="00057F5A" w:rsidRDefault="00057F5A" w:rsidP="00057F5A">
      <w:pPr>
        <w:spacing w:after="120" w:line="240" w:lineRule="auto"/>
        <w:jc w:val="both"/>
        <w:rPr>
          <w:i/>
          <w:iCs/>
          <w:rtl/>
          <w:lang w:val="en-US" w:bidi="ar-EG"/>
        </w:rPr>
      </w:pPr>
      <w:r>
        <w:rPr>
          <w:i/>
          <w:iCs/>
          <w:lang w:val="en-US" w:bidi="ar-EG"/>
        </w:rPr>
        <w:t>On 23</w:t>
      </w:r>
      <w:r w:rsidRPr="00057F5A">
        <w:rPr>
          <w:i/>
          <w:iCs/>
          <w:vertAlign w:val="superscript"/>
          <w:lang w:val="en-US" w:bidi="ar-EG"/>
        </w:rPr>
        <w:t>rd</w:t>
      </w:r>
      <w:r>
        <w:rPr>
          <w:i/>
          <w:iCs/>
          <w:lang w:val="en-US" w:bidi="ar-EG"/>
        </w:rPr>
        <w:t xml:space="preserve"> July 2013</w:t>
      </w:r>
    </w:p>
    <w:p w:rsidR="002C3630" w:rsidRDefault="002C3630" w:rsidP="00057F5A">
      <w:pPr>
        <w:spacing w:after="120" w:line="240" w:lineRule="auto"/>
        <w:jc w:val="both"/>
        <w:rPr>
          <w:i/>
          <w:iCs/>
          <w:rtl/>
          <w:lang w:val="en-US" w:bidi="ar-EG"/>
        </w:rPr>
      </w:pPr>
    </w:p>
    <w:p w:rsidR="002C3630" w:rsidRDefault="002C3630" w:rsidP="002C3630">
      <w:pPr>
        <w:spacing w:after="120" w:line="240" w:lineRule="auto"/>
        <w:jc w:val="center"/>
        <w:rPr>
          <w:lang w:val="en-US" w:bidi="ar-EG"/>
        </w:rPr>
      </w:pPr>
    </w:p>
    <w:p w:rsidR="002C3630" w:rsidRPr="002C3630" w:rsidRDefault="00D60AC9" w:rsidP="002C3630">
      <w:pPr>
        <w:spacing w:after="120" w:line="240" w:lineRule="auto"/>
        <w:jc w:val="center"/>
        <w:rPr>
          <w:sz w:val="32"/>
          <w:szCs w:val="32"/>
          <w:lang w:val="en-US" w:bidi="ar-EG"/>
        </w:rPr>
      </w:pPr>
      <w:hyperlink r:id="rId11" w:history="1">
        <w:r w:rsidR="002C3630" w:rsidRPr="002C3630">
          <w:rPr>
            <w:rStyle w:val="Hyperlink"/>
            <w:sz w:val="32"/>
            <w:szCs w:val="32"/>
            <w:lang w:val="en-US" w:bidi="ar-EG"/>
          </w:rPr>
          <w:t>www.abubaseer.bizland.com</w:t>
        </w:r>
      </w:hyperlink>
      <w:r w:rsidR="002C3630" w:rsidRPr="002C3630">
        <w:rPr>
          <w:sz w:val="32"/>
          <w:szCs w:val="32"/>
          <w:lang w:val="en-US" w:bidi="ar-EG"/>
        </w:rPr>
        <w:t xml:space="preserve"> </w:t>
      </w:r>
    </w:p>
    <w:sectPr w:rsidR="002C3630" w:rsidRPr="002C3630" w:rsidSect="00065E5A">
      <w:footerReference w:type="default" r:id="rId12"/>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AC9" w:rsidRDefault="00D60AC9" w:rsidP="00E53F74">
      <w:pPr>
        <w:spacing w:after="0" w:line="240" w:lineRule="auto"/>
      </w:pPr>
      <w:r>
        <w:separator/>
      </w:r>
    </w:p>
  </w:endnote>
  <w:endnote w:type="continuationSeparator" w:id="0">
    <w:p w:rsidR="00D60AC9" w:rsidRDefault="00D60AC9" w:rsidP="00E53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EhrhardtMT">
    <w:altName w:val="Times New Roman"/>
    <w:panose1 w:val="00000000000000000000"/>
    <w:charset w:val="00"/>
    <w:family w:val="auto"/>
    <w:notTrueType/>
    <w:pitch w:val="default"/>
    <w:sig w:usb0="00000003" w:usb1="00000000" w:usb2="00000000" w:usb3="00000000" w:csb0="00000001" w:csb1="00000000"/>
  </w:font>
  <w:font w:name="EhrhardtExpMT">
    <w:panose1 w:val="00000000000000000000"/>
    <w:charset w:val="00"/>
    <w:family w:val="auto"/>
    <w:notTrueType/>
    <w:pitch w:val="default"/>
    <w:sig w:usb0="00000003" w:usb1="00000000" w:usb2="00000000" w:usb3="00000000" w:csb0="00000001" w:csb1="00000000"/>
  </w:font>
  <w:font w:name="Ehrhardt-Fraction">
    <w:altName w:val="Times New Roman"/>
    <w:panose1 w:val="00000000000000000000"/>
    <w:charset w:val="00"/>
    <w:family w:val="auto"/>
    <w:notTrueType/>
    <w:pitch w:val="default"/>
    <w:sig w:usb0="00000003" w:usb1="00000000" w:usb2="00000000" w:usb3="00000000" w:csb0="00000001" w:csb1="00000000"/>
  </w:font>
  <w:font w:name="PorsonGreekSF">
    <w:panose1 w:val="00000000000000000000"/>
    <w:charset w:val="00"/>
    <w:family w:val="auto"/>
    <w:notTrueType/>
    <w:pitch w:val="default"/>
    <w:sig w:usb0="00000003" w:usb1="00000000" w:usb2="00000000" w:usb3="00000000" w:csb0="00000001" w:csb1="00000000"/>
  </w:font>
  <w:font w:name="AGA Arabesque">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608175"/>
      <w:docPartObj>
        <w:docPartGallery w:val="Page Numbers (Bottom of Page)"/>
        <w:docPartUnique/>
      </w:docPartObj>
    </w:sdtPr>
    <w:sdtEndPr>
      <w:rPr>
        <w:noProof/>
      </w:rPr>
    </w:sdtEndPr>
    <w:sdtContent>
      <w:p w:rsidR="000273FA" w:rsidRDefault="000273FA">
        <w:pPr>
          <w:pStyle w:val="Footer"/>
          <w:jc w:val="center"/>
        </w:pPr>
        <w:r>
          <w:fldChar w:fldCharType="begin"/>
        </w:r>
        <w:r>
          <w:instrText xml:space="preserve"> PAGE   \* MERGEFORMAT </w:instrText>
        </w:r>
        <w:r>
          <w:fldChar w:fldCharType="separate"/>
        </w:r>
        <w:r w:rsidR="0006668F">
          <w:rPr>
            <w:noProof/>
          </w:rPr>
          <w:t>38</w:t>
        </w:r>
        <w:r>
          <w:rPr>
            <w:noProof/>
          </w:rPr>
          <w:fldChar w:fldCharType="end"/>
        </w:r>
      </w:p>
    </w:sdtContent>
  </w:sdt>
  <w:p w:rsidR="000273FA" w:rsidRDefault="000273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AC9" w:rsidRDefault="00D60AC9" w:rsidP="00E53F74">
      <w:pPr>
        <w:spacing w:after="0" w:line="240" w:lineRule="auto"/>
      </w:pPr>
      <w:r>
        <w:separator/>
      </w:r>
    </w:p>
  </w:footnote>
  <w:footnote w:type="continuationSeparator" w:id="0">
    <w:p w:rsidR="00D60AC9" w:rsidRDefault="00D60AC9" w:rsidP="00E53F74">
      <w:pPr>
        <w:spacing w:after="0" w:line="240" w:lineRule="auto"/>
      </w:pPr>
      <w:r>
        <w:continuationSeparator/>
      </w:r>
    </w:p>
  </w:footnote>
  <w:footnote w:id="1">
    <w:p w:rsidR="000273FA" w:rsidRDefault="000273FA" w:rsidP="00E53F74">
      <w:pPr>
        <w:pStyle w:val="FootnoteText"/>
      </w:pPr>
      <w:r>
        <w:rPr>
          <w:rStyle w:val="FootnoteReference"/>
        </w:rPr>
        <w:footnoteRef/>
      </w:r>
      <w:r>
        <w:t xml:space="preserve"> Essentially all acts of worship are banned and forbidden, unless there is evidence from the Qur’an or </w:t>
      </w:r>
      <w:r w:rsidRPr="003251B3">
        <w:rPr>
          <w:i/>
          <w:iCs/>
        </w:rPr>
        <w:t xml:space="preserve">Sunnah </w:t>
      </w:r>
      <w:r>
        <w:t xml:space="preserve">that indicates its legitimacy as an act one may worship with. On the other hand, all worldly things that are non-ritualistic or religious are fundamentally allowed and permissible, unless there is evidence from the Qur’an or the </w:t>
      </w:r>
      <w:r w:rsidRPr="003251B3">
        <w:rPr>
          <w:i/>
          <w:iCs/>
        </w:rPr>
        <w:t>Sunnah</w:t>
      </w:r>
      <w:r>
        <w:t xml:space="preserve"> that suggests otherwise. </w:t>
      </w:r>
    </w:p>
    <w:p w:rsidR="000273FA" w:rsidRDefault="000273FA" w:rsidP="00E53F74">
      <w:pPr>
        <w:pStyle w:val="FootnoteText"/>
      </w:pPr>
    </w:p>
  </w:footnote>
  <w:footnote w:id="2">
    <w:p w:rsidR="000273FA" w:rsidRDefault="000273FA">
      <w:pPr>
        <w:pStyle w:val="FootnoteText"/>
      </w:pPr>
      <w:r>
        <w:rPr>
          <w:rStyle w:val="FootnoteReference"/>
        </w:rPr>
        <w:footnoteRef/>
      </w:r>
      <w:r>
        <w:t xml:space="preserve"> Ibn Taymiyya, Alsarim Almaslool, p56</w:t>
      </w:r>
    </w:p>
  </w:footnote>
  <w:footnote w:id="3">
    <w:p w:rsidR="000273FA" w:rsidRDefault="000273FA" w:rsidP="00AE2C69">
      <w:pPr>
        <w:pStyle w:val="FootnoteText"/>
        <w:jc w:val="both"/>
      </w:pPr>
      <w:r>
        <w:rPr>
          <w:rStyle w:val="FootnoteReference"/>
        </w:rPr>
        <w:footnoteRef/>
      </w:r>
      <w:r>
        <w:t xml:space="preserve"> In his explanation of this verse, Ibn Al-Qayim writes: ‘The most exalted swore by His own holy self -an oath that is emphasised further by the negation that comes before it- that creation shall never believe until they make His Messenger a judge in all their disputes, be they fundamental or subordinate, rulings of </w:t>
      </w:r>
      <w:r>
        <w:rPr>
          <w:i/>
          <w:iCs/>
        </w:rPr>
        <w:t>Shariah,</w:t>
      </w:r>
      <w:r>
        <w:t xml:space="preserve"> rulings pertaining to resurrection or related to the attributes of the Lord etc. He further asserted that they will not believe either by just simply making His Messenger a judge unless their chests become clean of any discomfort but rather their chests find ease, comfort and acceptance. Furthermore, they shall not gain faith until they follow all that with absolute content, surrender and do not object nor oppose’. </w:t>
      </w:r>
    </w:p>
    <w:p w:rsidR="000273FA" w:rsidRDefault="000273FA" w:rsidP="00AE2C69">
      <w:pPr>
        <w:pStyle w:val="FootnoteText"/>
        <w:jc w:val="both"/>
      </w:pPr>
      <w:r>
        <w:t xml:space="preserve">Kitab Altibyan Fi Aqsam Al-Quran: p270. </w:t>
      </w:r>
    </w:p>
    <w:p w:rsidR="000273FA" w:rsidRPr="00B4079B" w:rsidRDefault="000273FA" w:rsidP="00AE2C69">
      <w:pPr>
        <w:pStyle w:val="FootnoteText"/>
        <w:jc w:val="both"/>
      </w:pPr>
    </w:p>
  </w:footnote>
  <w:footnote w:id="4">
    <w:p w:rsidR="000273FA" w:rsidRDefault="000273FA">
      <w:pPr>
        <w:pStyle w:val="FootnoteText"/>
      </w:pPr>
      <w:r>
        <w:rPr>
          <w:rStyle w:val="FootnoteReference"/>
        </w:rPr>
        <w:footnoteRef/>
      </w:r>
      <w:r>
        <w:t xml:space="preserve"> Authentic Sunnan of Ibn Majah, p20</w:t>
      </w:r>
    </w:p>
  </w:footnote>
  <w:footnote w:id="5">
    <w:p w:rsidR="000273FA" w:rsidRDefault="000273FA" w:rsidP="00667D17">
      <w:pPr>
        <w:pStyle w:val="FootnoteText"/>
      </w:pPr>
      <w:r>
        <w:rPr>
          <w:rStyle w:val="FootnoteReference"/>
        </w:rPr>
        <w:footnoteRef/>
      </w:r>
      <w:r>
        <w:t xml:space="preserve"> Sahih Al-Jami’, No. 7884</w:t>
      </w:r>
    </w:p>
  </w:footnote>
  <w:footnote w:id="6">
    <w:p w:rsidR="000273FA" w:rsidRDefault="000273FA" w:rsidP="001B1816">
      <w:pPr>
        <w:pStyle w:val="FootnoteText"/>
      </w:pPr>
      <w:r>
        <w:rPr>
          <w:rStyle w:val="FootnoteReference"/>
        </w:rPr>
        <w:footnoteRef/>
      </w:r>
      <w:r>
        <w:t xml:space="preserve"> Sahih Al-Jami’, No. 893</w:t>
      </w:r>
    </w:p>
  </w:footnote>
  <w:footnote w:id="7">
    <w:p w:rsidR="000273FA" w:rsidRDefault="000273FA" w:rsidP="0087698A">
      <w:pPr>
        <w:pStyle w:val="FootnoteText"/>
      </w:pPr>
      <w:r>
        <w:rPr>
          <w:rStyle w:val="FootnoteReference"/>
        </w:rPr>
        <w:footnoteRef/>
      </w:r>
      <w:r>
        <w:t xml:space="preserve"> Bukhari and Muslim</w:t>
      </w:r>
    </w:p>
  </w:footnote>
  <w:footnote w:id="8">
    <w:p w:rsidR="000273FA" w:rsidRDefault="000273FA" w:rsidP="001B1816">
      <w:pPr>
        <w:pStyle w:val="FootnoteText"/>
      </w:pPr>
      <w:r>
        <w:rPr>
          <w:rStyle w:val="FootnoteReference"/>
        </w:rPr>
        <w:footnoteRef/>
      </w:r>
      <w:r>
        <w:t xml:space="preserve"> Sahih Al-Jami’, No. 6369</w:t>
      </w:r>
    </w:p>
  </w:footnote>
  <w:footnote w:id="9">
    <w:p w:rsidR="000273FA" w:rsidRDefault="000273FA" w:rsidP="00820107">
      <w:pPr>
        <w:pStyle w:val="FootnoteText"/>
      </w:pPr>
      <w:r>
        <w:rPr>
          <w:rStyle w:val="FootnoteReference"/>
        </w:rPr>
        <w:footnoteRef/>
      </w:r>
      <w:r>
        <w:t xml:space="preserve"> Muslim</w:t>
      </w:r>
    </w:p>
  </w:footnote>
  <w:footnote w:id="10">
    <w:p w:rsidR="000273FA" w:rsidRDefault="000273FA" w:rsidP="001B1816">
      <w:pPr>
        <w:pStyle w:val="FootnoteText"/>
      </w:pPr>
      <w:r>
        <w:rPr>
          <w:rStyle w:val="FootnoteReference"/>
        </w:rPr>
        <w:footnoteRef/>
      </w:r>
      <w:r>
        <w:t xml:space="preserve"> Sahih Sunan Al-Nisa’ie, No. 1487</w:t>
      </w:r>
    </w:p>
  </w:footnote>
  <w:footnote w:id="11">
    <w:p w:rsidR="000273FA" w:rsidRDefault="000273FA" w:rsidP="0011304A">
      <w:pPr>
        <w:pStyle w:val="FootnoteText"/>
      </w:pPr>
      <w:r>
        <w:rPr>
          <w:rStyle w:val="FootnoteReference"/>
        </w:rPr>
        <w:footnoteRef/>
      </w:r>
      <w:r>
        <w:t xml:space="preserve"> Bukhari</w:t>
      </w:r>
    </w:p>
  </w:footnote>
  <w:footnote w:id="12">
    <w:p w:rsidR="000273FA" w:rsidRDefault="000273FA" w:rsidP="001B1816">
      <w:pPr>
        <w:pStyle w:val="FootnoteText"/>
      </w:pPr>
      <w:r>
        <w:rPr>
          <w:rStyle w:val="FootnoteReference"/>
        </w:rPr>
        <w:footnoteRef/>
      </w:r>
      <w:r>
        <w:t xml:space="preserve"> Authenticated by Al-Nisa’ie and others, Al- Silsila Al-Saheeha, No. 1898</w:t>
      </w:r>
    </w:p>
  </w:footnote>
  <w:footnote w:id="13">
    <w:p w:rsidR="000273FA" w:rsidRPr="00141800" w:rsidRDefault="000273FA" w:rsidP="00C256A1">
      <w:pPr>
        <w:pStyle w:val="FootnoteText"/>
        <w:jc w:val="both"/>
      </w:pPr>
      <w:r>
        <w:rPr>
          <w:rStyle w:val="FootnoteReference"/>
        </w:rPr>
        <w:footnoteRef/>
      </w:r>
      <w:r>
        <w:t xml:space="preserve"> Sahih Al-Targeeb wal Tarheeb, p1026. Among the common innovations of these days is the celebration of the mid of </w:t>
      </w:r>
      <w:r>
        <w:rPr>
          <w:i/>
          <w:iCs/>
        </w:rPr>
        <w:t xml:space="preserve">Shaban </w:t>
      </w:r>
      <w:r>
        <w:t xml:space="preserve">by doing extra recitation of the Qur’an, praying </w:t>
      </w:r>
      <w:r>
        <w:rPr>
          <w:i/>
          <w:iCs/>
        </w:rPr>
        <w:t>qiyam</w:t>
      </w:r>
      <w:r>
        <w:t xml:space="preserve">, fasting, giving out sweets, lighting fire and other innovative matters that Allah has revealed nothing of, such used to be common practices in Syria and other parts of the Muslim world. </w:t>
      </w:r>
    </w:p>
  </w:footnote>
  <w:footnote w:id="14">
    <w:p w:rsidR="000273FA" w:rsidRDefault="000273FA" w:rsidP="001B1816">
      <w:pPr>
        <w:pStyle w:val="FootnoteText"/>
      </w:pPr>
      <w:r>
        <w:rPr>
          <w:rStyle w:val="FootnoteReference"/>
        </w:rPr>
        <w:footnoteRef/>
      </w:r>
      <w:r>
        <w:t xml:space="preserve"> Sahih Al-Jami, No. 1898</w:t>
      </w:r>
    </w:p>
  </w:footnote>
  <w:footnote w:id="15">
    <w:p w:rsidR="000273FA" w:rsidRDefault="000273FA" w:rsidP="001B1816">
      <w:pPr>
        <w:pStyle w:val="FootnoteText"/>
      </w:pPr>
      <w:r>
        <w:rPr>
          <w:rStyle w:val="FootnoteReference"/>
        </w:rPr>
        <w:footnoteRef/>
      </w:r>
      <w:r>
        <w:t xml:space="preserve"> Sahih Sunan Abi Dawoud, No. 2049</w:t>
      </w:r>
    </w:p>
  </w:footnote>
  <w:footnote w:id="16">
    <w:p w:rsidR="000273FA" w:rsidRDefault="000273FA" w:rsidP="001B1816">
      <w:pPr>
        <w:pStyle w:val="FootnoteText"/>
      </w:pPr>
      <w:r>
        <w:rPr>
          <w:rStyle w:val="FootnoteReference"/>
        </w:rPr>
        <w:footnoteRef/>
      </w:r>
      <w:r>
        <w:t xml:space="preserve"> Sahih Al-Jami, No. 397</w:t>
      </w:r>
    </w:p>
  </w:footnote>
  <w:footnote w:id="17">
    <w:p w:rsidR="000273FA" w:rsidRDefault="000273FA" w:rsidP="00FF6ACF">
      <w:pPr>
        <w:pStyle w:val="FootnoteText"/>
      </w:pPr>
      <w:r>
        <w:rPr>
          <w:rStyle w:val="FootnoteReference"/>
        </w:rPr>
        <w:footnoteRef/>
      </w:r>
      <w:r>
        <w:t xml:space="preserve"> Sahih Sunan Al-Turmuthi, No. 555 </w:t>
      </w:r>
    </w:p>
  </w:footnote>
  <w:footnote w:id="18">
    <w:p w:rsidR="000273FA" w:rsidRDefault="000273FA" w:rsidP="00FF6ACF">
      <w:pPr>
        <w:pStyle w:val="FootnoteText"/>
      </w:pPr>
      <w:r>
        <w:rPr>
          <w:rStyle w:val="FootnoteReference"/>
        </w:rPr>
        <w:footnoteRef/>
      </w:r>
      <w:r>
        <w:t xml:space="preserve"> Muslim</w:t>
      </w:r>
    </w:p>
  </w:footnote>
  <w:footnote w:id="19">
    <w:p w:rsidR="000273FA" w:rsidRDefault="000273FA">
      <w:pPr>
        <w:pStyle w:val="FootnoteText"/>
      </w:pPr>
      <w:r>
        <w:rPr>
          <w:rStyle w:val="FootnoteReference"/>
        </w:rPr>
        <w:footnoteRef/>
      </w:r>
      <w:r>
        <w:t xml:space="preserve"> Sahih Sunan Al-Turmuthi, No. 553</w:t>
      </w:r>
    </w:p>
  </w:footnote>
  <w:footnote w:id="20">
    <w:p w:rsidR="000273FA" w:rsidRDefault="000273FA">
      <w:pPr>
        <w:pStyle w:val="FootnoteText"/>
      </w:pPr>
      <w:r>
        <w:rPr>
          <w:rStyle w:val="FootnoteReference"/>
        </w:rPr>
        <w:footnoteRef/>
      </w:r>
      <w:r>
        <w:t xml:space="preserve"> Sahih Sunan Al-Turmuthi, No. 554</w:t>
      </w:r>
    </w:p>
  </w:footnote>
  <w:footnote w:id="21">
    <w:p w:rsidR="000273FA" w:rsidRDefault="000273FA">
      <w:pPr>
        <w:pStyle w:val="FootnoteText"/>
      </w:pPr>
      <w:r>
        <w:rPr>
          <w:rStyle w:val="FootnoteReference"/>
        </w:rPr>
        <w:footnoteRef/>
      </w:r>
      <w:r>
        <w:t xml:space="preserve"> Muslim</w:t>
      </w:r>
    </w:p>
  </w:footnote>
  <w:footnote w:id="22">
    <w:p w:rsidR="000273FA" w:rsidRDefault="000273FA">
      <w:pPr>
        <w:pStyle w:val="FootnoteText"/>
      </w:pPr>
      <w:r>
        <w:rPr>
          <w:rStyle w:val="FootnoteReference"/>
        </w:rPr>
        <w:footnoteRef/>
      </w:r>
      <w:r>
        <w:t xml:space="preserve"> Bukhari and Muslim</w:t>
      </w:r>
    </w:p>
  </w:footnote>
  <w:footnote w:id="23">
    <w:p w:rsidR="000273FA" w:rsidRDefault="000273FA" w:rsidP="00D936BA">
      <w:pPr>
        <w:pStyle w:val="FootnoteText"/>
      </w:pPr>
      <w:r>
        <w:rPr>
          <w:rStyle w:val="FootnoteReference"/>
        </w:rPr>
        <w:footnoteRef/>
      </w:r>
      <w:r>
        <w:t xml:space="preserve"> Reported in Sunan abi Dawaoud, No. 2340. Among the lessons of the Hadeeth is the importance of enquiring about the person’s religion and reliability is they’re not well-known, but if their religion and reliability is well-known –as in the case of Ibn Omar- then there is no need to enquire. </w:t>
      </w:r>
    </w:p>
  </w:footnote>
  <w:footnote w:id="24">
    <w:p w:rsidR="000273FA" w:rsidRDefault="000273FA">
      <w:pPr>
        <w:pStyle w:val="FootnoteText"/>
      </w:pPr>
      <w:r>
        <w:rPr>
          <w:rStyle w:val="FootnoteReference"/>
        </w:rPr>
        <w:footnoteRef/>
      </w:r>
      <w:r>
        <w:t xml:space="preserve"> Sahih Sunan Abi Dawoud, No. 2052</w:t>
      </w:r>
    </w:p>
  </w:footnote>
  <w:footnote w:id="25">
    <w:p w:rsidR="000273FA" w:rsidRDefault="000273FA" w:rsidP="002C1D0E">
      <w:pPr>
        <w:pStyle w:val="FootnoteText"/>
      </w:pPr>
      <w:r>
        <w:rPr>
          <w:rStyle w:val="FootnoteReference"/>
        </w:rPr>
        <w:footnoteRef/>
      </w:r>
      <w:r>
        <w:t xml:space="preserve"> Sahih Sunan Abi Dawoud, No. 2051</w:t>
      </w:r>
    </w:p>
  </w:footnote>
  <w:footnote w:id="26">
    <w:p w:rsidR="000273FA" w:rsidRDefault="000273FA">
      <w:pPr>
        <w:pStyle w:val="FootnoteText"/>
      </w:pPr>
      <w:r>
        <w:rPr>
          <w:rStyle w:val="FootnoteReference"/>
        </w:rPr>
        <w:footnoteRef/>
      </w:r>
      <w:r>
        <w:t xml:space="preserve"> Sahih Sunan Abi Dawoud, No. 2050</w:t>
      </w:r>
    </w:p>
  </w:footnote>
  <w:footnote w:id="27">
    <w:p w:rsidR="000273FA" w:rsidRDefault="000273FA" w:rsidP="002F7B75">
      <w:pPr>
        <w:pStyle w:val="FootnoteText"/>
        <w:jc w:val="both"/>
      </w:pPr>
      <w:r>
        <w:rPr>
          <w:rStyle w:val="FootnoteReference"/>
        </w:rPr>
        <w:footnoteRef/>
      </w:r>
      <w:r>
        <w:t xml:space="preserve"> Among the forms of prejudice and division in the religion is that some Muslim communities living in the West or other countries, await the announcement of the start and end of Ramadan in their own separate countries of origin, despite the huge distance between the country they’re living in and their country of origin. As a result of which, you find that Muslim communities living in the same country start and end their fast separately and differently from each other despite living in the same country. </w:t>
      </w:r>
    </w:p>
  </w:footnote>
  <w:footnote w:id="28">
    <w:p w:rsidR="000273FA" w:rsidRDefault="000273FA">
      <w:pPr>
        <w:pStyle w:val="FootnoteText"/>
      </w:pPr>
      <w:r>
        <w:rPr>
          <w:rStyle w:val="FootnoteReference"/>
        </w:rPr>
        <w:footnoteRef/>
      </w:r>
      <w:r>
        <w:t xml:space="preserve"> Reported by Ahmad, Ibn Majah, Ibn Habban in the Authentic Series, No. 2324</w:t>
      </w:r>
    </w:p>
  </w:footnote>
  <w:footnote w:id="29">
    <w:p w:rsidR="000273FA" w:rsidRDefault="000273FA" w:rsidP="002D2D5E">
      <w:pPr>
        <w:pStyle w:val="FootnoteText"/>
      </w:pPr>
      <w:r>
        <w:rPr>
          <w:rStyle w:val="FootnoteReference"/>
        </w:rPr>
        <w:footnoteRef/>
      </w:r>
      <w:r>
        <w:t xml:space="preserve"> Fiqh Al-Sunnah, Vol.1, p 386.</w:t>
      </w:r>
    </w:p>
  </w:footnote>
  <w:footnote w:id="30">
    <w:p w:rsidR="000273FA" w:rsidRDefault="000273FA">
      <w:pPr>
        <w:pStyle w:val="FootnoteText"/>
      </w:pPr>
      <w:r>
        <w:rPr>
          <w:rStyle w:val="FootnoteReference"/>
        </w:rPr>
        <w:footnoteRef/>
      </w:r>
      <w:r>
        <w:t xml:space="preserve"> Bukhari and Muslim </w:t>
      </w:r>
    </w:p>
  </w:footnote>
  <w:footnote w:id="31">
    <w:p w:rsidR="000273FA" w:rsidRDefault="000273FA" w:rsidP="008F0743">
      <w:pPr>
        <w:pStyle w:val="FootnoteText"/>
      </w:pPr>
      <w:r>
        <w:rPr>
          <w:rStyle w:val="FootnoteReference"/>
        </w:rPr>
        <w:footnoteRef/>
      </w:r>
      <w:r>
        <w:t xml:space="preserve"> Reported by Ahmad, Ibn Majah, Ibn Habban in the Authentic Series, No. 2324</w:t>
      </w:r>
    </w:p>
  </w:footnote>
  <w:footnote w:id="32">
    <w:p w:rsidR="000273FA" w:rsidRDefault="000273FA">
      <w:pPr>
        <w:pStyle w:val="FootnoteText"/>
      </w:pPr>
      <w:r>
        <w:rPr>
          <w:rStyle w:val="FootnoteReference"/>
        </w:rPr>
        <w:footnoteRef/>
      </w:r>
      <w:r>
        <w:t xml:space="preserve"> Sahih Al-Jami’, No. 3807</w:t>
      </w:r>
    </w:p>
  </w:footnote>
  <w:footnote w:id="33">
    <w:p w:rsidR="000273FA" w:rsidRDefault="000273FA">
      <w:pPr>
        <w:pStyle w:val="FootnoteText"/>
      </w:pPr>
      <w:r>
        <w:rPr>
          <w:rStyle w:val="FootnoteReference"/>
        </w:rPr>
        <w:footnoteRef/>
      </w:r>
      <w:r>
        <w:t xml:space="preserve"> Bukhari and Muslim</w:t>
      </w:r>
    </w:p>
  </w:footnote>
  <w:footnote w:id="34">
    <w:p w:rsidR="000273FA" w:rsidRDefault="000273FA" w:rsidP="000B2218">
      <w:pPr>
        <w:pStyle w:val="FootnoteText"/>
      </w:pPr>
      <w:r>
        <w:rPr>
          <w:rStyle w:val="FootnoteReference"/>
        </w:rPr>
        <w:footnoteRef/>
      </w:r>
      <w:r>
        <w:t xml:space="preserve"> Sahih Sunan Al-Nisa’ie, No. 3211</w:t>
      </w:r>
    </w:p>
  </w:footnote>
  <w:footnote w:id="35">
    <w:p w:rsidR="000273FA" w:rsidRDefault="000273FA">
      <w:pPr>
        <w:pStyle w:val="FootnoteText"/>
      </w:pPr>
      <w:r>
        <w:rPr>
          <w:rStyle w:val="FootnoteReference"/>
        </w:rPr>
        <w:footnoteRef/>
      </w:r>
      <w:r>
        <w:t xml:space="preserve"> Sahih Sunan Abi Dawoud, No. 3700</w:t>
      </w:r>
    </w:p>
  </w:footnote>
  <w:footnote w:id="36">
    <w:p w:rsidR="000273FA" w:rsidRDefault="000273FA">
      <w:pPr>
        <w:pStyle w:val="FootnoteText"/>
      </w:pPr>
      <w:r>
        <w:rPr>
          <w:rStyle w:val="FootnoteReference"/>
        </w:rPr>
        <w:footnoteRef/>
      </w:r>
      <w:r>
        <w:t xml:space="preserve"> Sahih Sunan Abi Dawoud, No. 3700</w:t>
      </w:r>
    </w:p>
  </w:footnote>
  <w:footnote w:id="37">
    <w:p w:rsidR="000273FA" w:rsidRDefault="000273FA">
      <w:pPr>
        <w:pStyle w:val="FootnoteText"/>
      </w:pPr>
      <w:r>
        <w:rPr>
          <w:rStyle w:val="FootnoteReference"/>
        </w:rPr>
        <w:footnoteRef/>
      </w:r>
      <w:r>
        <w:t xml:space="preserve"> Sahih Al-Jami’, No. 3513</w:t>
      </w:r>
    </w:p>
  </w:footnote>
  <w:footnote w:id="38">
    <w:p w:rsidR="000273FA" w:rsidRDefault="000273FA">
      <w:pPr>
        <w:pStyle w:val="FootnoteText"/>
      </w:pPr>
      <w:r>
        <w:rPr>
          <w:rStyle w:val="FootnoteReference"/>
        </w:rPr>
        <w:footnoteRef/>
      </w:r>
      <w:r>
        <w:t xml:space="preserve"> Bukhari and Muslim</w:t>
      </w:r>
    </w:p>
  </w:footnote>
  <w:footnote w:id="39">
    <w:p w:rsidR="000273FA" w:rsidRDefault="000273FA">
      <w:pPr>
        <w:pStyle w:val="FootnoteText"/>
      </w:pPr>
      <w:r>
        <w:rPr>
          <w:rStyle w:val="FootnoteReference"/>
        </w:rPr>
        <w:footnoteRef/>
      </w:r>
      <w:r>
        <w:t xml:space="preserve"> Bukhari</w:t>
      </w:r>
    </w:p>
  </w:footnote>
  <w:footnote w:id="40">
    <w:p w:rsidR="000273FA" w:rsidRDefault="000273FA">
      <w:pPr>
        <w:pStyle w:val="FootnoteText"/>
      </w:pPr>
      <w:r>
        <w:rPr>
          <w:rStyle w:val="FootnoteReference"/>
        </w:rPr>
        <w:footnoteRef/>
      </w:r>
      <w:r>
        <w:t xml:space="preserve"> Bukhari and Muslim</w:t>
      </w:r>
    </w:p>
  </w:footnote>
  <w:footnote w:id="41">
    <w:p w:rsidR="000273FA" w:rsidRDefault="000273FA">
      <w:pPr>
        <w:pStyle w:val="FootnoteText"/>
      </w:pPr>
      <w:r>
        <w:rPr>
          <w:rStyle w:val="FootnoteReference"/>
        </w:rPr>
        <w:footnoteRef/>
      </w:r>
      <w:r>
        <w:t xml:space="preserve"> Bukhari</w:t>
      </w:r>
    </w:p>
  </w:footnote>
  <w:footnote w:id="42">
    <w:p w:rsidR="000273FA" w:rsidRDefault="000273FA">
      <w:pPr>
        <w:pStyle w:val="FootnoteText"/>
      </w:pPr>
      <w:r>
        <w:rPr>
          <w:rStyle w:val="FootnoteReference"/>
        </w:rPr>
        <w:footnoteRef/>
      </w:r>
      <w:r>
        <w:t xml:space="preserve"> Bukhari</w:t>
      </w:r>
    </w:p>
  </w:footnote>
  <w:footnote w:id="43">
    <w:p w:rsidR="000273FA" w:rsidRDefault="000273FA">
      <w:pPr>
        <w:pStyle w:val="FootnoteText"/>
      </w:pPr>
      <w:r>
        <w:rPr>
          <w:rStyle w:val="FootnoteReference"/>
        </w:rPr>
        <w:footnoteRef/>
      </w:r>
      <w:r>
        <w:t xml:space="preserve"> Bukhari</w:t>
      </w:r>
    </w:p>
  </w:footnote>
  <w:footnote w:id="44">
    <w:p w:rsidR="000273FA" w:rsidRDefault="000273FA">
      <w:pPr>
        <w:pStyle w:val="FootnoteText"/>
      </w:pPr>
      <w:r>
        <w:rPr>
          <w:rStyle w:val="FootnoteReference"/>
        </w:rPr>
        <w:footnoteRef/>
      </w:r>
      <w:r>
        <w:t xml:space="preserve"> Sahih Jami’, No. 470</w:t>
      </w:r>
    </w:p>
  </w:footnote>
  <w:footnote w:id="45">
    <w:p w:rsidR="000273FA" w:rsidRDefault="000273FA">
      <w:pPr>
        <w:pStyle w:val="FootnoteText"/>
      </w:pPr>
      <w:r>
        <w:rPr>
          <w:rStyle w:val="FootnoteReference"/>
        </w:rPr>
        <w:footnoteRef/>
      </w:r>
      <w:r>
        <w:t xml:space="preserve"> Sahih Sunan Al-Turmuthi, No. 549 </w:t>
      </w:r>
    </w:p>
  </w:footnote>
  <w:footnote w:id="46">
    <w:p w:rsidR="000273FA" w:rsidRDefault="000273FA">
      <w:pPr>
        <w:pStyle w:val="FootnoteText"/>
      </w:pPr>
      <w:r>
        <w:rPr>
          <w:rStyle w:val="FootnoteReference"/>
        </w:rPr>
        <w:footnoteRef/>
      </w:r>
      <w:r>
        <w:t xml:space="preserve"> Sahih Sunan Al-Nisa’ie, No. 1994</w:t>
      </w:r>
    </w:p>
  </w:footnote>
  <w:footnote w:id="47">
    <w:p w:rsidR="000273FA" w:rsidRDefault="000273FA">
      <w:pPr>
        <w:pStyle w:val="FootnoteText"/>
      </w:pPr>
      <w:r>
        <w:rPr>
          <w:rStyle w:val="FootnoteReference"/>
        </w:rPr>
        <w:footnoteRef/>
      </w:r>
      <w:r>
        <w:t xml:space="preserve"> Sahih Sunan Al-Nisa’ie, No. 1992</w:t>
      </w:r>
    </w:p>
  </w:footnote>
  <w:footnote w:id="48">
    <w:p w:rsidR="000273FA" w:rsidRDefault="000273FA">
      <w:pPr>
        <w:pStyle w:val="FootnoteText"/>
      </w:pPr>
      <w:r>
        <w:rPr>
          <w:rStyle w:val="FootnoteReference"/>
        </w:rPr>
        <w:footnoteRef/>
      </w:r>
      <w:r>
        <w:t xml:space="preserve"> Sahih Sunan Al-Nisa’ie, No. 1991</w:t>
      </w:r>
    </w:p>
  </w:footnote>
  <w:footnote w:id="49">
    <w:p w:rsidR="000273FA" w:rsidRDefault="000273FA">
      <w:pPr>
        <w:pStyle w:val="FootnoteText"/>
      </w:pPr>
      <w:r>
        <w:rPr>
          <w:rStyle w:val="FootnoteReference"/>
        </w:rPr>
        <w:footnoteRef/>
      </w:r>
      <w:r>
        <w:t xml:space="preserve"> Bukhari and Muslim</w:t>
      </w:r>
    </w:p>
  </w:footnote>
  <w:footnote w:id="50">
    <w:p w:rsidR="000273FA" w:rsidRDefault="000273FA">
      <w:pPr>
        <w:pStyle w:val="FootnoteText"/>
      </w:pPr>
      <w:r>
        <w:rPr>
          <w:rStyle w:val="FootnoteReference"/>
        </w:rPr>
        <w:footnoteRef/>
      </w:r>
      <w:r>
        <w:t xml:space="preserve"> Sahih Al-Jami, No. 3875</w:t>
      </w:r>
    </w:p>
  </w:footnote>
  <w:footnote w:id="51">
    <w:p w:rsidR="000273FA" w:rsidRDefault="000273FA">
      <w:pPr>
        <w:pStyle w:val="FootnoteText"/>
      </w:pPr>
      <w:r>
        <w:rPr>
          <w:rStyle w:val="FootnoteReference"/>
        </w:rPr>
        <w:footnoteRef/>
      </w:r>
      <w:r>
        <w:t xml:space="preserve"> Sahih Al-Targeeb wal Tarheeb, No. 1679</w:t>
      </w:r>
    </w:p>
  </w:footnote>
  <w:footnote w:id="52">
    <w:p w:rsidR="000273FA" w:rsidRDefault="000273FA">
      <w:pPr>
        <w:pStyle w:val="FootnoteText"/>
      </w:pPr>
      <w:r>
        <w:rPr>
          <w:rStyle w:val="FootnoteReference"/>
        </w:rPr>
        <w:footnoteRef/>
      </w:r>
      <w:r>
        <w:t xml:space="preserve"> Bukhari and Muslim</w:t>
      </w:r>
    </w:p>
  </w:footnote>
  <w:footnote w:id="53">
    <w:p w:rsidR="000273FA" w:rsidRDefault="000273FA">
      <w:pPr>
        <w:pStyle w:val="FootnoteText"/>
      </w:pPr>
      <w:r>
        <w:rPr>
          <w:rStyle w:val="FootnoteReference"/>
        </w:rPr>
        <w:footnoteRef/>
      </w:r>
      <w:r>
        <w:t xml:space="preserve"> Sahih Sunan Al-Turmuthi, No. 1325</w:t>
      </w:r>
    </w:p>
  </w:footnote>
  <w:footnote w:id="54">
    <w:p w:rsidR="000273FA" w:rsidRDefault="000273FA">
      <w:pPr>
        <w:pStyle w:val="FootnoteText"/>
      </w:pPr>
      <w:r>
        <w:rPr>
          <w:rStyle w:val="FootnoteReference"/>
        </w:rPr>
        <w:footnoteRef/>
      </w:r>
      <w:r>
        <w:t xml:space="preserve"> Sahih Sunan Al-Turmuthi, No. 1323</w:t>
      </w:r>
    </w:p>
  </w:footnote>
  <w:footnote w:id="55">
    <w:p w:rsidR="000273FA" w:rsidRDefault="000273FA">
      <w:pPr>
        <w:pStyle w:val="FootnoteText"/>
      </w:pPr>
      <w:r>
        <w:rPr>
          <w:rStyle w:val="FootnoteReference"/>
        </w:rPr>
        <w:footnoteRef/>
      </w:r>
      <w:r>
        <w:t xml:space="preserve"> Sahih Sunan Al-Nisa’ie, No. 2099</w:t>
      </w:r>
    </w:p>
  </w:footnote>
  <w:footnote w:id="56">
    <w:p w:rsidR="000273FA" w:rsidRDefault="000273FA">
      <w:pPr>
        <w:pStyle w:val="FootnoteText"/>
      </w:pPr>
      <w:r>
        <w:rPr>
          <w:rStyle w:val="FootnoteReference"/>
        </w:rPr>
        <w:footnoteRef/>
      </w:r>
      <w:r>
        <w:t xml:space="preserve"> Sahih Sunan Al-Nisa’ie, No. 2108</w:t>
      </w:r>
    </w:p>
  </w:footnote>
  <w:footnote w:id="57">
    <w:p w:rsidR="000273FA" w:rsidRDefault="000273FA">
      <w:pPr>
        <w:pStyle w:val="FootnoteText"/>
      </w:pPr>
      <w:r>
        <w:rPr>
          <w:rStyle w:val="FootnoteReference"/>
        </w:rPr>
        <w:footnoteRef/>
      </w:r>
      <w:r>
        <w:t xml:space="preserve"> Muslim</w:t>
      </w:r>
    </w:p>
  </w:footnote>
  <w:footnote w:id="58">
    <w:p w:rsidR="000273FA" w:rsidRDefault="000273FA">
      <w:pPr>
        <w:pStyle w:val="FootnoteText"/>
      </w:pPr>
      <w:r>
        <w:rPr>
          <w:rStyle w:val="FootnoteReference"/>
        </w:rPr>
        <w:footnoteRef/>
      </w:r>
      <w:r>
        <w:t xml:space="preserve"> Authenticated by Al-Haithamy in the book of Zawa’id, Vol.3, p184. He stated: ‘the narrators listed by Al-Tabarani -for this Hadeeth- are reliable’. You may also look in Sahih Al-Targeeb, No. 1429. </w:t>
      </w:r>
    </w:p>
  </w:footnote>
  <w:footnote w:id="59">
    <w:p w:rsidR="000273FA" w:rsidRDefault="000273FA">
      <w:pPr>
        <w:pStyle w:val="FootnoteText"/>
      </w:pPr>
      <w:r>
        <w:rPr>
          <w:rStyle w:val="FootnoteReference"/>
        </w:rPr>
        <w:footnoteRef/>
      </w:r>
      <w:r>
        <w:t xml:space="preserve"> Bukhari and Muslim </w:t>
      </w:r>
    </w:p>
  </w:footnote>
  <w:footnote w:id="60">
    <w:p w:rsidR="000273FA" w:rsidRDefault="000273FA">
      <w:pPr>
        <w:pStyle w:val="FootnoteText"/>
      </w:pPr>
      <w:r>
        <w:rPr>
          <w:rStyle w:val="FootnoteReference"/>
        </w:rPr>
        <w:footnoteRef/>
      </w:r>
      <w:r>
        <w:t xml:space="preserve"> Sahih Al-Targeeb, No. 979</w:t>
      </w:r>
    </w:p>
  </w:footnote>
  <w:footnote w:id="61">
    <w:p w:rsidR="000273FA" w:rsidRDefault="000273FA" w:rsidP="001B1816">
      <w:pPr>
        <w:pStyle w:val="FootnoteText"/>
      </w:pPr>
      <w:r>
        <w:rPr>
          <w:rStyle w:val="FootnoteReference"/>
        </w:rPr>
        <w:footnoteRef/>
      </w:r>
      <w:r>
        <w:t xml:space="preserve"> Sahih Sunan Al-Turmuthi, No. 639</w:t>
      </w:r>
    </w:p>
  </w:footnote>
  <w:footnote w:id="62">
    <w:p w:rsidR="000273FA" w:rsidRDefault="000273FA">
      <w:pPr>
        <w:pStyle w:val="FootnoteText"/>
      </w:pPr>
      <w:r>
        <w:rPr>
          <w:rStyle w:val="FootnoteReference"/>
        </w:rPr>
        <w:footnoteRef/>
      </w:r>
      <w:r>
        <w:t xml:space="preserve"> Al-Haithamy said in the book of Zawa’d, Vol. 2, p324: ‘it has been narrated by Ahmad, and its narrators are reliable’. </w:t>
      </w:r>
    </w:p>
  </w:footnote>
  <w:footnote w:id="63">
    <w:p w:rsidR="000273FA" w:rsidRDefault="000273FA">
      <w:pPr>
        <w:pStyle w:val="FootnoteText"/>
      </w:pPr>
      <w:r>
        <w:rPr>
          <w:rStyle w:val="FootnoteReference"/>
        </w:rPr>
        <w:footnoteRef/>
      </w:r>
      <w:r>
        <w:t xml:space="preserve"> Sahih Al-Targeeb, No. 1005</w:t>
      </w:r>
    </w:p>
  </w:footnote>
  <w:footnote w:id="64">
    <w:p w:rsidR="000273FA" w:rsidRDefault="000273FA">
      <w:pPr>
        <w:pStyle w:val="FootnoteText"/>
      </w:pPr>
      <w:r>
        <w:rPr>
          <w:rStyle w:val="FootnoteReference"/>
        </w:rPr>
        <w:footnoteRef/>
      </w:r>
      <w:r>
        <w:t xml:space="preserve"> Muslim</w:t>
      </w:r>
    </w:p>
  </w:footnote>
  <w:footnote w:id="65">
    <w:p w:rsidR="000273FA" w:rsidRDefault="000273FA" w:rsidP="001B1816">
      <w:pPr>
        <w:pStyle w:val="FootnoteText"/>
      </w:pPr>
      <w:r>
        <w:rPr>
          <w:rStyle w:val="FootnoteReference"/>
        </w:rPr>
        <w:footnoteRef/>
      </w:r>
      <w:r>
        <w:t xml:space="preserve"> Sahih Sunan Ibn Majah, No. 885</w:t>
      </w:r>
    </w:p>
  </w:footnote>
  <w:footnote w:id="66">
    <w:p w:rsidR="000273FA" w:rsidRDefault="000273FA">
      <w:pPr>
        <w:pStyle w:val="FootnoteText"/>
      </w:pPr>
      <w:r>
        <w:rPr>
          <w:rStyle w:val="FootnoteReference"/>
        </w:rPr>
        <w:footnoteRef/>
      </w:r>
      <w:r>
        <w:t xml:space="preserve"> Sahih Al-Jami, No. 3515</w:t>
      </w:r>
    </w:p>
  </w:footnote>
  <w:footnote w:id="67">
    <w:p w:rsidR="000273FA" w:rsidRDefault="000273FA">
      <w:pPr>
        <w:pStyle w:val="FootnoteText"/>
      </w:pPr>
      <w:r>
        <w:rPr>
          <w:rStyle w:val="FootnoteReference"/>
        </w:rPr>
        <w:footnoteRef/>
      </w:r>
      <w:r>
        <w:t xml:space="preserve"> Bukhari and Muslim</w:t>
      </w:r>
    </w:p>
  </w:footnote>
  <w:footnote w:id="68">
    <w:p w:rsidR="000273FA" w:rsidRDefault="000273FA">
      <w:pPr>
        <w:pStyle w:val="FootnoteText"/>
      </w:pPr>
      <w:r>
        <w:rPr>
          <w:rStyle w:val="FootnoteReference"/>
        </w:rPr>
        <w:footnoteRef/>
      </w:r>
      <w:r>
        <w:t xml:space="preserve"> Bukhari and Muslim</w:t>
      </w:r>
    </w:p>
  </w:footnote>
  <w:footnote w:id="69">
    <w:p w:rsidR="000273FA" w:rsidRDefault="000273FA">
      <w:pPr>
        <w:pStyle w:val="FootnoteText"/>
      </w:pPr>
      <w:r>
        <w:rPr>
          <w:rStyle w:val="FootnoteReference"/>
        </w:rPr>
        <w:footnoteRef/>
      </w:r>
      <w:r>
        <w:t xml:space="preserve"> Sahih Sunan Abi Dawoud, No. 2084 </w:t>
      </w:r>
    </w:p>
  </w:footnote>
  <w:footnote w:id="70">
    <w:p w:rsidR="000273FA" w:rsidRDefault="000273FA">
      <w:pPr>
        <w:pStyle w:val="FootnoteText"/>
      </w:pPr>
      <w:r>
        <w:rPr>
          <w:rStyle w:val="FootnoteReference"/>
        </w:rPr>
        <w:footnoteRef/>
      </w:r>
      <w:r>
        <w:t xml:space="preserve"> Muslim</w:t>
      </w:r>
    </w:p>
  </w:footnote>
  <w:footnote w:id="71">
    <w:p w:rsidR="000273FA" w:rsidRDefault="000273FA">
      <w:pPr>
        <w:pStyle w:val="FootnoteText"/>
      </w:pPr>
      <w:r>
        <w:rPr>
          <w:rStyle w:val="FootnoteReference"/>
        </w:rPr>
        <w:footnoteRef/>
      </w:r>
      <w:r>
        <w:t xml:space="preserve"> Sahih Sunan Al-Nisa’ie, No. 2199</w:t>
      </w:r>
    </w:p>
  </w:footnote>
  <w:footnote w:id="72">
    <w:p w:rsidR="000273FA" w:rsidRDefault="000273FA">
      <w:pPr>
        <w:pStyle w:val="FootnoteText"/>
      </w:pPr>
      <w:r>
        <w:rPr>
          <w:rStyle w:val="FootnoteReference"/>
        </w:rPr>
        <w:footnoteRef/>
      </w:r>
      <w:r>
        <w:t xml:space="preserve"> Sahih Sunan Al-Nisa’ie, No. 2196</w:t>
      </w:r>
    </w:p>
  </w:footnote>
  <w:footnote w:id="73">
    <w:p w:rsidR="000273FA" w:rsidRDefault="000273FA">
      <w:pPr>
        <w:pStyle w:val="FootnoteText"/>
      </w:pPr>
      <w:r>
        <w:rPr>
          <w:rStyle w:val="FootnoteReference"/>
        </w:rPr>
        <w:footnoteRef/>
      </w:r>
      <w:r>
        <w:t xml:space="preserve"> Bukhari</w:t>
      </w:r>
    </w:p>
  </w:footnote>
  <w:footnote w:id="74">
    <w:p w:rsidR="000273FA" w:rsidRDefault="000273FA">
      <w:pPr>
        <w:pStyle w:val="FootnoteText"/>
      </w:pPr>
      <w:r>
        <w:rPr>
          <w:rStyle w:val="FootnoteReference"/>
        </w:rPr>
        <w:footnoteRef/>
      </w:r>
      <w:r>
        <w:t xml:space="preserve"> Sahih Sunan Al-Nisa’ie, No. 2190</w:t>
      </w:r>
    </w:p>
  </w:footnote>
  <w:footnote w:id="75">
    <w:p w:rsidR="000273FA" w:rsidRDefault="000273FA">
      <w:pPr>
        <w:pStyle w:val="FootnoteText"/>
      </w:pPr>
      <w:r>
        <w:rPr>
          <w:rStyle w:val="FootnoteReference"/>
        </w:rPr>
        <w:footnoteRef/>
      </w:r>
      <w:r>
        <w:t xml:space="preserve"> Sahih Sunan Al-Nisa’ie, No. 2192</w:t>
      </w:r>
    </w:p>
  </w:footnote>
  <w:footnote w:id="76">
    <w:p w:rsidR="000273FA" w:rsidRDefault="000273FA">
      <w:pPr>
        <w:pStyle w:val="FootnoteText"/>
      </w:pPr>
      <w:r>
        <w:rPr>
          <w:rStyle w:val="FootnoteReference"/>
        </w:rPr>
        <w:footnoteRef/>
      </w:r>
      <w:r>
        <w:t xml:space="preserve"> Sahih Sunan Al-Nisa’ie, No. 2043</w:t>
      </w:r>
    </w:p>
  </w:footnote>
  <w:footnote w:id="77">
    <w:p w:rsidR="000273FA" w:rsidRDefault="000273FA">
      <w:pPr>
        <w:pStyle w:val="FootnoteText"/>
      </w:pPr>
      <w:r>
        <w:rPr>
          <w:rStyle w:val="FootnoteReference"/>
        </w:rPr>
        <w:footnoteRef/>
      </w:r>
      <w:r>
        <w:t xml:space="preserve"> Sahih Sunan Al-Nisa’ie, No. 2044</w:t>
      </w:r>
    </w:p>
  </w:footnote>
  <w:footnote w:id="78">
    <w:p w:rsidR="000273FA" w:rsidRDefault="000273FA">
      <w:pPr>
        <w:pStyle w:val="FootnoteText"/>
      </w:pPr>
      <w:r>
        <w:rPr>
          <w:rStyle w:val="FootnoteReference"/>
        </w:rPr>
        <w:footnoteRef/>
      </w:r>
      <w:r>
        <w:t xml:space="preserve"> Sahih Sunan Al-Nisa’ie, No. 2142</w:t>
      </w:r>
    </w:p>
  </w:footnote>
  <w:footnote w:id="79">
    <w:p w:rsidR="000273FA" w:rsidRDefault="000273FA">
      <w:pPr>
        <w:pStyle w:val="FootnoteText"/>
      </w:pPr>
      <w:r>
        <w:rPr>
          <w:rStyle w:val="FootnoteReference"/>
        </w:rPr>
        <w:footnoteRef/>
      </w:r>
      <w:r>
        <w:t xml:space="preserve"> Bukhari and Muslim</w:t>
      </w:r>
    </w:p>
  </w:footnote>
  <w:footnote w:id="80">
    <w:p w:rsidR="000273FA" w:rsidRDefault="000273FA">
      <w:pPr>
        <w:pStyle w:val="FootnoteText"/>
      </w:pPr>
      <w:r>
        <w:rPr>
          <w:rStyle w:val="FootnoteReference"/>
        </w:rPr>
        <w:footnoteRef/>
      </w:r>
      <w:r>
        <w:t xml:space="preserve"> Sahih Al-Jami’, No. 3683</w:t>
      </w:r>
    </w:p>
  </w:footnote>
  <w:footnote w:id="81">
    <w:p w:rsidR="000273FA" w:rsidRDefault="000273FA">
      <w:pPr>
        <w:pStyle w:val="FootnoteText"/>
      </w:pPr>
      <w:r>
        <w:rPr>
          <w:rStyle w:val="FootnoteReference"/>
        </w:rPr>
        <w:footnoteRef/>
      </w:r>
      <w:r>
        <w:t xml:space="preserve"> Muslim</w:t>
      </w:r>
    </w:p>
  </w:footnote>
  <w:footnote w:id="82">
    <w:p w:rsidR="000273FA" w:rsidRDefault="000273FA">
      <w:pPr>
        <w:pStyle w:val="FootnoteText"/>
      </w:pPr>
      <w:r>
        <w:rPr>
          <w:rStyle w:val="FootnoteReference"/>
        </w:rPr>
        <w:footnoteRef/>
      </w:r>
      <w:r>
        <w:t xml:space="preserve"> Bukhari and Muslim</w:t>
      </w:r>
    </w:p>
  </w:footnote>
  <w:footnote w:id="83">
    <w:p w:rsidR="000273FA" w:rsidRDefault="000273FA">
      <w:pPr>
        <w:pStyle w:val="FootnoteText"/>
      </w:pPr>
      <w:r>
        <w:rPr>
          <w:rStyle w:val="FootnoteReference"/>
        </w:rPr>
        <w:footnoteRef/>
      </w:r>
      <w:r>
        <w:t xml:space="preserve"> Bukhari</w:t>
      </w:r>
    </w:p>
  </w:footnote>
  <w:footnote w:id="84">
    <w:p w:rsidR="000273FA" w:rsidRDefault="000273FA" w:rsidP="009572D8">
      <w:pPr>
        <w:pStyle w:val="FootnoteText"/>
        <w:jc w:val="both"/>
      </w:pPr>
      <w:r>
        <w:rPr>
          <w:rStyle w:val="FootnoteReference"/>
        </w:rPr>
        <w:footnoteRef/>
      </w:r>
      <w:r>
        <w:t xml:space="preserve"> This Hadeeth has been authenticated by Abu Dawoud, Al-Turmuthi and others according to Al-Silsilah Al-Saheeha, p2031, where Sheikh Nasir Deen Al-Albany may Allah have mercy on him states: ‘There is no contradiction between the prophet’s description of the True Dawn as ‘reddish’ and Allah’s description of it as a (white thread) because what is apparently intended is whiteness intertwined with redness , or that the appearance of it is either red or white depending on the various seasons and appearances of the sun. Allah knows best. ’ </w:t>
      </w:r>
    </w:p>
  </w:footnote>
  <w:footnote w:id="85">
    <w:p w:rsidR="000273FA" w:rsidRDefault="000273FA" w:rsidP="00BF4CDD">
      <w:pPr>
        <w:pStyle w:val="FootnoteText"/>
        <w:jc w:val="both"/>
      </w:pPr>
      <w:r>
        <w:rPr>
          <w:rStyle w:val="FootnoteReference"/>
        </w:rPr>
        <w:footnoteRef/>
      </w:r>
      <w:r>
        <w:t xml:space="preserve"> Muslim</w:t>
      </w:r>
    </w:p>
  </w:footnote>
  <w:footnote w:id="86">
    <w:p w:rsidR="000273FA" w:rsidRDefault="000273FA" w:rsidP="00BF4CDD">
      <w:pPr>
        <w:pStyle w:val="FootnoteText"/>
        <w:jc w:val="both"/>
      </w:pPr>
      <w:r>
        <w:rPr>
          <w:rStyle w:val="FootnoteReference"/>
        </w:rPr>
        <w:footnoteRef/>
      </w:r>
      <w:r>
        <w:t xml:space="preserve"> Sahih Sunan Al-Nisa’ie, No. 2051. This requires the Muslim to learn about and investigate Islamic timings by observing the sun’s rise and setting. One must not rely on a personal watch to determine timings pertaining to ritualistic acts of worship such as prayer, fasting or breaking of fast because it does not usually give accurate timings and may go over or below the correct Islamic timing. </w:t>
      </w:r>
    </w:p>
  </w:footnote>
  <w:footnote w:id="87">
    <w:p w:rsidR="000273FA" w:rsidRDefault="000273FA">
      <w:pPr>
        <w:pStyle w:val="FootnoteText"/>
      </w:pPr>
      <w:r>
        <w:rPr>
          <w:rStyle w:val="FootnoteReference"/>
        </w:rPr>
        <w:footnoteRef/>
      </w:r>
      <w:r>
        <w:t xml:space="preserve"> Ibn Hajar said: ‘Abd Al-Razaq reported it with an authentic chain of narration’, Vol.4, p161.  </w:t>
      </w:r>
    </w:p>
  </w:footnote>
  <w:footnote w:id="88">
    <w:p w:rsidR="000273FA" w:rsidRDefault="000273FA">
      <w:pPr>
        <w:pStyle w:val="FootnoteText"/>
      </w:pPr>
      <w:r>
        <w:rPr>
          <w:rStyle w:val="FootnoteReference"/>
        </w:rPr>
        <w:footnoteRef/>
      </w:r>
      <w:r>
        <w:t xml:space="preserve"> Reported by Abu Dawoud, Sahih Al-Jami’, p607.</w:t>
      </w:r>
    </w:p>
  </w:footnote>
  <w:footnote w:id="89">
    <w:p w:rsidR="000273FA" w:rsidRDefault="000273FA">
      <w:pPr>
        <w:pStyle w:val="FootnoteText"/>
      </w:pPr>
      <w:r>
        <w:rPr>
          <w:rStyle w:val="FootnoteReference"/>
        </w:rPr>
        <w:footnoteRef/>
      </w:r>
      <w:r>
        <w:t xml:space="preserve"> Bukahri and Muslim </w:t>
      </w:r>
    </w:p>
  </w:footnote>
  <w:footnote w:id="90">
    <w:p w:rsidR="000273FA" w:rsidRDefault="000273FA">
      <w:pPr>
        <w:pStyle w:val="FootnoteText"/>
      </w:pPr>
      <w:r>
        <w:rPr>
          <w:rStyle w:val="FootnoteReference"/>
        </w:rPr>
        <w:footnoteRef/>
      </w:r>
      <w:r>
        <w:t xml:space="preserve"> Authenticated by Al-Hakim in Al-Silsilah Al-Saheeha, No. 2081</w:t>
      </w:r>
    </w:p>
  </w:footnote>
  <w:footnote w:id="91">
    <w:p w:rsidR="000273FA" w:rsidRDefault="000273FA">
      <w:pPr>
        <w:pStyle w:val="FootnoteText"/>
      </w:pPr>
      <w:r>
        <w:rPr>
          <w:rStyle w:val="FootnoteReference"/>
        </w:rPr>
        <w:footnoteRef/>
      </w:r>
      <w:r>
        <w:t xml:space="preserve"> Sahih Al-Jami’, No. 7284</w:t>
      </w:r>
    </w:p>
  </w:footnote>
  <w:footnote w:id="92">
    <w:p w:rsidR="000273FA" w:rsidRDefault="000273FA">
      <w:pPr>
        <w:pStyle w:val="FootnoteText"/>
      </w:pPr>
      <w:r>
        <w:rPr>
          <w:rStyle w:val="FootnoteReference"/>
        </w:rPr>
        <w:footnoteRef/>
      </w:r>
      <w:r>
        <w:t xml:space="preserve"> Reported by Abu Dawoud in Sahih Al-Jami’, No. 7689</w:t>
      </w:r>
    </w:p>
  </w:footnote>
  <w:footnote w:id="93">
    <w:p w:rsidR="000273FA" w:rsidRDefault="000273FA" w:rsidP="00A13628">
      <w:pPr>
        <w:pStyle w:val="FootnoteText"/>
      </w:pPr>
      <w:r>
        <w:rPr>
          <w:rStyle w:val="FootnoteReference"/>
        </w:rPr>
        <w:footnoteRef/>
      </w:r>
      <w:r>
        <w:t xml:space="preserve"> Reported by Ahmad. Sheikh Shakir said in his discussion of this Hadeeth: ‘its chain is authentic’. Vol.16, p154</w:t>
      </w:r>
    </w:p>
  </w:footnote>
  <w:footnote w:id="94">
    <w:p w:rsidR="000273FA" w:rsidRDefault="000273FA">
      <w:pPr>
        <w:pStyle w:val="FootnoteText"/>
      </w:pPr>
      <w:r>
        <w:rPr>
          <w:rStyle w:val="FootnoteReference"/>
        </w:rPr>
        <w:footnoteRef/>
      </w:r>
      <w:r>
        <w:t xml:space="preserve"> Sahih Al-Jami’, No. 3038</w:t>
      </w:r>
    </w:p>
  </w:footnote>
  <w:footnote w:id="95">
    <w:p w:rsidR="000273FA" w:rsidRDefault="000273FA">
      <w:pPr>
        <w:pStyle w:val="FootnoteText"/>
      </w:pPr>
      <w:r>
        <w:rPr>
          <w:rStyle w:val="FootnoteReference"/>
        </w:rPr>
        <w:footnoteRef/>
      </w:r>
      <w:r>
        <w:t xml:space="preserve"> Sahih Al-Targeeb, No. 1074</w:t>
      </w:r>
    </w:p>
  </w:footnote>
  <w:footnote w:id="96">
    <w:p w:rsidR="000273FA" w:rsidRDefault="000273FA">
      <w:pPr>
        <w:pStyle w:val="FootnoteText"/>
      </w:pPr>
      <w:r>
        <w:rPr>
          <w:rStyle w:val="FootnoteReference"/>
        </w:rPr>
        <w:footnoteRef/>
      </w:r>
      <w:r>
        <w:t xml:space="preserve"> Reported by Abu Ya’la, Ibn Khazeema and Ibn Habban according to Sahih Al-Targeeb, p1076</w:t>
      </w:r>
    </w:p>
  </w:footnote>
  <w:footnote w:id="97">
    <w:p w:rsidR="000273FA" w:rsidRDefault="000273FA">
      <w:pPr>
        <w:pStyle w:val="FootnoteText"/>
      </w:pPr>
      <w:r>
        <w:rPr>
          <w:rStyle w:val="FootnoteReference"/>
        </w:rPr>
        <w:footnoteRef/>
      </w:r>
      <w:r>
        <w:t xml:space="preserve"> Sahih Al-Jami’, No. 6583. By ‘purification’ he means purification from diseases. </w:t>
      </w:r>
    </w:p>
  </w:footnote>
  <w:footnote w:id="98">
    <w:p w:rsidR="000273FA" w:rsidRDefault="000273FA" w:rsidP="00E54A96">
      <w:pPr>
        <w:pStyle w:val="FootnoteText"/>
      </w:pPr>
      <w:r>
        <w:rPr>
          <w:rStyle w:val="FootnoteReference"/>
        </w:rPr>
        <w:footnoteRef/>
      </w:r>
      <w:r>
        <w:t xml:space="preserve"> Reported by Ibn Dawoud, Sahih Al-Jami’, No. 4678</w:t>
      </w:r>
    </w:p>
  </w:footnote>
  <w:footnote w:id="99">
    <w:p w:rsidR="000273FA" w:rsidRDefault="000273FA">
      <w:pPr>
        <w:pStyle w:val="FootnoteText"/>
      </w:pPr>
      <w:r>
        <w:rPr>
          <w:rStyle w:val="FootnoteReference"/>
        </w:rPr>
        <w:footnoteRef/>
      </w:r>
      <w:r>
        <w:t xml:space="preserve"> Bukhari and Muslim</w:t>
      </w:r>
    </w:p>
  </w:footnote>
  <w:footnote w:id="100">
    <w:p w:rsidR="000273FA" w:rsidRDefault="000273FA" w:rsidP="00C34DBD">
      <w:pPr>
        <w:pStyle w:val="FootnoteText"/>
      </w:pPr>
      <w:r>
        <w:rPr>
          <w:rStyle w:val="FootnoteReference"/>
        </w:rPr>
        <w:footnoteRef/>
      </w:r>
      <w:r>
        <w:t xml:space="preserve"> Ibn Hajr said in Al-Fath, ‘the chain of narration to Hakeem is authentic’. Vol. 4, p177</w:t>
      </w:r>
    </w:p>
  </w:footnote>
  <w:footnote w:id="101">
    <w:p w:rsidR="000273FA" w:rsidRDefault="000273FA" w:rsidP="00BB071A">
      <w:pPr>
        <w:pStyle w:val="FootnoteText"/>
      </w:pPr>
      <w:r>
        <w:rPr>
          <w:rStyle w:val="FootnoteReference"/>
        </w:rPr>
        <w:footnoteRef/>
      </w:r>
      <w:r>
        <w:t xml:space="preserve"> Sahih Sunan Abi Dawoud, No. 2089</w:t>
      </w:r>
    </w:p>
  </w:footnote>
  <w:footnote w:id="102">
    <w:p w:rsidR="000273FA" w:rsidRDefault="000273FA" w:rsidP="00BB071A">
      <w:pPr>
        <w:pStyle w:val="FootnoteText"/>
        <w:jc w:val="both"/>
      </w:pPr>
      <w:r>
        <w:rPr>
          <w:rStyle w:val="FootnoteReference"/>
        </w:rPr>
        <w:footnoteRef/>
      </w:r>
      <w:r>
        <w:t xml:space="preserve"> Sahih Sunan Abi Dawoud, No. 2090. This Hadeeth is also evidence to the importance of considering the consequences of a verdict, how it will be applied and what it will lead to. Hence if a permissible matter is sure to lead to something impermissible then it should be avoided. </w:t>
      </w:r>
    </w:p>
  </w:footnote>
  <w:footnote w:id="103">
    <w:p w:rsidR="000273FA" w:rsidRDefault="000273FA">
      <w:pPr>
        <w:pStyle w:val="FootnoteText"/>
      </w:pPr>
      <w:r>
        <w:rPr>
          <w:rStyle w:val="FootnoteReference"/>
        </w:rPr>
        <w:footnoteRef/>
      </w:r>
      <w:r>
        <w:t xml:space="preserve"> Sahih Sunan Al-Turmuthi, Vol.1, p 234</w:t>
      </w:r>
    </w:p>
  </w:footnote>
  <w:footnote w:id="104">
    <w:p w:rsidR="000273FA" w:rsidRDefault="000273FA">
      <w:pPr>
        <w:pStyle w:val="FootnoteText"/>
      </w:pPr>
      <w:r>
        <w:rPr>
          <w:rStyle w:val="FootnoteReference"/>
        </w:rPr>
        <w:footnoteRef/>
      </w:r>
      <w:r>
        <w:t xml:space="preserve"> Sahih Sunan Abi Dawoud, No. 2073</w:t>
      </w:r>
    </w:p>
  </w:footnote>
  <w:footnote w:id="105">
    <w:p w:rsidR="000273FA" w:rsidRDefault="000273FA" w:rsidP="00FA6908">
      <w:pPr>
        <w:pStyle w:val="FootnoteText"/>
      </w:pPr>
      <w:r>
        <w:rPr>
          <w:rStyle w:val="FootnoteReference"/>
        </w:rPr>
        <w:footnoteRef/>
      </w:r>
      <w:r>
        <w:t xml:space="preserve"> Ibn Hajar, ‘Al-Fath Al-Rabani’, Vol.4, p183</w:t>
      </w:r>
    </w:p>
  </w:footnote>
  <w:footnote w:id="106">
    <w:p w:rsidR="000273FA" w:rsidRDefault="000273FA">
      <w:pPr>
        <w:pStyle w:val="FootnoteText"/>
      </w:pPr>
      <w:r>
        <w:rPr>
          <w:rStyle w:val="FootnoteReference"/>
        </w:rPr>
        <w:footnoteRef/>
      </w:r>
      <w:r>
        <w:t xml:space="preserve"> Bukhari and Muslim</w:t>
      </w:r>
    </w:p>
  </w:footnote>
  <w:footnote w:id="107">
    <w:p w:rsidR="000273FA" w:rsidRDefault="000273FA">
      <w:pPr>
        <w:pStyle w:val="FootnoteText"/>
      </w:pPr>
      <w:r>
        <w:rPr>
          <w:rStyle w:val="FootnoteReference"/>
        </w:rPr>
        <w:footnoteRef/>
      </w:r>
      <w:r>
        <w:t xml:space="preserve"> Sahih Sunan Al-Nisa’ie, No.2140</w:t>
      </w:r>
    </w:p>
  </w:footnote>
  <w:footnote w:id="108">
    <w:p w:rsidR="000273FA" w:rsidRDefault="000273FA">
      <w:pPr>
        <w:pStyle w:val="FootnoteText"/>
      </w:pPr>
      <w:r>
        <w:rPr>
          <w:rStyle w:val="FootnoteReference"/>
        </w:rPr>
        <w:footnoteRef/>
      </w:r>
      <w:r>
        <w:t xml:space="preserve"> Muslim</w:t>
      </w:r>
    </w:p>
  </w:footnote>
  <w:footnote w:id="109">
    <w:p w:rsidR="000273FA" w:rsidRDefault="000273FA">
      <w:pPr>
        <w:pStyle w:val="FootnoteText"/>
      </w:pPr>
      <w:r>
        <w:rPr>
          <w:rStyle w:val="FootnoteReference"/>
        </w:rPr>
        <w:footnoteRef/>
      </w:r>
      <w:r>
        <w:t xml:space="preserve"> Reported by Al-Nisa’ie in Sahih Al-Targeeb, No. 1054</w:t>
      </w:r>
    </w:p>
  </w:footnote>
  <w:footnote w:id="110">
    <w:p w:rsidR="000273FA" w:rsidRDefault="000273FA">
      <w:pPr>
        <w:pStyle w:val="FootnoteText"/>
      </w:pPr>
      <w:r>
        <w:rPr>
          <w:rStyle w:val="FootnoteReference"/>
        </w:rPr>
        <w:footnoteRef/>
      </w:r>
      <w:r>
        <w:t xml:space="preserve"> Sahih Al-Jami’e, No.1885</w:t>
      </w:r>
    </w:p>
  </w:footnote>
  <w:footnote w:id="111">
    <w:p w:rsidR="000273FA" w:rsidRDefault="000273FA">
      <w:pPr>
        <w:pStyle w:val="FootnoteText"/>
      </w:pPr>
      <w:r>
        <w:rPr>
          <w:rStyle w:val="FootnoteReference"/>
        </w:rPr>
        <w:footnoteRef/>
      </w:r>
      <w:r>
        <w:t xml:space="preserve"> Muslim</w:t>
      </w:r>
    </w:p>
  </w:footnote>
  <w:footnote w:id="112">
    <w:p w:rsidR="000273FA" w:rsidRDefault="000273FA">
      <w:pPr>
        <w:pStyle w:val="FootnoteText"/>
      </w:pPr>
      <w:r>
        <w:rPr>
          <w:rStyle w:val="FootnoteReference"/>
        </w:rPr>
        <w:footnoteRef/>
      </w:r>
      <w:r>
        <w:t xml:space="preserve"> Bukhari and Muslim</w:t>
      </w:r>
    </w:p>
  </w:footnote>
  <w:footnote w:id="113">
    <w:p w:rsidR="000273FA" w:rsidRDefault="000273FA" w:rsidP="00F6243E">
      <w:pPr>
        <w:pStyle w:val="FootnoteText"/>
        <w:jc w:val="both"/>
      </w:pPr>
      <w:r>
        <w:rPr>
          <w:rStyle w:val="FootnoteReference"/>
        </w:rPr>
        <w:footnoteRef/>
      </w:r>
      <w:r>
        <w:t xml:space="preserve"> Sahih Sunan Al-Turmuthie, No. 641. With regards to shortening of prayers, it is not permitted until the person actually sets out on their journey and leaves his home and family behind. Al-Turmuthie said in his book: ‘The traveller may break his fast at his house before leaving, but they may not shorten Salah until they exit the walls and villages of their place of residency. This is also the opinion of Ishaq bin Ibrahim.’</w:t>
      </w:r>
    </w:p>
  </w:footnote>
  <w:footnote w:id="114">
    <w:p w:rsidR="000273FA" w:rsidRDefault="000273FA">
      <w:pPr>
        <w:pStyle w:val="FootnoteText"/>
      </w:pPr>
      <w:r>
        <w:rPr>
          <w:rStyle w:val="FootnoteReference"/>
        </w:rPr>
        <w:footnoteRef/>
      </w:r>
      <w:r>
        <w:t xml:space="preserve"> Muslim</w:t>
      </w:r>
    </w:p>
  </w:footnote>
  <w:footnote w:id="115">
    <w:p w:rsidR="000273FA" w:rsidRDefault="000273FA">
      <w:pPr>
        <w:pStyle w:val="FootnoteText"/>
      </w:pPr>
      <w:r>
        <w:rPr>
          <w:rStyle w:val="FootnoteReference"/>
        </w:rPr>
        <w:footnoteRef/>
      </w:r>
      <w:r>
        <w:t xml:space="preserve"> Sahih Sunan Al-Turmuthie, No. 575</w:t>
      </w:r>
    </w:p>
  </w:footnote>
  <w:footnote w:id="116">
    <w:p w:rsidR="000273FA" w:rsidRDefault="000273FA">
      <w:pPr>
        <w:pStyle w:val="FootnoteText"/>
      </w:pPr>
      <w:r>
        <w:rPr>
          <w:rStyle w:val="FootnoteReference"/>
        </w:rPr>
        <w:footnoteRef/>
      </w:r>
      <w:r>
        <w:t xml:space="preserve"> Bukhari</w:t>
      </w:r>
    </w:p>
  </w:footnote>
  <w:footnote w:id="117">
    <w:p w:rsidR="000273FA" w:rsidRDefault="000273FA">
      <w:pPr>
        <w:pStyle w:val="FootnoteText"/>
      </w:pPr>
      <w:r>
        <w:rPr>
          <w:rStyle w:val="FootnoteReference"/>
        </w:rPr>
        <w:footnoteRef/>
      </w:r>
      <w:r>
        <w:t xml:space="preserve"> Bukhari and Muslim</w:t>
      </w:r>
    </w:p>
  </w:footnote>
  <w:footnote w:id="118">
    <w:p w:rsidR="000273FA" w:rsidRDefault="000273FA">
      <w:pPr>
        <w:pStyle w:val="FootnoteText"/>
      </w:pPr>
      <w:r>
        <w:rPr>
          <w:rStyle w:val="FootnoteReference"/>
        </w:rPr>
        <w:footnoteRef/>
      </w:r>
      <w:r>
        <w:t xml:space="preserve"> Sahih Sunan Al-Nisa’ie </w:t>
      </w:r>
    </w:p>
  </w:footnote>
  <w:footnote w:id="119">
    <w:p w:rsidR="000273FA" w:rsidRDefault="000273FA">
      <w:pPr>
        <w:pStyle w:val="FootnoteText"/>
      </w:pPr>
      <w:r>
        <w:rPr>
          <w:rStyle w:val="FootnoteReference"/>
        </w:rPr>
        <w:footnoteRef/>
      </w:r>
      <w:r>
        <w:t xml:space="preserve"> Bukhari</w:t>
      </w:r>
    </w:p>
  </w:footnote>
  <w:footnote w:id="120">
    <w:p w:rsidR="000273FA" w:rsidRDefault="000273FA">
      <w:pPr>
        <w:pStyle w:val="FootnoteText"/>
      </w:pPr>
      <w:r>
        <w:rPr>
          <w:rStyle w:val="FootnoteReference"/>
        </w:rPr>
        <w:footnoteRef/>
      </w:r>
      <w:r>
        <w:t xml:space="preserve"> Ibn Hajar in Fath Al-Bari, Vol.4, p140</w:t>
      </w:r>
    </w:p>
  </w:footnote>
  <w:footnote w:id="121">
    <w:p w:rsidR="000273FA" w:rsidRDefault="000273FA" w:rsidP="00946A6E">
      <w:pPr>
        <w:pStyle w:val="FootnoteText"/>
      </w:pPr>
      <w:r>
        <w:rPr>
          <w:rStyle w:val="FootnoteReference"/>
        </w:rPr>
        <w:footnoteRef/>
      </w:r>
      <w:r>
        <w:t xml:space="preserve"> Sahih Al-Jami’, No.5376</w:t>
      </w:r>
    </w:p>
  </w:footnote>
  <w:footnote w:id="122">
    <w:p w:rsidR="000273FA" w:rsidRDefault="000273FA">
      <w:pPr>
        <w:pStyle w:val="FootnoteText"/>
      </w:pPr>
      <w:r>
        <w:rPr>
          <w:rStyle w:val="FootnoteReference"/>
        </w:rPr>
        <w:footnoteRef/>
      </w:r>
      <w:r>
        <w:t xml:space="preserve"> Sahih Al-Targeeb, No.1082</w:t>
      </w:r>
    </w:p>
  </w:footnote>
  <w:footnote w:id="123">
    <w:p w:rsidR="000273FA" w:rsidRDefault="000273FA" w:rsidP="00032989">
      <w:pPr>
        <w:pStyle w:val="FootnoteText"/>
        <w:jc w:val="both"/>
      </w:pPr>
      <w:r>
        <w:rPr>
          <w:rStyle w:val="FootnoteReference"/>
        </w:rPr>
        <w:footnoteRef/>
      </w:r>
      <w:r>
        <w:t xml:space="preserve"> Sahih Al-Jami’, No.3490. They do not benefit from their fast because they give out their reward to the people the insult either verbally or physically. </w:t>
      </w:r>
    </w:p>
  </w:footnote>
  <w:footnote w:id="124">
    <w:p w:rsidR="000273FA" w:rsidRDefault="000273FA">
      <w:pPr>
        <w:pStyle w:val="FootnoteText"/>
      </w:pPr>
      <w:r>
        <w:rPr>
          <w:rStyle w:val="FootnoteReference"/>
        </w:rPr>
        <w:footnoteRef/>
      </w:r>
      <w:r>
        <w:t xml:space="preserve"> Sahih Sunan Al-Nisa’ie, No.2108</w:t>
      </w:r>
    </w:p>
  </w:footnote>
  <w:footnote w:id="125">
    <w:p w:rsidR="000273FA" w:rsidRDefault="000273FA">
      <w:pPr>
        <w:pStyle w:val="FootnoteText"/>
      </w:pPr>
      <w:r>
        <w:rPr>
          <w:rStyle w:val="FootnoteReference"/>
        </w:rPr>
        <w:footnoteRef/>
      </w:r>
      <w:r>
        <w:t xml:space="preserve"> Sahih Sunan Al-Nisa’ie, No.2109</w:t>
      </w:r>
    </w:p>
  </w:footnote>
  <w:footnote w:id="126">
    <w:p w:rsidR="000273FA" w:rsidRDefault="000273FA">
      <w:pPr>
        <w:pStyle w:val="FootnoteText"/>
      </w:pPr>
      <w:r>
        <w:rPr>
          <w:rStyle w:val="FootnoteReference"/>
        </w:rPr>
        <w:footnoteRef/>
      </w:r>
      <w:r>
        <w:t xml:space="preserve"> Bukhari and Muslim</w:t>
      </w:r>
    </w:p>
  </w:footnote>
  <w:footnote w:id="127">
    <w:p w:rsidR="000273FA" w:rsidRDefault="000273FA">
      <w:pPr>
        <w:pStyle w:val="FootnoteText"/>
      </w:pPr>
      <w:r>
        <w:rPr>
          <w:rStyle w:val="FootnoteReference"/>
        </w:rPr>
        <w:footnoteRef/>
      </w:r>
      <w:r>
        <w:t xml:space="preserve"> Bukahri and Muslim </w:t>
      </w:r>
    </w:p>
  </w:footnote>
  <w:footnote w:id="128">
    <w:p w:rsidR="000273FA" w:rsidRDefault="000273FA">
      <w:pPr>
        <w:pStyle w:val="FootnoteText"/>
      </w:pPr>
      <w:r>
        <w:rPr>
          <w:rStyle w:val="FootnoteReference"/>
        </w:rPr>
        <w:footnoteRef/>
      </w:r>
      <w:r>
        <w:t xml:space="preserve"> Muslim</w:t>
      </w:r>
    </w:p>
  </w:footnote>
  <w:footnote w:id="129">
    <w:p w:rsidR="000273FA" w:rsidRDefault="000273FA">
      <w:pPr>
        <w:pStyle w:val="FootnoteText"/>
      </w:pPr>
      <w:r>
        <w:rPr>
          <w:rStyle w:val="FootnoteReference"/>
        </w:rPr>
        <w:footnoteRef/>
      </w:r>
      <w:r>
        <w:t xml:space="preserve"> Sahih Sunan Al-Turmuthi, No.647</w:t>
      </w:r>
    </w:p>
  </w:footnote>
  <w:footnote w:id="130">
    <w:p w:rsidR="000273FA" w:rsidRDefault="000273FA" w:rsidP="00651476">
      <w:pPr>
        <w:pStyle w:val="FootnoteText"/>
        <w:jc w:val="both"/>
      </w:pPr>
      <w:r>
        <w:rPr>
          <w:rStyle w:val="FootnoteReference"/>
        </w:rPr>
        <w:footnoteRef/>
      </w:r>
      <w:r>
        <w:t xml:space="preserve"> Sheikh Nasir Deen Al-Albany said in his book ‘The Taraweeh prayers’: ‘This Hadeeth was reported by Ibn Abi Shayba in the Musanaf and in the collection of Ahmad. Its chain of narration is authentic. It has also been authenticated by Al-Hakim who said in Vol. 1, p440: ‘There is in this Hadeeth clear evidence that performing night prayers in Masjids is an established Sunnah. Ali bin Abi Talib may Allah be pleased with him used to urge Omar to establish this Sunnah until he did’’, p10. </w:t>
      </w:r>
    </w:p>
  </w:footnote>
  <w:footnote w:id="131">
    <w:p w:rsidR="000273FA" w:rsidRDefault="000273FA" w:rsidP="00651476">
      <w:pPr>
        <w:pStyle w:val="FootnoteText"/>
        <w:jc w:val="both"/>
      </w:pPr>
      <w:r>
        <w:rPr>
          <w:rStyle w:val="FootnoteReference"/>
        </w:rPr>
        <w:footnoteRef/>
      </w:r>
      <w:r>
        <w:t xml:space="preserve"> Bukhari and Muslim</w:t>
      </w:r>
    </w:p>
  </w:footnote>
  <w:footnote w:id="132">
    <w:p w:rsidR="000273FA" w:rsidRDefault="000273FA" w:rsidP="00651476">
      <w:pPr>
        <w:pStyle w:val="FootnoteText"/>
        <w:jc w:val="both"/>
      </w:pPr>
      <w:r>
        <w:rPr>
          <w:rStyle w:val="FootnoteReference"/>
        </w:rPr>
        <w:footnoteRef/>
      </w:r>
      <w:r>
        <w:t xml:space="preserve"> Sheikh Nasir Deen Al-Albany said in his book ‘The Taraweeh prayers’: ‘It has been reported by Ibn Nasr and Al-Tabarani in the Mu’jam Al-Sagheer, its chain of narration is good considering what has been related before it. Additionally, Al-Hafiz pointed out its strength in Al-Fath and Al-Talkhees’. </w:t>
      </w:r>
    </w:p>
  </w:footnote>
  <w:footnote w:id="133">
    <w:p w:rsidR="000273FA" w:rsidRPr="00651476" w:rsidRDefault="000273FA" w:rsidP="005B054B">
      <w:pPr>
        <w:pStyle w:val="FootnoteText"/>
        <w:jc w:val="both"/>
      </w:pPr>
      <w:r>
        <w:rPr>
          <w:rStyle w:val="FootnoteReference"/>
        </w:rPr>
        <w:footnoteRef/>
      </w:r>
      <w:r>
        <w:t xml:space="preserve"> Sheikh Nasir Deen Al-Albany said in his book ‘The Taraweeh prayers’: ‘Its chain of narration is very authentic’. Additionally, in his book the sheikh –as well as other people of knowledge- has declared the weakness of the narrations attributed to Omar bin Al-Khatab that claimed that he prayed – or ordered others to pray- twenty one </w:t>
      </w:r>
      <w:r>
        <w:rPr>
          <w:i/>
          <w:iCs/>
        </w:rPr>
        <w:t>rik’a</w:t>
      </w:r>
      <w:r>
        <w:t xml:space="preserve"> or units of prayer during </w:t>
      </w:r>
      <w:r>
        <w:rPr>
          <w:i/>
          <w:iCs/>
        </w:rPr>
        <w:t xml:space="preserve">Taraweeh </w:t>
      </w:r>
      <w:r>
        <w:t xml:space="preserve">or night prayers. </w:t>
      </w:r>
    </w:p>
  </w:footnote>
  <w:footnote w:id="134">
    <w:p w:rsidR="000273FA" w:rsidRDefault="000273FA">
      <w:pPr>
        <w:pStyle w:val="FootnoteText"/>
      </w:pPr>
      <w:r>
        <w:rPr>
          <w:rStyle w:val="FootnoteReference"/>
        </w:rPr>
        <w:footnoteRef/>
      </w:r>
      <w:r>
        <w:t xml:space="preserve"> Al-Bukhari</w:t>
      </w:r>
    </w:p>
  </w:footnote>
  <w:footnote w:id="135">
    <w:p w:rsidR="000273FA" w:rsidRDefault="000273FA">
      <w:pPr>
        <w:pStyle w:val="FootnoteText"/>
      </w:pPr>
      <w:r>
        <w:rPr>
          <w:rStyle w:val="FootnoteReference"/>
        </w:rPr>
        <w:footnoteRef/>
      </w:r>
      <w:r>
        <w:t xml:space="preserve"> Muslim</w:t>
      </w:r>
    </w:p>
  </w:footnote>
  <w:footnote w:id="136">
    <w:p w:rsidR="000273FA" w:rsidRDefault="000273FA">
      <w:pPr>
        <w:pStyle w:val="FootnoteText"/>
      </w:pPr>
      <w:r>
        <w:rPr>
          <w:rStyle w:val="FootnoteReference"/>
        </w:rPr>
        <w:footnoteRef/>
      </w:r>
      <w:r>
        <w:t xml:space="preserve"> Muslim</w:t>
      </w:r>
    </w:p>
  </w:footnote>
  <w:footnote w:id="137">
    <w:p w:rsidR="000273FA" w:rsidRDefault="000273FA">
      <w:pPr>
        <w:pStyle w:val="FootnoteText"/>
      </w:pPr>
      <w:r>
        <w:rPr>
          <w:rStyle w:val="FootnoteReference"/>
        </w:rPr>
        <w:footnoteRef/>
      </w:r>
      <w:r>
        <w:t xml:space="preserve"> Al-Bukhari</w:t>
      </w:r>
    </w:p>
  </w:footnote>
  <w:footnote w:id="138">
    <w:p w:rsidR="000273FA" w:rsidRDefault="000273FA">
      <w:pPr>
        <w:pStyle w:val="FootnoteText"/>
      </w:pPr>
      <w:r>
        <w:rPr>
          <w:rStyle w:val="FootnoteReference"/>
        </w:rPr>
        <w:footnoteRef/>
      </w:r>
      <w:r>
        <w:t xml:space="preserve"> Bukhari and Muslim </w:t>
      </w:r>
    </w:p>
  </w:footnote>
  <w:footnote w:id="139">
    <w:p w:rsidR="000273FA" w:rsidRDefault="000273FA">
      <w:pPr>
        <w:pStyle w:val="FootnoteText"/>
      </w:pPr>
      <w:r>
        <w:rPr>
          <w:rStyle w:val="FootnoteReference"/>
        </w:rPr>
        <w:footnoteRef/>
      </w:r>
      <w:r>
        <w:t xml:space="preserve"> Sahih Sunan Abi Dawoud, No. 2160</w:t>
      </w:r>
    </w:p>
  </w:footnote>
  <w:footnote w:id="140">
    <w:p w:rsidR="000273FA" w:rsidRDefault="000273FA">
      <w:pPr>
        <w:pStyle w:val="FootnoteText"/>
      </w:pPr>
      <w:r>
        <w:rPr>
          <w:rStyle w:val="FootnoteReference"/>
        </w:rPr>
        <w:footnoteRef/>
      </w:r>
      <w:r>
        <w:t xml:space="preserve"> ‘Authenticated by Al-Isma’eeli in Al-Mujam and by Al-Bayhaqi in the Sunan’, Al-Silsilah Al-Saheeha, No.2786. What is meant by the three Masjids are: The Sacred Masjid in Makah, The prophet’s Masjid and the Masjid in Jerusalem.  </w:t>
      </w:r>
    </w:p>
  </w:footnote>
  <w:footnote w:id="141">
    <w:p w:rsidR="000273FA" w:rsidRDefault="000273FA">
      <w:pPr>
        <w:pStyle w:val="FootnoteText"/>
      </w:pPr>
      <w:r>
        <w:rPr>
          <w:rStyle w:val="FootnoteReference"/>
        </w:rPr>
        <w:footnoteRef/>
      </w:r>
      <w:r>
        <w:t xml:space="preserve"> Mishkil Al-Athar, Vol.6, p 205</w:t>
      </w:r>
    </w:p>
  </w:footnote>
  <w:footnote w:id="142">
    <w:p w:rsidR="000273FA" w:rsidRDefault="000273FA">
      <w:pPr>
        <w:pStyle w:val="FootnoteText"/>
      </w:pPr>
      <w:r>
        <w:rPr>
          <w:rStyle w:val="FootnoteReference"/>
        </w:rPr>
        <w:footnoteRef/>
      </w:r>
      <w:r>
        <w:t xml:space="preserve"> Al-Silsilah Al-Saheeha, Vol.6, p667-670</w:t>
      </w:r>
    </w:p>
  </w:footnote>
  <w:footnote w:id="143">
    <w:p w:rsidR="000273FA" w:rsidRDefault="000273FA">
      <w:pPr>
        <w:pStyle w:val="FootnoteText"/>
      </w:pPr>
      <w:r>
        <w:rPr>
          <w:rStyle w:val="FootnoteReference"/>
        </w:rPr>
        <w:footnoteRef/>
      </w:r>
      <w:r>
        <w:t xml:space="preserve"> Muslim</w:t>
      </w:r>
    </w:p>
  </w:footnote>
  <w:footnote w:id="144">
    <w:p w:rsidR="000273FA" w:rsidRDefault="000273FA">
      <w:pPr>
        <w:pStyle w:val="FootnoteText"/>
      </w:pPr>
      <w:r>
        <w:rPr>
          <w:rStyle w:val="FootnoteReference"/>
        </w:rPr>
        <w:footnoteRef/>
      </w:r>
      <w:r>
        <w:t xml:space="preserve"> Sahih Al-Targeeb, No.1085</w:t>
      </w:r>
    </w:p>
  </w:footnote>
  <w:footnote w:id="145">
    <w:p w:rsidR="000273FA" w:rsidRDefault="000273FA">
      <w:pPr>
        <w:pStyle w:val="FootnoteText"/>
      </w:pPr>
      <w:r>
        <w:rPr>
          <w:rStyle w:val="FootnoteReference"/>
        </w:rPr>
        <w:footnoteRef/>
      </w:r>
      <w:r>
        <w:t xml:space="preserve"> Al-Bukhari.</w:t>
      </w:r>
    </w:p>
  </w:footnote>
  <w:footnote w:id="146">
    <w:p w:rsidR="000273FA" w:rsidRDefault="000273FA">
      <w:pPr>
        <w:pStyle w:val="FootnoteText"/>
      </w:pPr>
      <w:r>
        <w:rPr>
          <w:rStyle w:val="FootnoteReference"/>
        </w:rPr>
        <w:footnoteRef/>
      </w:r>
      <w:r>
        <w:t xml:space="preserve"> Muslim</w:t>
      </w:r>
    </w:p>
  </w:footnote>
  <w:footnote w:id="147">
    <w:p w:rsidR="000273FA" w:rsidRDefault="000273FA">
      <w:pPr>
        <w:pStyle w:val="FootnoteText"/>
      </w:pPr>
      <w:r>
        <w:rPr>
          <w:rStyle w:val="FootnoteReference"/>
        </w:rPr>
        <w:footnoteRef/>
      </w:r>
      <w:r>
        <w:t xml:space="preserve"> Al-Bukhari</w:t>
      </w:r>
    </w:p>
  </w:footnote>
  <w:footnote w:id="148">
    <w:p w:rsidR="000273FA" w:rsidRDefault="000273FA">
      <w:pPr>
        <w:pStyle w:val="FootnoteText"/>
      </w:pPr>
      <w:r>
        <w:rPr>
          <w:rStyle w:val="FootnoteReference"/>
        </w:rPr>
        <w:footnoteRef/>
      </w:r>
      <w:r>
        <w:t xml:space="preserve"> Al-Bukhari</w:t>
      </w:r>
    </w:p>
  </w:footnote>
  <w:footnote w:id="149">
    <w:p w:rsidR="000273FA" w:rsidRDefault="000273FA">
      <w:pPr>
        <w:pStyle w:val="FootnoteText"/>
      </w:pPr>
      <w:r>
        <w:rPr>
          <w:rStyle w:val="FootnoteReference"/>
        </w:rPr>
        <w:footnoteRef/>
      </w:r>
      <w:r>
        <w:t xml:space="preserve"> Bukhari and Muslim</w:t>
      </w:r>
    </w:p>
  </w:footnote>
  <w:footnote w:id="150">
    <w:p w:rsidR="000273FA" w:rsidRDefault="000273FA" w:rsidP="00C0143B">
      <w:pPr>
        <w:pStyle w:val="FootnoteText"/>
        <w:jc w:val="both"/>
      </w:pPr>
      <w:r>
        <w:rPr>
          <w:rStyle w:val="FootnoteReference"/>
        </w:rPr>
        <w:footnoteRef/>
      </w:r>
      <w:r>
        <w:t xml:space="preserve"> Bukhari and Muslim. The Sunnah of praying in a field is forbidden and fought against in many Arabic countries because it leads to the congregation of a large number of Muslims in one place at the same time, which scares regimes, even if it were just for prayer. </w:t>
      </w:r>
    </w:p>
  </w:footnote>
  <w:footnote w:id="151">
    <w:p w:rsidR="000273FA" w:rsidRDefault="000273FA">
      <w:pPr>
        <w:pStyle w:val="FootnoteText"/>
      </w:pPr>
      <w:r>
        <w:rPr>
          <w:rStyle w:val="FootnoteReference"/>
        </w:rPr>
        <w:footnoteRef/>
      </w:r>
      <w:r>
        <w:t xml:space="preserve"> Al-Bukhari</w:t>
      </w:r>
    </w:p>
  </w:footnote>
  <w:footnote w:id="152">
    <w:p w:rsidR="000273FA" w:rsidRDefault="000273FA">
      <w:pPr>
        <w:pStyle w:val="FootnoteText"/>
      </w:pPr>
      <w:r>
        <w:rPr>
          <w:rStyle w:val="FootnoteReference"/>
        </w:rPr>
        <w:footnoteRef/>
      </w:r>
      <w:r>
        <w:t xml:space="preserve"> Al-Bukhari</w:t>
      </w:r>
    </w:p>
  </w:footnote>
  <w:footnote w:id="153">
    <w:p w:rsidR="000273FA" w:rsidRDefault="000273FA">
      <w:pPr>
        <w:pStyle w:val="FootnoteText"/>
      </w:pPr>
      <w:r>
        <w:rPr>
          <w:rStyle w:val="FootnoteReference"/>
        </w:rPr>
        <w:footnoteRef/>
      </w:r>
      <w:r>
        <w:t xml:space="preserve"> This Hadeeth has been reported by Imam Ahmad. Ahmad Shaker said in his discussion of it: ‘Its chain of narration is authentic’. Vol.16, p192 </w:t>
      </w:r>
    </w:p>
  </w:footnote>
  <w:footnote w:id="154">
    <w:p w:rsidR="000273FA" w:rsidRDefault="000273FA">
      <w:pPr>
        <w:pStyle w:val="FootnoteText"/>
      </w:pPr>
      <w:r>
        <w:rPr>
          <w:rStyle w:val="FootnoteReference"/>
        </w:rPr>
        <w:footnoteRef/>
      </w:r>
      <w:r>
        <w:t xml:space="preserve"> Muslim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07F3"/>
    <w:multiLevelType w:val="hybridMultilevel"/>
    <w:tmpl w:val="09208E3C"/>
    <w:lvl w:ilvl="0" w:tplc="9A32D7BC">
      <w:start w:val="1"/>
      <w:numFmt w:val="decimal"/>
      <w:lvlText w:val="%1."/>
      <w:lvlJc w:val="left"/>
      <w:pPr>
        <w:ind w:left="720" w:hanging="360"/>
      </w:pPr>
      <w:rPr>
        <w:rFonts w:hint="default"/>
        <w:b/>
        <w:color w:val="0070C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35326C"/>
    <w:multiLevelType w:val="hybridMultilevel"/>
    <w:tmpl w:val="00BC93DA"/>
    <w:lvl w:ilvl="0" w:tplc="769E0682">
      <w:start w:val="1"/>
      <w:numFmt w:val="decimal"/>
      <w:lvlText w:val="%1."/>
      <w:lvlJc w:val="left"/>
      <w:pPr>
        <w:ind w:left="1080" w:hanging="360"/>
      </w:pPr>
      <w:rPr>
        <w:rFonts w:hint="default"/>
        <w:color w:val="0070C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4FA1958"/>
    <w:multiLevelType w:val="multilevel"/>
    <w:tmpl w:val="D16259CC"/>
    <w:lvl w:ilvl="0">
      <w:start w:val="8"/>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5CF0986"/>
    <w:multiLevelType w:val="hybridMultilevel"/>
    <w:tmpl w:val="09208E3C"/>
    <w:lvl w:ilvl="0" w:tplc="9A32D7BC">
      <w:start w:val="1"/>
      <w:numFmt w:val="decimal"/>
      <w:lvlText w:val="%1."/>
      <w:lvlJc w:val="left"/>
      <w:pPr>
        <w:ind w:left="720" w:hanging="360"/>
      </w:pPr>
      <w:rPr>
        <w:rFonts w:hint="default"/>
        <w:b/>
        <w:color w:val="0070C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A713568"/>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AB8661E"/>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FE44E07"/>
    <w:multiLevelType w:val="hybridMultilevel"/>
    <w:tmpl w:val="09208E3C"/>
    <w:lvl w:ilvl="0" w:tplc="9A32D7BC">
      <w:start w:val="1"/>
      <w:numFmt w:val="decimal"/>
      <w:lvlText w:val="%1."/>
      <w:lvlJc w:val="left"/>
      <w:pPr>
        <w:ind w:left="720" w:hanging="360"/>
      </w:pPr>
      <w:rPr>
        <w:rFonts w:hint="default"/>
        <w:b/>
        <w:color w:val="0070C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D04C4E"/>
    <w:multiLevelType w:val="multilevel"/>
    <w:tmpl w:val="1C403D20"/>
    <w:lvl w:ilvl="0">
      <w:start w:val="1"/>
      <w:numFmt w:val="decimal"/>
      <w:lvlText w:val="%1."/>
      <w:lvlJc w:val="left"/>
      <w:pPr>
        <w:ind w:left="720" w:hanging="360"/>
      </w:pPr>
      <w:rPr>
        <w:rFonts w:hint="default"/>
        <w:i w:val="0"/>
        <w:iCs w:val="0"/>
        <w:color w:val="002060"/>
      </w:rPr>
    </w:lvl>
    <w:lvl w:ilvl="1">
      <w:start w:val="1"/>
      <w:numFmt w:val="decimal"/>
      <w:isLgl/>
      <w:lvlText w:val="%1.%2"/>
      <w:lvlJc w:val="left"/>
      <w:pPr>
        <w:ind w:left="720" w:hanging="360"/>
      </w:pPr>
      <w:rPr>
        <w:rFonts w:hint="default"/>
        <w:b/>
        <w:bCs/>
        <w:i w:val="0"/>
        <w:iCs w:val="0"/>
        <w:color w:val="00206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19B26E82"/>
    <w:multiLevelType w:val="multilevel"/>
    <w:tmpl w:val="78D29FA8"/>
    <w:lvl w:ilvl="0">
      <w:start w:val="8"/>
      <w:numFmt w:val="decimal"/>
      <w:lvlText w:val="%1"/>
      <w:lvlJc w:val="left"/>
      <w:pPr>
        <w:ind w:left="435" w:hanging="435"/>
      </w:pPr>
      <w:rPr>
        <w:rFonts w:hint="default"/>
      </w:rPr>
    </w:lvl>
    <w:lvl w:ilvl="1">
      <w:start w:val="2"/>
      <w:numFmt w:val="decimal"/>
      <w:lvlText w:val="%1.%2"/>
      <w:lvlJc w:val="left"/>
      <w:pPr>
        <w:ind w:left="1335" w:hanging="43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9">
    <w:nsid w:val="1AE206BB"/>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DCD7141"/>
    <w:multiLevelType w:val="hybridMultilevel"/>
    <w:tmpl w:val="52B8BE02"/>
    <w:lvl w:ilvl="0" w:tplc="05980FA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1EBF44FF"/>
    <w:multiLevelType w:val="hybridMultilevel"/>
    <w:tmpl w:val="09208E3C"/>
    <w:lvl w:ilvl="0" w:tplc="9A32D7BC">
      <w:start w:val="1"/>
      <w:numFmt w:val="decimal"/>
      <w:lvlText w:val="%1."/>
      <w:lvlJc w:val="left"/>
      <w:pPr>
        <w:ind w:left="720" w:hanging="360"/>
      </w:pPr>
      <w:rPr>
        <w:rFonts w:hint="default"/>
        <w:b/>
        <w:color w:val="0070C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349550D"/>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B5346A9"/>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3AC1573"/>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DB61EAC"/>
    <w:multiLevelType w:val="hybridMultilevel"/>
    <w:tmpl w:val="428C6D4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0217F5B"/>
    <w:multiLevelType w:val="hybridMultilevel"/>
    <w:tmpl w:val="061EF8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0BD5F02"/>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0ED0ED2"/>
    <w:multiLevelType w:val="hybridMultilevel"/>
    <w:tmpl w:val="CD5A8D98"/>
    <w:lvl w:ilvl="0" w:tplc="870A0C6C">
      <w:start w:val="20"/>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6450CFB"/>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46B670F7"/>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74A14F1"/>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CED7795"/>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2070B30"/>
    <w:multiLevelType w:val="hybridMultilevel"/>
    <w:tmpl w:val="09208E3C"/>
    <w:lvl w:ilvl="0" w:tplc="9A32D7BC">
      <w:start w:val="1"/>
      <w:numFmt w:val="decimal"/>
      <w:lvlText w:val="%1."/>
      <w:lvlJc w:val="left"/>
      <w:pPr>
        <w:ind w:left="720" w:hanging="360"/>
      </w:pPr>
      <w:rPr>
        <w:rFonts w:hint="default"/>
        <w:b/>
        <w:color w:val="0070C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49356D6"/>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8FA3E5A"/>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94449C0"/>
    <w:multiLevelType w:val="hybridMultilevel"/>
    <w:tmpl w:val="AE660E98"/>
    <w:lvl w:ilvl="0" w:tplc="864C8EFA">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64F66ED5"/>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A551069"/>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B695FA4"/>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B9B7AB0"/>
    <w:multiLevelType w:val="hybridMultilevel"/>
    <w:tmpl w:val="100AC4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C9C65F3"/>
    <w:multiLevelType w:val="hybridMultilevel"/>
    <w:tmpl w:val="35626638"/>
    <w:lvl w:ilvl="0" w:tplc="D1FAE776">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547793B"/>
    <w:multiLevelType w:val="hybridMultilevel"/>
    <w:tmpl w:val="09208E3C"/>
    <w:lvl w:ilvl="0" w:tplc="9A32D7BC">
      <w:start w:val="1"/>
      <w:numFmt w:val="decimal"/>
      <w:lvlText w:val="%1."/>
      <w:lvlJc w:val="left"/>
      <w:pPr>
        <w:ind w:left="720" w:hanging="360"/>
      </w:pPr>
      <w:rPr>
        <w:rFonts w:hint="default"/>
        <w:b/>
        <w:color w:val="0070C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7A83735"/>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79E6475E"/>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7E933399"/>
    <w:multiLevelType w:val="multilevel"/>
    <w:tmpl w:val="9A82EB6A"/>
    <w:lvl w:ilvl="0">
      <w:start w:val="1"/>
      <w:numFmt w:val="decimal"/>
      <w:lvlText w:val="%1."/>
      <w:lvlJc w:val="left"/>
      <w:pPr>
        <w:ind w:left="720" w:hanging="360"/>
      </w:pPr>
      <w:rPr>
        <w:rFonts w:hint="default"/>
        <w:b/>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0"/>
  </w:num>
  <w:num w:numId="2">
    <w:abstractNumId w:val="1"/>
  </w:num>
  <w:num w:numId="3">
    <w:abstractNumId w:val="16"/>
  </w:num>
  <w:num w:numId="4">
    <w:abstractNumId w:val="24"/>
  </w:num>
  <w:num w:numId="5">
    <w:abstractNumId w:val="11"/>
  </w:num>
  <w:num w:numId="6">
    <w:abstractNumId w:val="23"/>
  </w:num>
  <w:num w:numId="7">
    <w:abstractNumId w:val="15"/>
  </w:num>
  <w:num w:numId="8">
    <w:abstractNumId w:val="26"/>
  </w:num>
  <w:num w:numId="9">
    <w:abstractNumId w:val="10"/>
  </w:num>
  <w:num w:numId="10">
    <w:abstractNumId w:val="0"/>
  </w:num>
  <w:num w:numId="11">
    <w:abstractNumId w:val="6"/>
  </w:num>
  <w:num w:numId="12">
    <w:abstractNumId w:val="3"/>
  </w:num>
  <w:num w:numId="13">
    <w:abstractNumId w:val="32"/>
  </w:num>
  <w:num w:numId="14">
    <w:abstractNumId w:val="5"/>
  </w:num>
  <w:num w:numId="15">
    <w:abstractNumId w:val="34"/>
  </w:num>
  <w:num w:numId="16">
    <w:abstractNumId w:val="4"/>
  </w:num>
  <w:num w:numId="17">
    <w:abstractNumId w:val="20"/>
  </w:num>
  <w:num w:numId="18">
    <w:abstractNumId w:val="35"/>
  </w:num>
  <w:num w:numId="19">
    <w:abstractNumId w:val="2"/>
  </w:num>
  <w:num w:numId="20">
    <w:abstractNumId w:val="8"/>
  </w:num>
  <w:num w:numId="21">
    <w:abstractNumId w:val="9"/>
  </w:num>
  <w:num w:numId="22">
    <w:abstractNumId w:val="25"/>
  </w:num>
  <w:num w:numId="23">
    <w:abstractNumId w:val="31"/>
  </w:num>
  <w:num w:numId="24">
    <w:abstractNumId w:val="14"/>
  </w:num>
  <w:num w:numId="25">
    <w:abstractNumId w:val="27"/>
  </w:num>
  <w:num w:numId="26">
    <w:abstractNumId w:val="28"/>
  </w:num>
  <w:num w:numId="27">
    <w:abstractNumId w:val="29"/>
  </w:num>
  <w:num w:numId="28">
    <w:abstractNumId w:val="18"/>
  </w:num>
  <w:num w:numId="29">
    <w:abstractNumId w:val="21"/>
  </w:num>
  <w:num w:numId="30">
    <w:abstractNumId w:val="12"/>
  </w:num>
  <w:num w:numId="31">
    <w:abstractNumId w:val="17"/>
  </w:num>
  <w:num w:numId="32">
    <w:abstractNumId w:val="22"/>
  </w:num>
  <w:num w:numId="33">
    <w:abstractNumId w:val="19"/>
  </w:num>
  <w:num w:numId="34">
    <w:abstractNumId w:val="13"/>
  </w:num>
  <w:num w:numId="35">
    <w:abstractNumId w:val="33"/>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2DC"/>
    <w:rsid w:val="000020F2"/>
    <w:rsid w:val="00004100"/>
    <w:rsid w:val="00004439"/>
    <w:rsid w:val="000048A2"/>
    <w:rsid w:val="000061EE"/>
    <w:rsid w:val="00012473"/>
    <w:rsid w:val="00015D71"/>
    <w:rsid w:val="0001720F"/>
    <w:rsid w:val="00017BA6"/>
    <w:rsid w:val="0002549D"/>
    <w:rsid w:val="00026122"/>
    <w:rsid w:val="00026A27"/>
    <w:rsid w:val="000273FA"/>
    <w:rsid w:val="000300F5"/>
    <w:rsid w:val="000313EC"/>
    <w:rsid w:val="00032567"/>
    <w:rsid w:val="00032689"/>
    <w:rsid w:val="00032989"/>
    <w:rsid w:val="000402C6"/>
    <w:rsid w:val="00041617"/>
    <w:rsid w:val="000433A4"/>
    <w:rsid w:val="00044702"/>
    <w:rsid w:val="00044B13"/>
    <w:rsid w:val="000462C9"/>
    <w:rsid w:val="000465D1"/>
    <w:rsid w:val="0004696D"/>
    <w:rsid w:val="00047070"/>
    <w:rsid w:val="00047933"/>
    <w:rsid w:val="00054A2A"/>
    <w:rsid w:val="00057F5A"/>
    <w:rsid w:val="00065E5A"/>
    <w:rsid w:val="0006668F"/>
    <w:rsid w:val="00066FB8"/>
    <w:rsid w:val="00070DBD"/>
    <w:rsid w:val="00071831"/>
    <w:rsid w:val="00073435"/>
    <w:rsid w:val="00075890"/>
    <w:rsid w:val="00081F56"/>
    <w:rsid w:val="00082197"/>
    <w:rsid w:val="00082D23"/>
    <w:rsid w:val="00085C4D"/>
    <w:rsid w:val="0009498B"/>
    <w:rsid w:val="00096D21"/>
    <w:rsid w:val="000A314A"/>
    <w:rsid w:val="000A3BDD"/>
    <w:rsid w:val="000B15FB"/>
    <w:rsid w:val="000B1BB0"/>
    <w:rsid w:val="000B2218"/>
    <w:rsid w:val="000B6E74"/>
    <w:rsid w:val="000C2D00"/>
    <w:rsid w:val="000C58D2"/>
    <w:rsid w:val="000C68F8"/>
    <w:rsid w:val="000C7204"/>
    <w:rsid w:val="000D1C7D"/>
    <w:rsid w:val="000D3F3C"/>
    <w:rsid w:val="000E3121"/>
    <w:rsid w:val="000E3661"/>
    <w:rsid w:val="000E3790"/>
    <w:rsid w:val="000E5E6A"/>
    <w:rsid w:val="000E5FAA"/>
    <w:rsid w:val="000E752D"/>
    <w:rsid w:val="000F2374"/>
    <w:rsid w:val="000F3207"/>
    <w:rsid w:val="000F385A"/>
    <w:rsid w:val="000F4E3C"/>
    <w:rsid w:val="001021C9"/>
    <w:rsid w:val="00105102"/>
    <w:rsid w:val="0010572C"/>
    <w:rsid w:val="00106C49"/>
    <w:rsid w:val="00111136"/>
    <w:rsid w:val="0011304A"/>
    <w:rsid w:val="001208F5"/>
    <w:rsid w:val="00120B71"/>
    <w:rsid w:val="00124033"/>
    <w:rsid w:val="001246BD"/>
    <w:rsid w:val="0012545F"/>
    <w:rsid w:val="001317F5"/>
    <w:rsid w:val="00131C4A"/>
    <w:rsid w:val="0013252E"/>
    <w:rsid w:val="001360EE"/>
    <w:rsid w:val="00136F8C"/>
    <w:rsid w:val="001371FD"/>
    <w:rsid w:val="001401E0"/>
    <w:rsid w:val="00141800"/>
    <w:rsid w:val="00145D9E"/>
    <w:rsid w:val="0014625F"/>
    <w:rsid w:val="00152FDF"/>
    <w:rsid w:val="00153932"/>
    <w:rsid w:val="00160A22"/>
    <w:rsid w:val="00160D7D"/>
    <w:rsid w:val="00160EA4"/>
    <w:rsid w:val="00164272"/>
    <w:rsid w:val="0016657D"/>
    <w:rsid w:val="0017237B"/>
    <w:rsid w:val="0017709E"/>
    <w:rsid w:val="001773FB"/>
    <w:rsid w:val="001808FA"/>
    <w:rsid w:val="001814DE"/>
    <w:rsid w:val="0018195E"/>
    <w:rsid w:val="00182E3B"/>
    <w:rsid w:val="00183F91"/>
    <w:rsid w:val="001859F3"/>
    <w:rsid w:val="00186CDA"/>
    <w:rsid w:val="001927FF"/>
    <w:rsid w:val="0019314F"/>
    <w:rsid w:val="0019533C"/>
    <w:rsid w:val="001957D0"/>
    <w:rsid w:val="001A4610"/>
    <w:rsid w:val="001A715F"/>
    <w:rsid w:val="001A7A35"/>
    <w:rsid w:val="001B05B2"/>
    <w:rsid w:val="001B1816"/>
    <w:rsid w:val="001B199E"/>
    <w:rsid w:val="001B2246"/>
    <w:rsid w:val="001B3E1D"/>
    <w:rsid w:val="001C09BB"/>
    <w:rsid w:val="001C591D"/>
    <w:rsid w:val="001D25BD"/>
    <w:rsid w:val="001D3098"/>
    <w:rsid w:val="001D645C"/>
    <w:rsid w:val="001E2785"/>
    <w:rsid w:val="001E2D09"/>
    <w:rsid w:val="001E3CF5"/>
    <w:rsid w:val="001E416F"/>
    <w:rsid w:val="001E4E24"/>
    <w:rsid w:val="001E51D2"/>
    <w:rsid w:val="001E7D66"/>
    <w:rsid w:val="001F026F"/>
    <w:rsid w:val="001F049C"/>
    <w:rsid w:val="001F0545"/>
    <w:rsid w:val="001F1C6B"/>
    <w:rsid w:val="001F5159"/>
    <w:rsid w:val="001F6BA4"/>
    <w:rsid w:val="00204B54"/>
    <w:rsid w:val="002053FE"/>
    <w:rsid w:val="0020684E"/>
    <w:rsid w:val="00206870"/>
    <w:rsid w:val="00211402"/>
    <w:rsid w:val="002177B3"/>
    <w:rsid w:val="00217B0A"/>
    <w:rsid w:val="00221065"/>
    <w:rsid w:val="00221D3D"/>
    <w:rsid w:val="00223FF2"/>
    <w:rsid w:val="00226F8C"/>
    <w:rsid w:val="002372B2"/>
    <w:rsid w:val="00240FC2"/>
    <w:rsid w:val="00242D79"/>
    <w:rsid w:val="00244C24"/>
    <w:rsid w:val="00253172"/>
    <w:rsid w:val="00256050"/>
    <w:rsid w:val="00257711"/>
    <w:rsid w:val="00257EF2"/>
    <w:rsid w:val="00262734"/>
    <w:rsid w:val="002649D2"/>
    <w:rsid w:val="00265CE2"/>
    <w:rsid w:val="00267B98"/>
    <w:rsid w:val="002741BC"/>
    <w:rsid w:val="002751F5"/>
    <w:rsid w:val="00276161"/>
    <w:rsid w:val="00280F74"/>
    <w:rsid w:val="00282EF6"/>
    <w:rsid w:val="00284BB0"/>
    <w:rsid w:val="0028525C"/>
    <w:rsid w:val="0029140E"/>
    <w:rsid w:val="002937B8"/>
    <w:rsid w:val="0029427E"/>
    <w:rsid w:val="00295FF5"/>
    <w:rsid w:val="0029605E"/>
    <w:rsid w:val="002A2BF8"/>
    <w:rsid w:val="002A6F13"/>
    <w:rsid w:val="002A7913"/>
    <w:rsid w:val="002B35A5"/>
    <w:rsid w:val="002B4890"/>
    <w:rsid w:val="002B4DB6"/>
    <w:rsid w:val="002C04BD"/>
    <w:rsid w:val="002C1D0E"/>
    <w:rsid w:val="002C2491"/>
    <w:rsid w:val="002C3630"/>
    <w:rsid w:val="002C54B2"/>
    <w:rsid w:val="002C7E28"/>
    <w:rsid w:val="002D0F9E"/>
    <w:rsid w:val="002D2D5E"/>
    <w:rsid w:val="002D31A3"/>
    <w:rsid w:val="002D39A2"/>
    <w:rsid w:val="002D5DBC"/>
    <w:rsid w:val="002D6FA0"/>
    <w:rsid w:val="002E2ABA"/>
    <w:rsid w:val="002E2CCB"/>
    <w:rsid w:val="002E4FB4"/>
    <w:rsid w:val="002F5AC2"/>
    <w:rsid w:val="002F6F0D"/>
    <w:rsid w:val="002F7B75"/>
    <w:rsid w:val="0030491F"/>
    <w:rsid w:val="003100BE"/>
    <w:rsid w:val="00312AD4"/>
    <w:rsid w:val="00313D0B"/>
    <w:rsid w:val="003211FE"/>
    <w:rsid w:val="0032171F"/>
    <w:rsid w:val="00323B46"/>
    <w:rsid w:val="00324FBA"/>
    <w:rsid w:val="003251B3"/>
    <w:rsid w:val="003277C3"/>
    <w:rsid w:val="00331A63"/>
    <w:rsid w:val="0033277B"/>
    <w:rsid w:val="00333011"/>
    <w:rsid w:val="00334C50"/>
    <w:rsid w:val="00334D82"/>
    <w:rsid w:val="00335057"/>
    <w:rsid w:val="0033609F"/>
    <w:rsid w:val="00336E8D"/>
    <w:rsid w:val="00340E10"/>
    <w:rsid w:val="0034123E"/>
    <w:rsid w:val="00346E36"/>
    <w:rsid w:val="003479D3"/>
    <w:rsid w:val="0035032F"/>
    <w:rsid w:val="00356C3C"/>
    <w:rsid w:val="0035731B"/>
    <w:rsid w:val="00357DC0"/>
    <w:rsid w:val="0036237F"/>
    <w:rsid w:val="00363498"/>
    <w:rsid w:val="0036780B"/>
    <w:rsid w:val="00371379"/>
    <w:rsid w:val="0037403A"/>
    <w:rsid w:val="00375EC4"/>
    <w:rsid w:val="00375F98"/>
    <w:rsid w:val="00376414"/>
    <w:rsid w:val="00377968"/>
    <w:rsid w:val="00382FF7"/>
    <w:rsid w:val="00383BAF"/>
    <w:rsid w:val="00385FC3"/>
    <w:rsid w:val="0039166D"/>
    <w:rsid w:val="00391848"/>
    <w:rsid w:val="00391C64"/>
    <w:rsid w:val="00397CAB"/>
    <w:rsid w:val="003A09ED"/>
    <w:rsid w:val="003A39C5"/>
    <w:rsid w:val="003A41F1"/>
    <w:rsid w:val="003A4C27"/>
    <w:rsid w:val="003A5F78"/>
    <w:rsid w:val="003B1103"/>
    <w:rsid w:val="003B3722"/>
    <w:rsid w:val="003B4A6F"/>
    <w:rsid w:val="003B51C9"/>
    <w:rsid w:val="003B5543"/>
    <w:rsid w:val="003B5563"/>
    <w:rsid w:val="003B7C85"/>
    <w:rsid w:val="003C2554"/>
    <w:rsid w:val="003C456B"/>
    <w:rsid w:val="003C50D4"/>
    <w:rsid w:val="003C6CAF"/>
    <w:rsid w:val="003D1614"/>
    <w:rsid w:val="003D27A8"/>
    <w:rsid w:val="003D3392"/>
    <w:rsid w:val="003D3925"/>
    <w:rsid w:val="003D49BF"/>
    <w:rsid w:val="003D5125"/>
    <w:rsid w:val="003D70AF"/>
    <w:rsid w:val="003E7B69"/>
    <w:rsid w:val="003F4855"/>
    <w:rsid w:val="003F56D8"/>
    <w:rsid w:val="003F6626"/>
    <w:rsid w:val="00404902"/>
    <w:rsid w:val="0040597A"/>
    <w:rsid w:val="00411A46"/>
    <w:rsid w:val="0041297D"/>
    <w:rsid w:val="00413790"/>
    <w:rsid w:val="004146A9"/>
    <w:rsid w:val="00424D78"/>
    <w:rsid w:val="00425565"/>
    <w:rsid w:val="00426C6E"/>
    <w:rsid w:val="0043078B"/>
    <w:rsid w:val="00431A0A"/>
    <w:rsid w:val="00440DB2"/>
    <w:rsid w:val="00442083"/>
    <w:rsid w:val="00446AE6"/>
    <w:rsid w:val="00446F7F"/>
    <w:rsid w:val="004503CC"/>
    <w:rsid w:val="00450FB5"/>
    <w:rsid w:val="00451275"/>
    <w:rsid w:val="004578D0"/>
    <w:rsid w:val="00462C1A"/>
    <w:rsid w:val="004659B2"/>
    <w:rsid w:val="00473D3B"/>
    <w:rsid w:val="0047733B"/>
    <w:rsid w:val="00480930"/>
    <w:rsid w:val="0048687B"/>
    <w:rsid w:val="00491229"/>
    <w:rsid w:val="00492398"/>
    <w:rsid w:val="004945EC"/>
    <w:rsid w:val="004961B5"/>
    <w:rsid w:val="00496852"/>
    <w:rsid w:val="004A08D0"/>
    <w:rsid w:val="004A2EBD"/>
    <w:rsid w:val="004A3660"/>
    <w:rsid w:val="004A6347"/>
    <w:rsid w:val="004A6D44"/>
    <w:rsid w:val="004C399A"/>
    <w:rsid w:val="004C5B1D"/>
    <w:rsid w:val="004C6DAD"/>
    <w:rsid w:val="004C6FF4"/>
    <w:rsid w:val="004D0CCA"/>
    <w:rsid w:val="004D11A1"/>
    <w:rsid w:val="004D42B9"/>
    <w:rsid w:val="004D5245"/>
    <w:rsid w:val="004E3027"/>
    <w:rsid w:val="004E6AE5"/>
    <w:rsid w:val="004F4985"/>
    <w:rsid w:val="004F71B1"/>
    <w:rsid w:val="004F76D7"/>
    <w:rsid w:val="004F7DB6"/>
    <w:rsid w:val="005012B2"/>
    <w:rsid w:val="0050214A"/>
    <w:rsid w:val="00506D98"/>
    <w:rsid w:val="0051067D"/>
    <w:rsid w:val="0051089C"/>
    <w:rsid w:val="00511034"/>
    <w:rsid w:val="00511E3B"/>
    <w:rsid w:val="00520E41"/>
    <w:rsid w:val="0052546D"/>
    <w:rsid w:val="005309A3"/>
    <w:rsid w:val="00531498"/>
    <w:rsid w:val="005351FA"/>
    <w:rsid w:val="00540583"/>
    <w:rsid w:val="00542520"/>
    <w:rsid w:val="00543095"/>
    <w:rsid w:val="00544CE2"/>
    <w:rsid w:val="00544E0D"/>
    <w:rsid w:val="00545730"/>
    <w:rsid w:val="00546462"/>
    <w:rsid w:val="005467AF"/>
    <w:rsid w:val="0055151D"/>
    <w:rsid w:val="00551A4D"/>
    <w:rsid w:val="00551D41"/>
    <w:rsid w:val="00552D8B"/>
    <w:rsid w:val="00555DF7"/>
    <w:rsid w:val="00556CA5"/>
    <w:rsid w:val="00556F93"/>
    <w:rsid w:val="00560F1B"/>
    <w:rsid w:val="00562D22"/>
    <w:rsid w:val="00565F59"/>
    <w:rsid w:val="00570070"/>
    <w:rsid w:val="00570525"/>
    <w:rsid w:val="00573031"/>
    <w:rsid w:val="005753A0"/>
    <w:rsid w:val="00575C5C"/>
    <w:rsid w:val="005769D9"/>
    <w:rsid w:val="00580A7B"/>
    <w:rsid w:val="00581056"/>
    <w:rsid w:val="005829C1"/>
    <w:rsid w:val="00582A0C"/>
    <w:rsid w:val="005842B2"/>
    <w:rsid w:val="00584E90"/>
    <w:rsid w:val="0058759B"/>
    <w:rsid w:val="00587C25"/>
    <w:rsid w:val="00592BC4"/>
    <w:rsid w:val="005953D5"/>
    <w:rsid w:val="005A52E2"/>
    <w:rsid w:val="005A58BF"/>
    <w:rsid w:val="005B054B"/>
    <w:rsid w:val="005B1F5B"/>
    <w:rsid w:val="005B4207"/>
    <w:rsid w:val="005B4F88"/>
    <w:rsid w:val="005B60DA"/>
    <w:rsid w:val="005B679B"/>
    <w:rsid w:val="005B6BEE"/>
    <w:rsid w:val="005B7DDE"/>
    <w:rsid w:val="005C166A"/>
    <w:rsid w:val="005C43C3"/>
    <w:rsid w:val="005C4F3C"/>
    <w:rsid w:val="005C5E05"/>
    <w:rsid w:val="005C7178"/>
    <w:rsid w:val="005D18BC"/>
    <w:rsid w:val="005D190C"/>
    <w:rsid w:val="005D5BE1"/>
    <w:rsid w:val="005E17E7"/>
    <w:rsid w:val="005E34D2"/>
    <w:rsid w:val="005E60AB"/>
    <w:rsid w:val="005F3A67"/>
    <w:rsid w:val="005F4A98"/>
    <w:rsid w:val="005F75BE"/>
    <w:rsid w:val="006040DF"/>
    <w:rsid w:val="00610126"/>
    <w:rsid w:val="00613C33"/>
    <w:rsid w:val="00614784"/>
    <w:rsid w:val="006168F6"/>
    <w:rsid w:val="00621CBD"/>
    <w:rsid w:val="00623A24"/>
    <w:rsid w:val="0063140E"/>
    <w:rsid w:val="00634CFF"/>
    <w:rsid w:val="00637A2C"/>
    <w:rsid w:val="00642C1B"/>
    <w:rsid w:val="006445D1"/>
    <w:rsid w:val="006452D9"/>
    <w:rsid w:val="00646413"/>
    <w:rsid w:val="006505B9"/>
    <w:rsid w:val="00650B48"/>
    <w:rsid w:val="00650E82"/>
    <w:rsid w:val="00651476"/>
    <w:rsid w:val="0065173B"/>
    <w:rsid w:val="006531B2"/>
    <w:rsid w:val="00667D17"/>
    <w:rsid w:val="00676439"/>
    <w:rsid w:val="00680AA0"/>
    <w:rsid w:val="006812C5"/>
    <w:rsid w:val="006839DD"/>
    <w:rsid w:val="006859C7"/>
    <w:rsid w:val="00692173"/>
    <w:rsid w:val="00693549"/>
    <w:rsid w:val="0069678E"/>
    <w:rsid w:val="006A08C8"/>
    <w:rsid w:val="006A3052"/>
    <w:rsid w:val="006A4F6C"/>
    <w:rsid w:val="006A63E1"/>
    <w:rsid w:val="006A6991"/>
    <w:rsid w:val="006B18A4"/>
    <w:rsid w:val="006B2B8F"/>
    <w:rsid w:val="006B49D9"/>
    <w:rsid w:val="006B51C5"/>
    <w:rsid w:val="006C08B3"/>
    <w:rsid w:val="006C1953"/>
    <w:rsid w:val="006C379F"/>
    <w:rsid w:val="006C3E50"/>
    <w:rsid w:val="006C4009"/>
    <w:rsid w:val="006C58F2"/>
    <w:rsid w:val="006E0297"/>
    <w:rsid w:val="006E0E08"/>
    <w:rsid w:val="006E108D"/>
    <w:rsid w:val="006E3A15"/>
    <w:rsid w:val="006E3A7E"/>
    <w:rsid w:val="006E5B8F"/>
    <w:rsid w:val="006E6F86"/>
    <w:rsid w:val="006E73BC"/>
    <w:rsid w:val="006F17E1"/>
    <w:rsid w:val="006F2B48"/>
    <w:rsid w:val="006F6F65"/>
    <w:rsid w:val="006F700E"/>
    <w:rsid w:val="006F7BEE"/>
    <w:rsid w:val="007002BF"/>
    <w:rsid w:val="00700692"/>
    <w:rsid w:val="00703C14"/>
    <w:rsid w:val="007042A9"/>
    <w:rsid w:val="00712D9A"/>
    <w:rsid w:val="007147D4"/>
    <w:rsid w:val="007150BE"/>
    <w:rsid w:val="00717B23"/>
    <w:rsid w:val="00720DD5"/>
    <w:rsid w:val="00723C1D"/>
    <w:rsid w:val="00723E32"/>
    <w:rsid w:val="00725F07"/>
    <w:rsid w:val="00731003"/>
    <w:rsid w:val="00732557"/>
    <w:rsid w:val="00733141"/>
    <w:rsid w:val="00736209"/>
    <w:rsid w:val="0074023C"/>
    <w:rsid w:val="00740684"/>
    <w:rsid w:val="00745947"/>
    <w:rsid w:val="00745A71"/>
    <w:rsid w:val="00745B8C"/>
    <w:rsid w:val="007466B6"/>
    <w:rsid w:val="00746D68"/>
    <w:rsid w:val="00750857"/>
    <w:rsid w:val="00753526"/>
    <w:rsid w:val="00756C0C"/>
    <w:rsid w:val="0076404E"/>
    <w:rsid w:val="0076694F"/>
    <w:rsid w:val="00771BED"/>
    <w:rsid w:val="0077225C"/>
    <w:rsid w:val="00772760"/>
    <w:rsid w:val="007737C4"/>
    <w:rsid w:val="007764BC"/>
    <w:rsid w:val="007807F3"/>
    <w:rsid w:val="00782F94"/>
    <w:rsid w:val="00786D1E"/>
    <w:rsid w:val="00787C91"/>
    <w:rsid w:val="00790605"/>
    <w:rsid w:val="00792532"/>
    <w:rsid w:val="00792DEE"/>
    <w:rsid w:val="00794642"/>
    <w:rsid w:val="00795FF3"/>
    <w:rsid w:val="00796DB9"/>
    <w:rsid w:val="007A0861"/>
    <w:rsid w:val="007A0DDE"/>
    <w:rsid w:val="007A3145"/>
    <w:rsid w:val="007A3A2F"/>
    <w:rsid w:val="007B6FFF"/>
    <w:rsid w:val="007B7744"/>
    <w:rsid w:val="007C10AE"/>
    <w:rsid w:val="007C146F"/>
    <w:rsid w:val="007C2CD0"/>
    <w:rsid w:val="007C46DD"/>
    <w:rsid w:val="007C611C"/>
    <w:rsid w:val="007D02D4"/>
    <w:rsid w:val="007D10DF"/>
    <w:rsid w:val="007D26BE"/>
    <w:rsid w:val="007D5A2C"/>
    <w:rsid w:val="007D5B5C"/>
    <w:rsid w:val="007D60ED"/>
    <w:rsid w:val="007D61F7"/>
    <w:rsid w:val="007E41B4"/>
    <w:rsid w:val="007E479A"/>
    <w:rsid w:val="007E7C35"/>
    <w:rsid w:val="007F25F8"/>
    <w:rsid w:val="007F3B6A"/>
    <w:rsid w:val="00800286"/>
    <w:rsid w:val="00800D02"/>
    <w:rsid w:val="00814BD4"/>
    <w:rsid w:val="00820107"/>
    <w:rsid w:val="00821973"/>
    <w:rsid w:val="00821E25"/>
    <w:rsid w:val="008340BF"/>
    <w:rsid w:val="00840881"/>
    <w:rsid w:val="008440B4"/>
    <w:rsid w:val="00845E02"/>
    <w:rsid w:val="00847671"/>
    <w:rsid w:val="00850150"/>
    <w:rsid w:val="008523B5"/>
    <w:rsid w:val="00852CF9"/>
    <w:rsid w:val="00853452"/>
    <w:rsid w:val="0085560D"/>
    <w:rsid w:val="00855EE6"/>
    <w:rsid w:val="00862537"/>
    <w:rsid w:val="00863FC3"/>
    <w:rsid w:val="008640BF"/>
    <w:rsid w:val="00870A8B"/>
    <w:rsid w:val="0087592B"/>
    <w:rsid w:val="00875C17"/>
    <w:rsid w:val="0087698A"/>
    <w:rsid w:val="00880303"/>
    <w:rsid w:val="00880FB4"/>
    <w:rsid w:val="008934CF"/>
    <w:rsid w:val="008944C8"/>
    <w:rsid w:val="00895FF2"/>
    <w:rsid w:val="00896FED"/>
    <w:rsid w:val="008A6641"/>
    <w:rsid w:val="008B0D6C"/>
    <w:rsid w:val="008B140E"/>
    <w:rsid w:val="008B175A"/>
    <w:rsid w:val="008B278C"/>
    <w:rsid w:val="008C3017"/>
    <w:rsid w:val="008C5655"/>
    <w:rsid w:val="008D11E6"/>
    <w:rsid w:val="008D2E4C"/>
    <w:rsid w:val="008D4F76"/>
    <w:rsid w:val="008D5070"/>
    <w:rsid w:val="008D7DD9"/>
    <w:rsid w:val="008D7E4E"/>
    <w:rsid w:val="008E5169"/>
    <w:rsid w:val="008E7703"/>
    <w:rsid w:val="008F0538"/>
    <w:rsid w:val="008F0743"/>
    <w:rsid w:val="008F1013"/>
    <w:rsid w:val="008F4A1F"/>
    <w:rsid w:val="008F5429"/>
    <w:rsid w:val="008F6745"/>
    <w:rsid w:val="008F7029"/>
    <w:rsid w:val="008F744D"/>
    <w:rsid w:val="009002E8"/>
    <w:rsid w:val="00903AAE"/>
    <w:rsid w:val="0090761C"/>
    <w:rsid w:val="00911A16"/>
    <w:rsid w:val="00917C58"/>
    <w:rsid w:val="0092156A"/>
    <w:rsid w:val="00923ED0"/>
    <w:rsid w:val="0092458C"/>
    <w:rsid w:val="00925853"/>
    <w:rsid w:val="009258EE"/>
    <w:rsid w:val="009323CC"/>
    <w:rsid w:val="00934999"/>
    <w:rsid w:val="00935377"/>
    <w:rsid w:val="00940F96"/>
    <w:rsid w:val="00943FA8"/>
    <w:rsid w:val="00946A6E"/>
    <w:rsid w:val="00951A53"/>
    <w:rsid w:val="00952256"/>
    <w:rsid w:val="009572D8"/>
    <w:rsid w:val="00960971"/>
    <w:rsid w:val="00960A18"/>
    <w:rsid w:val="00961040"/>
    <w:rsid w:val="00966E0F"/>
    <w:rsid w:val="009716B6"/>
    <w:rsid w:val="0097306A"/>
    <w:rsid w:val="00974AE1"/>
    <w:rsid w:val="009765DE"/>
    <w:rsid w:val="00977E81"/>
    <w:rsid w:val="00986986"/>
    <w:rsid w:val="00987A0E"/>
    <w:rsid w:val="00990E7D"/>
    <w:rsid w:val="00995D22"/>
    <w:rsid w:val="009A4345"/>
    <w:rsid w:val="009A568F"/>
    <w:rsid w:val="009A6106"/>
    <w:rsid w:val="009B26E8"/>
    <w:rsid w:val="009B2ADF"/>
    <w:rsid w:val="009B4FEE"/>
    <w:rsid w:val="009C2EE0"/>
    <w:rsid w:val="009C3F12"/>
    <w:rsid w:val="009C6943"/>
    <w:rsid w:val="009D33C3"/>
    <w:rsid w:val="009D398E"/>
    <w:rsid w:val="009D452A"/>
    <w:rsid w:val="009D5AC2"/>
    <w:rsid w:val="009D79DC"/>
    <w:rsid w:val="009E68D4"/>
    <w:rsid w:val="009E6D84"/>
    <w:rsid w:val="009F0C85"/>
    <w:rsid w:val="009F237C"/>
    <w:rsid w:val="00A02D65"/>
    <w:rsid w:val="00A037EF"/>
    <w:rsid w:val="00A06161"/>
    <w:rsid w:val="00A11D30"/>
    <w:rsid w:val="00A13628"/>
    <w:rsid w:val="00A1412F"/>
    <w:rsid w:val="00A166C2"/>
    <w:rsid w:val="00A23D68"/>
    <w:rsid w:val="00A24FDF"/>
    <w:rsid w:val="00A25FDE"/>
    <w:rsid w:val="00A3369B"/>
    <w:rsid w:val="00A402BF"/>
    <w:rsid w:val="00A42F00"/>
    <w:rsid w:val="00A4375F"/>
    <w:rsid w:val="00A507AB"/>
    <w:rsid w:val="00A51281"/>
    <w:rsid w:val="00A51A3E"/>
    <w:rsid w:val="00A54659"/>
    <w:rsid w:val="00A56094"/>
    <w:rsid w:val="00A578EF"/>
    <w:rsid w:val="00A60401"/>
    <w:rsid w:val="00A62016"/>
    <w:rsid w:val="00A66267"/>
    <w:rsid w:val="00A73229"/>
    <w:rsid w:val="00A764EC"/>
    <w:rsid w:val="00A81E54"/>
    <w:rsid w:val="00A82CB1"/>
    <w:rsid w:val="00A8460A"/>
    <w:rsid w:val="00A95E50"/>
    <w:rsid w:val="00AA019C"/>
    <w:rsid w:val="00AB1C33"/>
    <w:rsid w:val="00AB22DC"/>
    <w:rsid w:val="00AB2A22"/>
    <w:rsid w:val="00AB536D"/>
    <w:rsid w:val="00AB5A57"/>
    <w:rsid w:val="00AB6174"/>
    <w:rsid w:val="00AB74E6"/>
    <w:rsid w:val="00AC1DD2"/>
    <w:rsid w:val="00AC7EC3"/>
    <w:rsid w:val="00AD05D5"/>
    <w:rsid w:val="00AD1122"/>
    <w:rsid w:val="00AD46F9"/>
    <w:rsid w:val="00AD5AAC"/>
    <w:rsid w:val="00AE2C69"/>
    <w:rsid w:val="00AF3A61"/>
    <w:rsid w:val="00AF4710"/>
    <w:rsid w:val="00AF4B7A"/>
    <w:rsid w:val="00AF5937"/>
    <w:rsid w:val="00B00DA6"/>
    <w:rsid w:val="00B01F33"/>
    <w:rsid w:val="00B07575"/>
    <w:rsid w:val="00B14623"/>
    <w:rsid w:val="00B1549B"/>
    <w:rsid w:val="00B21A0F"/>
    <w:rsid w:val="00B22345"/>
    <w:rsid w:val="00B23082"/>
    <w:rsid w:val="00B27399"/>
    <w:rsid w:val="00B27747"/>
    <w:rsid w:val="00B27B94"/>
    <w:rsid w:val="00B32175"/>
    <w:rsid w:val="00B32FA8"/>
    <w:rsid w:val="00B36EB4"/>
    <w:rsid w:val="00B4079B"/>
    <w:rsid w:val="00B444DF"/>
    <w:rsid w:val="00B45E27"/>
    <w:rsid w:val="00B6265F"/>
    <w:rsid w:val="00B65BD9"/>
    <w:rsid w:val="00B7066B"/>
    <w:rsid w:val="00B80810"/>
    <w:rsid w:val="00B8282F"/>
    <w:rsid w:val="00B82C76"/>
    <w:rsid w:val="00B862B5"/>
    <w:rsid w:val="00B868B7"/>
    <w:rsid w:val="00B92C18"/>
    <w:rsid w:val="00B93CDD"/>
    <w:rsid w:val="00B9506F"/>
    <w:rsid w:val="00B97171"/>
    <w:rsid w:val="00BA4164"/>
    <w:rsid w:val="00BA4F5E"/>
    <w:rsid w:val="00BA5BF5"/>
    <w:rsid w:val="00BA5F62"/>
    <w:rsid w:val="00BA6233"/>
    <w:rsid w:val="00BB071A"/>
    <w:rsid w:val="00BB1A3F"/>
    <w:rsid w:val="00BB3378"/>
    <w:rsid w:val="00BB3B2C"/>
    <w:rsid w:val="00BB574B"/>
    <w:rsid w:val="00BB6FFC"/>
    <w:rsid w:val="00BC2148"/>
    <w:rsid w:val="00BC46AF"/>
    <w:rsid w:val="00BC4E27"/>
    <w:rsid w:val="00BD2F9B"/>
    <w:rsid w:val="00BD3528"/>
    <w:rsid w:val="00BD40E5"/>
    <w:rsid w:val="00BD6745"/>
    <w:rsid w:val="00BE4C2B"/>
    <w:rsid w:val="00BE6C4D"/>
    <w:rsid w:val="00BE6D08"/>
    <w:rsid w:val="00BF2717"/>
    <w:rsid w:val="00BF4CDD"/>
    <w:rsid w:val="00BF5400"/>
    <w:rsid w:val="00BF62DB"/>
    <w:rsid w:val="00BF6791"/>
    <w:rsid w:val="00BF701D"/>
    <w:rsid w:val="00C00231"/>
    <w:rsid w:val="00C00EE2"/>
    <w:rsid w:val="00C0143B"/>
    <w:rsid w:val="00C01ABA"/>
    <w:rsid w:val="00C12DA3"/>
    <w:rsid w:val="00C16BB2"/>
    <w:rsid w:val="00C16C10"/>
    <w:rsid w:val="00C208A7"/>
    <w:rsid w:val="00C256A1"/>
    <w:rsid w:val="00C26042"/>
    <w:rsid w:val="00C265DA"/>
    <w:rsid w:val="00C34DBD"/>
    <w:rsid w:val="00C422F2"/>
    <w:rsid w:val="00C46BC2"/>
    <w:rsid w:val="00C51A35"/>
    <w:rsid w:val="00C551BF"/>
    <w:rsid w:val="00C615C4"/>
    <w:rsid w:val="00C6532E"/>
    <w:rsid w:val="00C67B02"/>
    <w:rsid w:val="00C75906"/>
    <w:rsid w:val="00C8649B"/>
    <w:rsid w:val="00C8691C"/>
    <w:rsid w:val="00C86C2D"/>
    <w:rsid w:val="00C87A7F"/>
    <w:rsid w:val="00C87ABA"/>
    <w:rsid w:val="00C9069B"/>
    <w:rsid w:val="00C940DF"/>
    <w:rsid w:val="00C972B4"/>
    <w:rsid w:val="00CA1B7A"/>
    <w:rsid w:val="00CA2EB3"/>
    <w:rsid w:val="00CB2598"/>
    <w:rsid w:val="00CB746E"/>
    <w:rsid w:val="00CC2A02"/>
    <w:rsid w:val="00CC4D2E"/>
    <w:rsid w:val="00CD35C1"/>
    <w:rsid w:val="00CD494A"/>
    <w:rsid w:val="00CD619B"/>
    <w:rsid w:val="00CD6E19"/>
    <w:rsid w:val="00CD7D29"/>
    <w:rsid w:val="00CE5B70"/>
    <w:rsid w:val="00CF10D0"/>
    <w:rsid w:val="00CF4997"/>
    <w:rsid w:val="00CF5E35"/>
    <w:rsid w:val="00CF6631"/>
    <w:rsid w:val="00D00EA4"/>
    <w:rsid w:val="00D00FA9"/>
    <w:rsid w:val="00D01496"/>
    <w:rsid w:val="00D02942"/>
    <w:rsid w:val="00D033DF"/>
    <w:rsid w:val="00D0608D"/>
    <w:rsid w:val="00D075AF"/>
    <w:rsid w:val="00D17F74"/>
    <w:rsid w:val="00D2424B"/>
    <w:rsid w:val="00D25BF0"/>
    <w:rsid w:val="00D37676"/>
    <w:rsid w:val="00D4054A"/>
    <w:rsid w:val="00D40CD1"/>
    <w:rsid w:val="00D40ECF"/>
    <w:rsid w:val="00D443A5"/>
    <w:rsid w:val="00D444DC"/>
    <w:rsid w:val="00D474D5"/>
    <w:rsid w:val="00D51E77"/>
    <w:rsid w:val="00D54D66"/>
    <w:rsid w:val="00D603EF"/>
    <w:rsid w:val="00D60AC9"/>
    <w:rsid w:val="00D633C7"/>
    <w:rsid w:val="00D636D0"/>
    <w:rsid w:val="00D638F5"/>
    <w:rsid w:val="00D719AC"/>
    <w:rsid w:val="00D74ADE"/>
    <w:rsid w:val="00D74CFA"/>
    <w:rsid w:val="00D7586E"/>
    <w:rsid w:val="00D7781D"/>
    <w:rsid w:val="00D85801"/>
    <w:rsid w:val="00D91165"/>
    <w:rsid w:val="00D936BA"/>
    <w:rsid w:val="00DA007A"/>
    <w:rsid w:val="00DA0ED6"/>
    <w:rsid w:val="00DA37E6"/>
    <w:rsid w:val="00DA77A0"/>
    <w:rsid w:val="00DB4A33"/>
    <w:rsid w:val="00DB4FC8"/>
    <w:rsid w:val="00DB6AED"/>
    <w:rsid w:val="00DB70EA"/>
    <w:rsid w:val="00DB7249"/>
    <w:rsid w:val="00DC1924"/>
    <w:rsid w:val="00DC7FE0"/>
    <w:rsid w:val="00DD028E"/>
    <w:rsid w:val="00DD1346"/>
    <w:rsid w:val="00DD4C49"/>
    <w:rsid w:val="00DE0B93"/>
    <w:rsid w:val="00DE0EF3"/>
    <w:rsid w:val="00DE3406"/>
    <w:rsid w:val="00DE3FA6"/>
    <w:rsid w:val="00DE44E1"/>
    <w:rsid w:val="00DE5B9B"/>
    <w:rsid w:val="00DE6B49"/>
    <w:rsid w:val="00E033D8"/>
    <w:rsid w:val="00E0666D"/>
    <w:rsid w:val="00E070EB"/>
    <w:rsid w:val="00E10A84"/>
    <w:rsid w:val="00E128AA"/>
    <w:rsid w:val="00E14BB6"/>
    <w:rsid w:val="00E14DED"/>
    <w:rsid w:val="00E157DD"/>
    <w:rsid w:val="00E15F78"/>
    <w:rsid w:val="00E27FF7"/>
    <w:rsid w:val="00E30400"/>
    <w:rsid w:val="00E34F73"/>
    <w:rsid w:val="00E409CC"/>
    <w:rsid w:val="00E40F7E"/>
    <w:rsid w:val="00E51130"/>
    <w:rsid w:val="00E52BAB"/>
    <w:rsid w:val="00E53F74"/>
    <w:rsid w:val="00E54A96"/>
    <w:rsid w:val="00E557A7"/>
    <w:rsid w:val="00E62828"/>
    <w:rsid w:val="00E62A61"/>
    <w:rsid w:val="00E639BE"/>
    <w:rsid w:val="00E655B8"/>
    <w:rsid w:val="00E65638"/>
    <w:rsid w:val="00E6765A"/>
    <w:rsid w:val="00E70B02"/>
    <w:rsid w:val="00E723F4"/>
    <w:rsid w:val="00E747A6"/>
    <w:rsid w:val="00E7584E"/>
    <w:rsid w:val="00E75BB9"/>
    <w:rsid w:val="00E834EF"/>
    <w:rsid w:val="00E837DA"/>
    <w:rsid w:val="00E837DB"/>
    <w:rsid w:val="00E871E3"/>
    <w:rsid w:val="00E94D62"/>
    <w:rsid w:val="00E94E7C"/>
    <w:rsid w:val="00EB1AFE"/>
    <w:rsid w:val="00EC7F3D"/>
    <w:rsid w:val="00ED3880"/>
    <w:rsid w:val="00EE0222"/>
    <w:rsid w:val="00EE1289"/>
    <w:rsid w:val="00EE286B"/>
    <w:rsid w:val="00EE2F25"/>
    <w:rsid w:val="00EE4770"/>
    <w:rsid w:val="00EE54F0"/>
    <w:rsid w:val="00EF1777"/>
    <w:rsid w:val="00F013FA"/>
    <w:rsid w:val="00F0528B"/>
    <w:rsid w:val="00F11293"/>
    <w:rsid w:val="00F15198"/>
    <w:rsid w:val="00F178BD"/>
    <w:rsid w:val="00F23BB9"/>
    <w:rsid w:val="00F27A99"/>
    <w:rsid w:val="00F31713"/>
    <w:rsid w:val="00F34449"/>
    <w:rsid w:val="00F34C06"/>
    <w:rsid w:val="00F428A2"/>
    <w:rsid w:val="00F4343A"/>
    <w:rsid w:val="00F52574"/>
    <w:rsid w:val="00F549F9"/>
    <w:rsid w:val="00F5586B"/>
    <w:rsid w:val="00F55B60"/>
    <w:rsid w:val="00F61484"/>
    <w:rsid w:val="00F616E6"/>
    <w:rsid w:val="00F61D56"/>
    <w:rsid w:val="00F6243E"/>
    <w:rsid w:val="00F6266B"/>
    <w:rsid w:val="00F62E07"/>
    <w:rsid w:val="00F65D25"/>
    <w:rsid w:val="00F704BD"/>
    <w:rsid w:val="00F834D3"/>
    <w:rsid w:val="00F84D30"/>
    <w:rsid w:val="00F853B3"/>
    <w:rsid w:val="00F854A2"/>
    <w:rsid w:val="00F915EE"/>
    <w:rsid w:val="00F92EE6"/>
    <w:rsid w:val="00FA0EC1"/>
    <w:rsid w:val="00FA111D"/>
    <w:rsid w:val="00FA3824"/>
    <w:rsid w:val="00FA4261"/>
    <w:rsid w:val="00FA678F"/>
    <w:rsid w:val="00FA6908"/>
    <w:rsid w:val="00FA692C"/>
    <w:rsid w:val="00FB0CFC"/>
    <w:rsid w:val="00FB1DF7"/>
    <w:rsid w:val="00FB233C"/>
    <w:rsid w:val="00FB29A5"/>
    <w:rsid w:val="00FB310B"/>
    <w:rsid w:val="00FC0D66"/>
    <w:rsid w:val="00FC1AD7"/>
    <w:rsid w:val="00FC33C3"/>
    <w:rsid w:val="00FC5366"/>
    <w:rsid w:val="00FD286E"/>
    <w:rsid w:val="00FD78EF"/>
    <w:rsid w:val="00FE278A"/>
    <w:rsid w:val="00FE317C"/>
    <w:rsid w:val="00FE6746"/>
    <w:rsid w:val="00FE6D5D"/>
    <w:rsid w:val="00FF07AC"/>
    <w:rsid w:val="00FF2BC6"/>
    <w:rsid w:val="00FF64D9"/>
    <w:rsid w:val="00FF6AC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FDF"/>
  </w:style>
  <w:style w:type="paragraph" w:styleId="Heading1">
    <w:name w:val="heading 1"/>
    <w:basedOn w:val="Normal"/>
    <w:next w:val="Normal"/>
    <w:link w:val="Heading1Char"/>
    <w:uiPriority w:val="9"/>
    <w:qFormat/>
    <w:rsid w:val="009D39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39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56CA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B679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3F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3F74"/>
  </w:style>
  <w:style w:type="paragraph" w:styleId="Footer">
    <w:name w:val="footer"/>
    <w:basedOn w:val="Normal"/>
    <w:link w:val="FooterChar"/>
    <w:uiPriority w:val="99"/>
    <w:unhideWhenUsed/>
    <w:rsid w:val="00E53F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3F74"/>
  </w:style>
  <w:style w:type="paragraph" w:styleId="FootnoteText">
    <w:name w:val="footnote text"/>
    <w:basedOn w:val="Normal"/>
    <w:link w:val="FootnoteTextChar"/>
    <w:semiHidden/>
    <w:unhideWhenUsed/>
    <w:rsid w:val="00E53F74"/>
    <w:pPr>
      <w:spacing w:after="0" w:line="240" w:lineRule="auto"/>
    </w:pPr>
    <w:rPr>
      <w:sz w:val="20"/>
      <w:szCs w:val="20"/>
    </w:rPr>
  </w:style>
  <w:style w:type="character" w:customStyle="1" w:styleId="FootnoteTextChar">
    <w:name w:val="Footnote Text Char"/>
    <w:basedOn w:val="DefaultParagraphFont"/>
    <w:link w:val="FootnoteText"/>
    <w:semiHidden/>
    <w:rsid w:val="00E53F74"/>
    <w:rPr>
      <w:sz w:val="20"/>
      <w:szCs w:val="20"/>
    </w:rPr>
  </w:style>
  <w:style w:type="character" w:styleId="FootnoteReference">
    <w:name w:val="footnote reference"/>
    <w:basedOn w:val="DefaultParagraphFont"/>
    <w:semiHidden/>
    <w:unhideWhenUsed/>
    <w:rsid w:val="00E53F74"/>
    <w:rPr>
      <w:vertAlign w:val="superscript"/>
    </w:rPr>
  </w:style>
  <w:style w:type="paragraph" w:styleId="ListParagraph">
    <w:name w:val="List Paragraph"/>
    <w:basedOn w:val="Normal"/>
    <w:uiPriority w:val="34"/>
    <w:qFormat/>
    <w:rsid w:val="006812C5"/>
    <w:pPr>
      <w:ind w:left="720"/>
      <w:contextualSpacing/>
    </w:pPr>
  </w:style>
  <w:style w:type="character" w:customStyle="1" w:styleId="apple-converted-space">
    <w:name w:val="apple-converted-space"/>
    <w:basedOn w:val="DefaultParagraphFont"/>
    <w:rsid w:val="00F62E07"/>
  </w:style>
  <w:style w:type="character" w:customStyle="1" w:styleId="textexposedshow">
    <w:name w:val="text_exposed_show"/>
    <w:basedOn w:val="DefaultParagraphFont"/>
    <w:rsid w:val="00F62E07"/>
  </w:style>
  <w:style w:type="character" w:styleId="PlaceholderText">
    <w:name w:val="Placeholder Text"/>
    <w:basedOn w:val="DefaultParagraphFont"/>
    <w:uiPriority w:val="99"/>
    <w:semiHidden/>
    <w:rsid w:val="00BF2717"/>
    <w:rPr>
      <w:color w:val="808080"/>
    </w:rPr>
  </w:style>
  <w:style w:type="paragraph" w:styleId="BalloonText">
    <w:name w:val="Balloon Text"/>
    <w:basedOn w:val="Normal"/>
    <w:link w:val="BalloonTextChar"/>
    <w:uiPriority w:val="99"/>
    <w:semiHidden/>
    <w:unhideWhenUsed/>
    <w:rsid w:val="00BF27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717"/>
    <w:rPr>
      <w:rFonts w:ascii="Tahoma" w:hAnsi="Tahoma" w:cs="Tahoma"/>
      <w:sz w:val="16"/>
      <w:szCs w:val="16"/>
    </w:rPr>
  </w:style>
  <w:style w:type="character" w:customStyle="1" w:styleId="edit-big">
    <w:name w:val="edit-big"/>
    <w:basedOn w:val="DefaultParagraphFont"/>
    <w:rsid w:val="00676439"/>
  </w:style>
  <w:style w:type="character" w:customStyle="1" w:styleId="search-keys1">
    <w:name w:val="search-keys1"/>
    <w:basedOn w:val="DefaultParagraphFont"/>
    <w:rsid w:val="00676439"/>
    <w:rPr>
      <w:rFonts w:ascii="Arial" w:hAnsi="Arial" w:cs="Arial" w:hint="default"/>
      <w:b/>
      <w:bCs/>
      <w:color w:val="FF0000"/>
      <w:sz w:val="23"/>
      <w:szCs w:val="23"/>
    </w:rPr>
  </w:style>
  <w:style w:type="paragraph" w:styleId="BodyTextIndent">
    <w:name w:val="Body Text Indent"/>
    <w:basedOn w:val="Normal"/>
    <w:link w:val="BodyTextIndentChar"/>
    <w:semiHidden/>
    <w:rsid w:val="000E3121"/>
    <w:pPr>
      <w:bidi/>
      <w:spacing w:after="0" w:line="240" w:lineRule="auto"/>
      <w:ind w:firstLine="720"/>
      <w:jc w:val="lowKashida"/>
    </w:pPr>
    <w:rPr>
      <w:rFonts w:ascii="Times New Roman" w:eastAsia="Times New Roman" w:hAnsi="Times New Roman" w:cs="Traditional Arabic"/>
      <w:b/>
      <w:bCs/>
      <w:sz w:val="32"/>
      <w:szCs w:val="32"/>
      <w:lang w:val="en-US" w:eastAsia="ar-SA"/>
    </w:rPr>
  </w:style>
  <w:style w:type="character" w:customStyle="1" w:styleId="BodyTextIndentChar">
    <w:name w:val="Body Text Indent Char"/>
    <w:basedOn w:val="DefaultParagraphFont"/>
    <w:link w:val="BodyTextIndent"/>
    <w:semiHidden/>
    <w:rsid w:val="000E3121"/>
    <w:rPr>
      <w:rFonts w:ascii="Times New Roman" w:eastAsia="Times New Roman" w:hAnsi="Times New Roman" w:cs="Traditional Arabic"/>
      <w:b/>
      <w:bCs/>
      <w:sz w:val="32"/>
      <w:szCs w:val="32"/>
      <w:lang w:val="en-US" w:eastAsia="ar-SA"/>
    </w:rPr>
  </w:style>
  <w:style w:type="paragraph" w:styleId="Title">
    <w:name w:val="Title"/>
    <w:basedOn w:val="Normal"/>
    <w:next w:val="Normal"/>
    <w:link w:val="TitleChar"/>
    <w:uiPriority w:val="10"/>
    <w:qFormat/>
    <w:rsid w:val="00065E5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065E5A"/>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065E5A"/>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065E5A"/>
    <w:rPr>
      <w:rFonts w:asciiTheme="majorHAnsi" w:eastAsiaTheme="majorEastAsia" w:hAnsiTheme="majorHAnsi" w:cstheme="majorBidi"/>
      <w:i/>
      <w:iCs/>
      <w:color w:val="4F81BD" w:themeColor="accent1"/>
      <w:spacing w:val="15"/>
      <w:sz w:val="24"/>
      <w:szCs w:val="24"/>
      <w:lang w:val="en-US" w:eastAsia="ja-JP"/>
    </w:rPr>
  </w:style>
  <w:style w:type="paragraph" w:styleId="NoSpacing">
    <w:name w:val="No Spacing"/>
    <w:link w:val="NoSpacingChar"/>
    <w:uiPriority w:val="1"/>
    <w:qFormat/>
    <w:rsid w:val="00152FDF"/>
    <w:pPr>
      <w:spacing w:after="0" w:line="240" w:lineRule="auto"/>
    </w:pPr>
    <w:rPr>
      <w:lang w:val="en-US" w:eastAsia="ja-JP"/>
    </w:rPr>
  </w:style>
  <w:style w:type="character" w:customStyle="1" w:styleId="NoSpacingChar">
    <w:name w:val="No Spacing Char"/>
    <w:basedOn w:val="DefaultParagraphFont"/>
    <w:link w:val="NoSpacing"/>
    <w:uiPriority w:val="1"/>
    <w:rsid w:val="00152FDF"/>
    <w:rPr>
      <w:lang w:val="en-US" w:eastAsia="ja-JP"/>
    </w:rPr>
  </w:style>
  <w:style w:type="character" w:customStyle="1" w:styleId="Heading1Char">
    <w:name w:val="Heading 1 Char"/>
    <w:basedOn w:val="DefaultParagraphFont"/>
    <w:link w:val="Heading1"/>
    <w:uiPriority w:val="9"/>
    <w:rsid w:val="009D398E"/>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9D398E"/>
    <w:pPr>
      <w:outlineLvl w:val="9"/>
    </w:pPr>
    <w:rPr>
      <w:lang w:val="en-US" w:eastAsia="ja-JP"/>
    </w:rPr>
  </w:style>
  <w:style w:type="paragraph" w:styleId="TOC2">
    <w:name w:val="toc 2"/>
    <w:basedOn w:val="Normal"/>
    <w:next w:val="Normal"/>
    <w:autoRedefine/>
    <w:uiPriority w:val="39"/>
    <w:unhideWhenUsed/>
    <w:qFormat/>
    <w:rsid w:val="009D398E"/>
    <w:pPr>
      <w:spacing w:after="100"/>
      <w:ind w:left="220"/>
    </w:pPr>
    <w:rPr>
      <w:lang w:val="en-US" w:eastAsia="ja-JP"/>
    </w:rPr>
  </w:style>
  <w:style w:type="paragraph" w:styleId="TOC1">
    <w:name w:val="toc 1"/>
    <w:basedOn w:val="Normal"/>
    <w:next w:val="Normal"/>
    <w:autoRedefine/>
    <w:uiPriority w:val="39"/>
    <w:semiHidden/>
    <w:unhideWhenUsed/>
    <w:qFormat/>
    <w:rsid w:val="009D398E"/>
    <w:pPr>
      <w:spacing w:after="100"/>
    </w:pPr>
    <w:rPr>
      <w:lang w:val="en-US" w:eastAsia="ja-JP"/>
    </w:rPr>
  </w:style>
  <w:style w:type="paragraph" w:styleId="TOC3">
    <w:name w:val="toc 3"/>
    <w:basedOn w:val="Normal"/>
    <w:next w:val="Normal"/>
    <w:autoRedefine/>
    <w:uiPriority w:val="39"/>
    <w:unhideWhenUsed/>
    <w:qFormat/>
    <w:rsid w:val="009D398E"/>
    <w:pPr>
      <w:spacing w:after="100"/>
      <w:ind w:left="440"/>
    </w:pPr>
    <w:rPr>
      <w:lang w:val="en-US" w:eastAsia="ja-JP"/>
    </w:rPr>
  </w:style>
  <w:style w:type="character" w:customStyle="1" w:styleId="Heading2Char">
    <w:name w:val="Heading 2 Char"/>
    <w:basedOn w:val="DefaultParagraphFont"/>
    <w:link w:val="Heading2"/>
    <w:uiPriority w:val="9"/>
    <w:rsid w:val="009D398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9D398E"/>
    <w:rPr>
      <w:color w:val="0000FF" w:themeColor="hyperlink"/>
      <w:u w:val="single"/>
    </w:rPr>
  </w:style>
  <w:style w:type="character" w:customStyle="1" w:styleId="Heading3Char">
    <w:name w:val="Heading 3 Char"/>
    <w:basedOn w:val="DefaultParagraphFont"/>
    <w:link w:val="Heading3"/>
    <w:uiPriority w:val="9"/>
    <w:rsid w:val="00556CA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B679B"/>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FDF"/>
  </w:style>
  <w:style w:type="paragraph" w:styleId="Heading1">
    <w:name w:val="heading 1"/>
    <w:basedOn w:val="Normal"/>
    <w:next w:val="Normal"/>
    <w:link w:val="Heading1Char"/>
    <w:uiPriority w:val="9"/>
    <w:qFormat/>
    <w:rsid w:val="009D39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39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56CA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B679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3F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3F74"/>
  </w:style>
  <w:style w:type="paragraph" w:styleId="Footer">
    <w:name w:val="footer"/>
    <w:basedOn w:val="Normal"/>
    <w:link w:val="FooterChar"/>
    <w:uiPriority w:val="99"/>
    <w:unhideWhenUsed/>
    <w:rsid w:val="00E53F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3F74"/>
  </w:style>
  <w:style w:type="paragraph" w:styleId="FootnoteText">
    <w:name w:val="footnote text"/>
    <w:basedOn w:val="Normal"/>
    <w:link w:val="FootnoteTextChar"/>
    <w:semiHidden/>
    <w:unhideWhenUsed/>
    <w:rsid w:val="00E53F74"/>
    <w:pPr>
      <w:spacing w:after="0" w:line="240" w:lineRule="auto"/>
    </w:pPr>
    <w:rPr>
      <w:sz w:val="20"/>
      <w:szCs w:val="20"/>
    </w:rPr>
  </w:style>
  <w:style w:type="character" w:customStyle="1" w:styleId="FootnoteTextChar">
    <w:name w:val="Footnote Text Char"/>
    <w:basedOn w:val="DefaultParagraphFont"/>
    <w:link w:val="FootnoteText"/>
    <w:semiHidden/>
    <w:rsid w:val="00E53F74"/>
    <w:rPr>
      <w:sz w:val="20"/>
      <w:szCs w:val="20"/>
    </w:rPr>
  </w:style>
  <w:style w:type="character" w:styleId="FootnoteReference">
    <w:name w:val="footnote reference"/>
    <w:basedOn w:val="DefaultParagraphFont"/>
    <w:semiHidden/>
    <w:unhideWhenUsed/>
    <w:rsid w:val="00E53F74"/>
    <w:rPr>
      <w:vertAlign w:val="superscript"/>
    </w:rPr>
  </w:style>
  <w:style w:type="paragraph" w:styleId="ListParagraph">
    <w:name w:val="List Paragraph"/>
    <w:basedOn w:val="Normal"/>
    <w:uiPriority w:val="34"/>
    <w:qFormat/>
    <w:rsid w:val="006812C5"/>
    <w:pPr>
      <w:ind w:left="720"/>
      <w:contextualSpacing/>
    </w:pPr>
  </w:style>
  <w:style w:type="character" w:customStyle="1" w:styleId="apple-converted-space">
    <w:name w:val="apple-converted-space"/>
    <w:basedOn w:val="DefaultParagraphFont"/>
    <w:rsid w:val="00F62E07"/>
  </w:style>
  <w:style w:type="character" w:customStyle="1" w:styleId="textexposedshow">
    <w:name w:val="text_exposed_show"/>
    <w:basedOn w:val="DefaultParagraphFont"/>
    <w:rsid w:val="00F62E07"/>
  </w:style>
  <w:style w:type="character" w:styleId="PlaceholderText">
    <w:name w:val="Placeholder Text"/>
    <w:basedOn w:val="DefaultParagraphFont"/>
    <w:uiPriority w:val="99"/>
    <w:semiHidden/>
    <w:rsid w:val="00BF2717"/>
    <w:rPr>
      <w:color w:val="808080"/>
    </w:rPr>
  </w:style>
  <w:style w:type="paragraph" w:styleId="BalloonText">
    <w:name w:val="Balloon Text"/>
    <w:basedOn w:val="Normal"/>
    <w:link w:val="BalloonTextChar"/>
    <w:uiPriority w:val="99"/>
    <w:semiHidden/>
    <w:unhideWhenUsed/>
    <w:rsid w:val="00BF27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717"/>
    <w:rPr>
      <w:rFonts w:ascii="Tahoma" w:hAnsi="Tahoma" w:cs="Tahoma"/>
      <w:sz w:val="16"/>
      <w:szCs w:val="16"/>
    </w:rPr>
  </w:style>
  <w:style w:type="character" w:customStyle="1" w:styleId="edit-big">
    <w:name w:val="edit-big"/>
    <w:basedOn w:val="DefaultParagraphFont"/>
    <w:rsid w:val="00676439"/>
  </w:style>
  <w:style w:type="character" w:customStyle="1" w:styleId="search-keys1">
    <w:name w:val="search-keys1"/>
    <w:basedOn w:val="DefaultParagraphFont"/>
    <w:rsid w:val="00676439"/>
    <w:rPr>
      <w:rFonts w:ascii="Arial" w:hAnsi="Arial" w:cs="Arial" w:hint="default"/>
      <w:b/>
      <w:bCs/>
      <w:color w:val="FF0000"/>
      <w:sz w:val="23"/>
      <w:szCs w:val="23"/>
    </w:rPr>
  </w:style>
  <w:style w:type="paragraph" w:styleId="BodyTextIndent">
    <w:name w:val="Body Text Indent"/>
    <w:basedOn w:val="Normal"/>
    <w:link w:val="BodyTextIndentChar"/>
    <w:semiHidden/>
    <w:rsid w:val="000E3121"/>
    <w:pPr>
      <w:bidi/>
      <w:spacing w:after="0" w:line="240" w:lineRule="auto"/>
      <w:ind w:firstLine="720"/>
      <w:jc w:val="lowKashida"/>
    </w:pPr>
    <w:rPr>
      <w:rFonts w:ascii="Times New Roman" w:eastAsia="Times New Roman" w:hAnsi="Times New Roman" w:cs="Traditional Arabic"/>
      <w:b/>
      <w:bCs/>
      <w:sz w:val="32"/>
      <w:szCs w:val="32"/>
      <w:lang w:val="en-US" w:eastAsia="ar-SA"/>
    </w:rPr>
  </w:style>
  <w:style w:type="character" w:customStyle="1" w:styleId="BodyTextIndentChar">
    <w:name w:val="Body Text Indent Char"/>
    <w:basedOn w:val="DefaultParagraphFont"/>
    <w:link w:val="BodyTextIndent"/>
    <w:semiHidden/>
    <w:rsid w:val="000E3121"/>
    <w:rPr>
      <w:rFonts w:ascii="Times New Roman" w:eastAsia="Times New Roman" w:hAnsi="Times New Roman" w:cs="Traditional Arabic"/>
      <w:b/>
      <w:bCs/>
      <w:sz w:val="32"/>
      <w:szCs w:val="32"/>
      <w:lang w:val="en-US" w:eastAsia="ar-SA"/>
    </w:rPr>
  </w:style>
  <w:style w:type="paragraph" w:styleId="Title">
    <w:name w:val="Title"/>
    <w:basedOn w:val="Normal"/>
    <w:next w:val="Normal"/>
    <w:link w:val="TitleChar"/>
    <w:uiPriority w:val="10"/>
    <w:qFormat/>
    <w:rsid w:val="00065E5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065E5A"/>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065E5A"/>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065E5A"/>
    <w:rPr>
      <w:rFonts w:asciiTheme="majorHAnsi" w:eastAsiaTheme="majorEastAsia" w:hAnsiTheme="majorHAnsi" w:cstheme="majorBidi"/>
      <w:i/>
      <w:iCs/>
      <w:color w:val="4F81BD" w:themeColor="accent1"/>
      <w:spacing w:val="15"/>
      <w:sz w:val="24"/>
      <w:szCs w:val="24"/>
      <w:lang w:val="en-US" w:eastAsia="ja-JP"/>
    </w:rPr>
  </w:style>
  <w:style w:type="paragraph" w:styleId="NoSpacing">
    <w:name w:val="No Spacing"/>
    <w:link w:val="NoSpacingChar"/>
    <w:uiPriority w:val="1"/>
    <w:qFormat/>
    <w:rsid w:val="00152FDF"/>
    <w:pPr>
      <w:spacing w:after="0" w:line="240" w:lineRule="auto"/>
    </w:pPr>
    <w:rPr>
      <w:lang w:val="en-US" w:eastAsia="ja-JP"/>
    </w:rPr>
  </w:style>
  <w:style w:type="character" w:customStyle="1" w:styleId="NoSpacingChar">
    <w:name w:val="No Spacing Char"/>
    <w:basedOn w:val="DefaultParagraphFont"/>
    <w:link w:val="NoSpacing"/>
    <w:uiPriority w:val="1"/>
    <w:rsid w:val="00152FDF"/>
    <w:rPr>
      <w:lang w:val="en-US" w:eastAsia="ja-JP"/>
    </w:rPr>
  </w:style>
  <w:style w:type="character" w:customStyle="1" w:styleId="Heading1Char">
    <w:name w:val="Heading 1 Char"/>
    <w:basedOn w:val="DefaultParagraphFont"/>
    <w:link w:val="Heading1"/>
    <w:uiPriority w:val="9"/>
    <w:rsid w:val="009D398E"/>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9D398E"/>
    <w:pPr>
      <w:outlineLvl w:val="9"/>
    </w:pPr>
    <w:rPr>
      <w:lang w:val="en-US" w:eastAsia="ja-JP"/>
    </w:rPr>
  </w:style>
  <w:style w:type="paragraph" w:styleId="TOC2">
    <w:name w:val="toc 2"/>
    <w:basedOn w:val="Normal"/>
    <w:next w:val="Normal"/>
    <w:autoRedefine/>
    <w:uiPriority w:val="39"/>
    <w:unhideWhenUsed/>
    <w:qFormat/>
    <w:rsid w:val="009D398E"/>
    <w:pPr>
      <w:spacing w:after="100"/>
      <w:ind w:left="220"/>
    </w:pPr>
    <w:rPr>
      <w:lang w:val="en-US" w:eastAsia="ja-JP"/>
    </w:rPr>
  </w:style>
  <w:style w:type="paragraph" w:styleId="TOC1">
    <w:name w:val="toc 1"/>
    <w:basedOn w:val="Normal"/>
    <w:next w:val="Normal"/>
    <w:autoRedefine/>
    <w:uiPriority w:val="39"/>
    <w:semiHidden/>
    <w:unhideWhenUsed/>
    <w:qFormat/>
    <w:rsid w:val="009D398E"/>
    <w:pPr>
      <w:spacing w:after="100"/>
    </w:pPr>
    <w:rPr>
      <w:lang w:val="en-US" w:eastAsia="ja-JP"/>
    </w:rPr>
  </w:style>
  <w:style w:type="paragraph" w:styleId="TOC3">
    <w:name w:val="toc 3"/>
    <w:basedOn w:val="Normal"/>
    <w:next w:val="Normal"/>
    <w:autoRedefine/>
    <w:uiPriority w:val="39"/>
    <w:unhideWhenUsed/>
    <w:qFormat/>
    <w:rsid w:val="009D398E"/>
    <w:pPr>
      <w:spacing w:after="100"/>
      <w:ind w:left="440"/>
    </w:pPr>
    <w:rPr>
      <w:lang w:val="en-US" w:eastAsia="ja-JP"/>
    </w:rPr>
  </w:style>
  <w:style w:type="character" w:customStyle="1" w:styleId="Heading2Char">
    <w:name w:val="Heading 2 Char"/>
    <w:basedOn w:val="DefaultParagraphFont"/>
    <w:link w:val="Heading2"/>
    <w:uiPriority w:val="9"/>
    <w:rsid w:val="009D398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9D398E"/>
    <w:rPr>
      <w:color w:val="0000FF" w:themeColor="hyperlink"/>
      <w:u w:val="single"/>
    </w:rPr>
  </w:style>
  <w:style w:type="character" w:customStyle="1" w:styleId="Heading3Char">
    <w:name w:val="Heading 3 Char"/>
    <w:basedOn w:val="DefaultParagraphFont"/>
    <w:link w:val="Heading3"/>
    <w:uiPriority w:val="9"/>
    <w:rsid w:val="00556CA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B679B"/>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58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bubaseer.bizland.com" TargetMode="Externa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Translated by: Walaa Halimah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426815-BD68-4B5A-AD5E-E620A255A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52</Pages>
  <Words>17514</Words>
  <Characters>99831</Characters>
  <Application>Microsoft Office Word</Application>
  <DocSecurity>0</DocSecurity>
  <Lines>831</Lines>
  <Paragraphs>234</Paragraphs>
  <ScaleCrop>false</ScaleCrop>
  <HeadingPairs>
    <vt:vector size="2" baseType="variant">
      <vt:variant>
        <vt:lpstr>Title</vt:lpstr>
      </vt:variant>
      <vt:variant>
        <vt:i4>1</vt:i4>
      </vt:variant>
    </vt:vector>
  </HeadingPairs>
  <TitlesOfParts>
    <vt:vector size="1" baseType="lpstr">
      <vt:lpstr>Rulings and Issues Related to Ramadan</vt:lpstr>
    </vt:vector>
  </TitlesOfParts>
  <Company/>
  <LinksUpToDate>false</LinksUpToDate>
  <CharactersWithSpaces>117111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Rulings and Issues Related to Ramadan</dc:title>
  <dc:subject>Written by:                                                                                                      Abdulmonem Mostafa Halimah                                                                             Abu Baseer Al-Tartousi</dc:subject>
  <dc:creator>Intesar Halimah</dc:creator>
  <cp:lastModifiedBy>Abdulmonem</cp:lastModifiedBy>
  <cp:revision>2</cp:revision>
  <dcterms:created xsi:type="dcterms:W3CDTF">2013-07-23T23:38:00Z</dcterms:created>
  <dcterms:modified xsi:type="dcterms:W3CDTF">2013-07-23T23:38:00Z</dcterms:modified>
</cp:coreProperties>
</file>