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D92" w:rsidRPr="0065587B" w:rsidRDefault="00495D92" w:rsidP="00F87412">
      <w:pPr>
        <w:pStyle w:val="NoSpacing"/>
        <w:bidi/>
        <w:jc w:val="center"/>
        <w:rPr>
          <w:rFonts w:ascii="Traditional Arabic" w:hAnsi="Traditional Arabic" w:cs="Traditional Arabic"/>
          <w:b/>
          <w:bCs/>
          <w:sz w:val="36"/>
          <w:szCs w:val="36"/>
          <w:rtl/>
          <w:lang w:val="en-US"/>
        </w:rPr>
      </w:pPr>
      <w:r w:rsidRPr="0065587B">
        <w:rPr>
          <w:rFonts w:ascii="Traditional Arabic" w:hAnsi="Traditional Arabic" w:cs="Traditional Arabic"/>
          <w:b/>
          <w:bCs/>
          <w:sz w:val="36"/>
          <w:szCs w:val="36"/>
          <w:rtl/>
          <w:lang w:val="en-US"/>
        </w:rPr>
        <w:t>همسة في أذن</w:t>
      </w:r>
      <w:r w:rsidR="00775D55" w:rsidRPr="0065587B">
        <w:rPr>
          <w:rFonts w:ascii="Traditional Arabic" w:hAnsi="Traditional Arabic" w:cs="Traditional Arabic"/>
          <w:b/>
          <w:bCs/>
          <w:sz w:val="36"/>
          <w:szCs w:val="36"/>
          <w:rtl/>
          <w:lang w:val="en-US"/>
        </w:rPr>
        <w:t xml:space="preserve"> تريزا ماي رئيسة وزراء بريطانيا</w:t>
      </w:r>
    </w:p>
    <w:p w:rsidR="0079055F" w:rsidRPr="00F87412" w:rsidRDefault="00F87412" w:rsidP="0079055F">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بسم الله الرحمن الرحيم </w:t>
      </w:r>
    </w:p>
    <w:p w:rsidR="001E7B4E" w:rsidRPr="00F87412" w:rsidRDefault="00775D55" w:rsidP="0079055F">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استُوقِفت على تصريح لرئيسة وزراء بريطانيا تريزا ماي، وهي في مجلس العموم البريطاني، تقول فيه على الملأ: أنها مستعدة لاستخدام القنبلة النووية، وإن أدى </w:t>
      </w:r>
      <w:r w:rsidR="00CF1456" w:rsidRPr="00F87412">
        <w:rPr>
          <w:rFonts w:ascii="Traditional Arabic" w:hAnsi="Traditional Arabic" w:cs="Traditional Arabic"/>
          <w:b/>
          <w:bCs/>
          <w:sz w:val="32"/>
          <w:szCs w:val="32"/>
          <w:rtl/>
          <w:lang w:val="en-US"/>
        </w:rPr>
        <w:t xml:space="preserve">ذلك </w:t>
      </w:r>
      <w:r w:rsidRPr="00F87412">
        <w:rPr>
          <w:rFonts w:ascii="Traditional Arabic" w:hAnsi="Traditional Arabic" w:cs="Traditional Arabic"/>
          <w:b/>
          <w:bCs/>
          <w:sz w:val="32"/>
          <w:szCs w:val="32"/>
          <w:rtl/>
          <w:lang w:val="en-US"/>
        </w:rPr>
        <w:t xml:space="preserve">إلى قتل مئة ألف من الأطفال والنساء، والأبرياء ...!! </w:t>
      </w:r>
    </w:p>
    <w:p w:rsidR="001E7B4E" w:rsidRPr="00F87412" w:rsidRDefault="00CF1456" w:rsidP="0079055F">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وأنا أقول لها: التاريخ عرف أشراراً .. وإرهابيين .. ودواعش كثر .. فاحرصي على أن لا يصنّفك التاريخ في خانة هذا الصنف من الناس! </w:t>
      </w:r>
    </w:p>
    <w:p w:rsidR="001E7B4E" w:rsidRPr="00F87412" w:rsidRDefault="00CF1456" w:rsidP="0079055F">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لو قيل لزعيم داعش .. ولأشد الناس تطرفاً وإرهاباً .. قل كلاماً .. لما استطاع أن يقول أكثر وأخطر مما قلتِ!  </w:t>
      </w:r>
    </w:p>
    <w:p w:rsidR="001E7B4E" w:rsidRPr="00F87412" w:rsidRDefault="00CF1456" w:rsidP="0079055F">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لا تحرصي على أن يصنفك الناس " بالمرأة الحديدية " .. </w:t>
      </w:r>
      <w:r w:rsidR="00C118AA" w:rsidRPr="00F87412">
        <w:rPr>
          <w:rFonts w:ascii="Traditional Arabic" w:hAnsi="Traditional Arabic" w:cs="Traditional Arabic"/>
          <w:b/>
          <w:bCs/>
          <w:sz w:val="32"/>
          <w:szCs w:val="32"/>
          <w:rtl/>
          <w:lang w:val="en-US"/>
        </w:rPr>
        <w:t xml:space="preserve">فهذا نقص لا نرضاه لك .. </w:t>
      </w:r>
      <w:r w:rsidRPr="00F87412">
        <w:rPr>
          <w:rFonts w:ascii="Traditional Arabic" w:hAnsi="Traditional Arabic" w:cs="Traditional Arabic"/>
          <w:b/>
          <w:bCs/>
          <w:sz w:val="32"/>
          <w:szCs w:val="32"/>
          <w:rtl/>
          <w:lang w:val="en-US"/>
        </w:rPr>
        <w:t>ف</w:t>
      </w:r>
      <w:r w:rsidR="00C118AA" w:rsidRPr="00F87412">
        <w:rPr>
          <w:rFonts w:ascii="Traditional Arabic" w:hAnsi="Traditional Arabic" w:cs="Traditional Arabic"/>
          <w:b/>
          <w:bCs/>
          <w:sz w:val="32"/>
          <w:szCs w:val="32"/>
          <w:rtl/>
          <w:lang w:val="en-US"/>
        </w:rPr>
        <w:t>لأن تصنفين ب</w:t>
      </w:r>
      <w:r w:rsidRPr="00F87412">
        <w:rPr>
          <w:rFonts w:ascii="Traditional Arabic" w:hAnsi="Traditional Arabic" w:cs="Traditional Arabic"/>
          <w:b/>
          <w:bCs/>
          <w:sz w:val="32"/>
          <w:szCs w:val="32"/>
          <w:rtl/>
          <w:lang w:val="en-US"/>
        </w:rPr>
        <w:t>المرأة السياسية القوية، العادلة، الرحيمة، الرفيقة .. خير لك من كلمة " الحديدية " تلك، التي باتت تستهوي عدداً من النساء اللاتي يشاركن في العمل القيادي والسياسي!</w:t>
      </w:r>
      <w:r w:rsidR="00C118AA" w:rsidRPr="00F87412">
        <w:rPr>
          <w:rFonts w:ascii="Traditional Arabic" w:hAnsi="Traditional Arabic" w:cs="Traditional Arabic"/>
          <w:b/>
          <w:bCs/>
          <w:sz w:val="32"/>
          <w:szCs w:val="32"/>
          <w:rtl/>
          <w:lang w:val="en-US"/>
        </w:rPr>
        <w:t xml:space="preserve"> </w:t>
      </w:r>
    </w:p>
    <w:p w:rsidR="00775D55" w:rsidRPr="00F87412" w:rsidRDefault="00C118AA" w:rsidP="0079055F">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الحديد، والحديدية توصد الأبواب، وقبل الأبواب توصد القلوب .. </w:t>
      </w:r>
      <w:r w:rsidR="0003591E" w:rsidRPr="00F87412">
        <w:rPr>
          <w:rFonts w:ascii="Traditional Arabic" w:hAnsi="Traditional Arabic" w:cs="Traditional Arabic"/>
          <w:b/>
          <w:bCs/>
          <w:sz w:val="32"/>
          <w:szCs w:val="32"/>
          <w:rtl/>
          <w:lang w:val="en-US"/>
        </w:rPr>
        <w:t xml:space="preserve">وتورث الكراهية .. وتقطع حبال التواصل والحوار .. </w:t>
      </w:r>
      <w:r w:rsidRPr="00F87412">
        <w:rPr>
          <w:rFonts w:ascii="Traditional Arabic" w:hAnsi="Traditional Arabic" w:cs="Traditional Arabic"/>
          <w:b/>
          <w:bCs/>
          <w:sz w:val="32"/>
          <w:szCs w:val="32"/>
          <w:rtl/>
          <w:lang w:val="en-US"/>
        </w:rPr>
        <w:t>بخلاف الرحمة، والرفق، والمحبة .. ف</w:t>
      </w:r>
      <w:r w:rsidR="00F87412">
        <w:rPr>
          <w:rFonts w:ascii="Traditional Arabic" w:hAnsi="Traditional Arabic" w:cs="Traditional Arabic"/>
          <w:b/>
          <w:bCs/>
          <w:sz w:val="32"/>
          <w:szCs w:val="32"/>
          <w:rtl/>
          <w:lang w:val="en-US"/>
        </w:rPr>
        <w:t>إنها تفتح الأبواب، والقلوب معاً</w:t>
      </w:r>
      <w:r w:rsidR="00F87412">
        <w:rPr>
          <w:rFonts w:ascii="Traditional Arabic" w:hAnsi="Traditional Arabic" w:cs="Traditional Arabic" w:hint="cs"/>
          <w:b/>
          <w:bCs/>
          <w:sz w:val="32"/>
          <w:szCs w:val="32"/>
          <w:rtl/>
          <w:lang w:val="en-US"/>
        </w:rPr>
        <w:t xml:space="preserve">، وتمد حبالاً للتواصل، والتفاهم، والتعايش، والحوار. </w:t>
      </w:r>
    </w:p>
    <w:p w:rsidR="00C118AA" w:rsidRPr="00F87412" w:rsidRDefault="00C118AA" w:rsidP="0079055F">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الله تعالى رفيق، يحب الرفق، ويجازي عليه ما لا يجازي على العنف، والشدة ..!</w:t>
      </w:r>
    </w:p>
    <w:p w:rsidR="001E7B4E" w:rsidRPr="00F87412" w:rsidRDefault="00C118AA" w:rsidP="0079055F">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ما كان الرفق في شيء إلا زانه، وما نُزع من شيء إلا شانه .. وما ي</w:t>
      </w:r>
      <w:r w:rsidR="0003591E" w:rsidRPr="00F87412">
        <w:rPr>
          <w:rFonts w:ascii="Traditional Arabic" w:hAnsi="Traditional Arabic" w:cs="Traditional Arabic"/>
          <w:b/>
          <w:bCs/>
          <w:sz w:val="32"/>
          <w:szCs w:val="32"/>
          <w:rtl/>
          <w:lang w:val="en-US"/>
        </w:rPr>
        <w:t>ُ</w:t>
      </w:r>
      <w:r w:rsidRPr="00F87412">
        <w:rPr>
          <w:rFonts w:ascii="Traditional Arabic" w:hAnsi="Traditional Arabic" w:cs="Traditional Arabic"/>
          <w:b/>
          <w:bCs/>
          <w:sz w:val="32"/>
          <w:szCs w:val="32"/>
          <w:rtl/>
          <w:lang w:val="en-US"/>
        </w:rPr>
        <w:t xml:space="preserve">نجز عن طريق الرفق لا يمكن أن ينجز عن طريق العنف، والشدة، والقنابل النووية! </w:t>
      </w:r>
    </w:p>
    <w:p w:rsidR="001E7B4E" w:rsidRPr="00F87412" w:rsidRDefault="00C118AA" w:rsidP="0079055F">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 xml:space="preserve">الشعوب الحرة، والشعب البريطاني من تلك الشعوب، يريدون من تريزا ماي أن يروا فيها الأم الرحوم العطوف، والأخت الناصحة، والبنت المخلصة </w:t>
      </w:r>
      <w:r w:rsidR="00F87412">
        <w:rPr>
          <w:rFonts w:ascii="Traditional Arabic" w:hAnsi="Traditional Arabic" w:cs="Traditional Arabic" w:hint="cs"/>
          <w:b/>
          <w:bCs/>
          <w:sz w:val="32"/>
          <w:szCs w:val="32"/>
          <w:rtl/>
          <w:lang w:val="en-US"/>
        </w:rPr>
        <w:t xml:space="preserve">الخادمة </w:t>
      </w:r>
      <w:r w:rsidRPr="00F87412">
        <w:rPr>
          <w:rFonts w:ascii="Traditional Arabic" w:hAnsi="Traditional Arabic" w:cs="Traditional Arabic"/>
          <w:b/>
          <w:bCs/>
          <w:sz w:val="32"/>
          <w:szCs w:val="32"/>
          <w:rtl/>
          <w:lang w:val="en-US"/>
        </w:rPr>
        <w:t xml:space="preserve">الوفية .. لا تلك المرأة التي تفجر فيهم القنابل النووية! </w:t>
      </w:r>
    </w:p>
    <w:p w:rsidR="001E7B4E" w:rsidRPr="00F87412" w:rsidRDefault="0003591E" w:rsidP="0079055F">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أتفه</w:t>
      </w:r>
      <w:r w:rsidR="00D377EF">
        <w:rPr>
          <w:rFonts w:ascii="Traditional Arabic" w:hAnsi="Traditional Arabic" w:cs="Traditional Arabic" w:hint="cs"/>
          <w:b/>
          <w:bCs/>
          <w:sz w:val="32"/>
          <w:szCs w:val="32"/>
          <w:rtl/>
          <w:lang w:val="en-US"/>
        </w:rPr>
        <w:t>َّ</w:t>
      </w:r>
      <w:r w:rsidRPr="00F87412">
        <w:rPr>
          <w:rFonts w:ascii="Traditional Arabic" w:hAnsi="Traditional Arabic" w:cs="Traditional Arabic"/>
          <w:b/>
          <w:bCs/>
          <w:sz w:val="32"/>
          <w:szCs w:val="32"/>
          <w:rtl/>
          <w:lang w:val="en-US"/>
        </w:rPr>
        <w:t xml:space="preserve">م أن السياسة أحياناً تحتاج لشيء من الحزم والشدة، لكن تلك الشدة يجب أن تكون محكومة وفق قانون العدل، والرحمة، والرفق بالناس ...! </w:t>
      </w:r>
    </w:p>
    <w:p w:rsidR="001E7B4E" w:rsidRDefault="0003591E" w:rsidP="0079055F">
      <w:pPr>
        <w:pStyle w:val="NoSpacing"/>
        <w:bidi/>
        <w:jc w:val="both"/>
        <w:rPr>
          <w:rFonts w:ascii="Traditional Arabic" w:hAnsi="Traditional Arabic" w:cs="Traditional Arabic"/>
          <w:b/>
          <w:bCs/>
          <w:sz w:val="32"/>
          <w:szCs w:val="32"/>
          <w:rtl/>
          <w:lang w:val="en-US"/>
        </w:rPr>
      </w:pPr>
      <w:r w:rsidRPr="00F87412">
        <w:rPr>
          <w:rFonts w:ascii="Traditional Arabic" w:hAnsi="Traditional Arabic" w:cs="Traditional Arabic"/>
          <w:b/>
          <w:bCs/>
          <w:sz w:val="32"/>
          <w:szCs w:val="32"/>
          <w:rtl/>
          <w:lang w:val="en-US"/>
        </w:rPr>
        <w:tab/>
        <w:t>انظري إلى تريزا الهندية كيف نال</w:t>
      </w:r>
      <w:r w:rsidR="00477440">
        <w:rPr>
          <w:rFonts w:ascii="Traditional Arabic" w:hAnsi="Traditional Arabic" w:cs="Traditional Arabic"/>
          <w:b/>
          <w:bCs/>
          <w:sz w:val="32"/>
          <w:szCs w:val="32"/>
          <w:rtl/>
          <w:lang w:val="en-US"/>
        </w:rPr>
        <w:t xml:space="preserve">ت القبول </w:t>
      </w:r>
      <w:r w:rsidR="00477440">
        <w:rPr>
          <w:rFonts w:ascii="Traditional Arabic" w:hAnsi="Traditional Arabic" w:cs="Traditional Arabic" w:hint="cs"/>
          <w:b/>
          <w:bCs/>
          <w:sz w:val="32"/>
          <w:szCs w:val="32"/>
          <w:rtl/>
          <w:lang w:val="en-US"/>
        </w:rPr>
        <w:t>عند</w:t>
      </w:r>
      <w:r w:rsidRPr="00F87412">
        <w:rPr>
          <w:rFonts w:ascii="Traditional Arabic" w:hAnsi="Traditional Arabic" w:cs="Traditional Arabic"/>
          <w:b/>
          <w:bCs/>
          <w:sz w:val="32"/>
          <w:szCs w:val="32"/>
          <w:rtl/>
          <w:lang w:val="en-US"/>
        </w:rPr>
        <w:t xml:space="preserve"> كثير من الناس .. حتى بعد موتها .</w:t>
      </w:r>
      <w:r w:rsidR="001E7B4E">
        <w:rPr>
          <w:rFonts w:ascii="Traditional Arabic" w:hAnsi="Traditional Arabic" w:cs="Traditional Arabic"/>
          <w:b/>
          <w:bCs/>
          <w:sz w:val="32"/>
          <w:szCs w:val="32"/>
          <w:rtl/>
          <w:lang w:val="en-US"/>
        </w:rPr>
        <w:t>. يذكرونها بالخير، ويدعون لها</w:t>
      </w:r>
      <w:r w:rsidR="001E7B4E">
        <w:rPr>
          <w:rFonts w:ascii="Traditional Arabic" w:hAnsi="Traditional Arabic" w:cs="Traditional Arabic" w:hint="cs"/>
          <w:b/>
          <w:bCs/>
          <w:sz w:val="32"/>
          <w:szCs w:val="32"/>
          <w:rtl/>
          <w:lang w:val="en-US"/>
        </w:rPr>
        <w:t>،</w:t>
      </w:r>
      <w:r w:rsidRPr="00F87412">
        <w:rPr>
          <w:rFonts w:ascii="Traditional Arabic" w:hAnsi="Traditional Arabic" w:cs="Traditional Arabic"/>
          <w:b/>
          <w:bCs/>
          <w:sz w:val="32"/>
          <w:szCs w:val="32"/>
          <w:rtl/>
          <w:lang w:val="en-US"/>
        </w:rPr>
        <w:t xml:space="preserve"> </w:t>
      </w:r>
      <w:r w:rsidR="008A3179">
        <w:rPr>
          <w:rFonts w:ascii="Traditional Arabic" w:hAnsi="Traditional Arabic" w:cs="Traditional Arabic" w:hint="cs"/>
          <w:b/>
          <w:bCs/>
          <w:sz w:val="32"/>
          <w:szCs w:val="32"/>
          <w:rtl/>
          <w:lang w:val="en-US"/>
        </w:rPr>
        <w:t xml:space="preserve">وذلك كله؛ </w:t>
      </w:r>
      <w:r w:rsidRPr="00F87412">
        <w:rPr>
          <w:rFonts w:ascii="Traditional Arabic" w:hAnsi="Traditional Arabic" w:cs="Traditional Arabic"/>
          <w:b/>
          <w:bCs/>
          <w:sz w:val="32"/>
          <w:szCs w:val="32"/>
          <w:rtl/>
          <w:lang w:val="en-US"/>
        </w:rPr>
        <w:t>بسبب رحمتها،</w:t>
      </w:r>
      <w:r w:rsidR="008A3179">
        <w:rPr>
          <w:rFonts w:ascii="Traditional Arabic" w:hAnsi="Traditional Arabic" w:cs="Traditional Arabic"/>
          <w:b/>
          <w:bCs/>
          <w:sz w:val="32"/>
          <w:szCs w:val="32"/>
          <w:rtl/>
          <w:lang w:val="en-US"/>
        </w:rPr>
        <w:t xml:space="preserve"> وعطفها على المستضعفين من الناس</w:t>
      </w:r>
      <w:r w:rsidR="008A3179">
        <w:rPr>
          <w:rFonts w:ascii="Traditional Arabic" w:hAnsi="Traditional Arabic" w:cs="Traditional Arabic" w:hint="cs"/>
          <w:b/>
          <w:bCs/>
          <w:sz w:val="32"/>
          <w:szCs w:val="32"/>
          <w:rtl/>
          <w:lang w:val="en-US"/>
        </w:rPr>
        <w:t xml:space="preserve">، وخدمتها لهم </w:t>
      </w:r>
      <w:r w:rsidRPr="00F87412">
        <w:rPr>
          <w:rFonts w:ascii="Traditional Arabic" w:hAnsi="Traditional Arabic" w:cs="Traditional Arabic"/>
          <w:b/>
          <w:bCs/>
          <w:sz w:val="32"/>
          <w:szCs w:val="32"/>
          <w:rtl/>
          <w:lang w:val="en-US"/>
        </w:rPr>
        <w:t>.. فلا تكن تريزا الهندية</w:t>
      </w:r>
      <w:r w:rsidR="004A1049">
        <w:rPr>
          <w:rFonts w:ascii="Traditional Arabic" w:hAnsi="Traditional Arabic" w:cs="Traditional Arabic" w:hint="cs"/>
          <w:b/>
          <w:bCs/>
          <w:sz w:val="32"/>
          <w:szCs w:val="32"/>
          <w:rtl/>
          <w:lang w:val="en-US"/>
        </w:rPr>
        <w:t xml:space="preserve"> الفقيرة</w:t>
      </w:r>
      <w:r w:rsidRPr="00F87412">
        <w:rPr>
          <w:rFonts w:ascii="Traditional Arabic" w:hAnsi="Traditional Arabic" w:cs="Traditional Arabic"/>
          <w:b/>
          <w:bCs/>
          <w:sz w:val="32"/>
          <w:szCs w:val="32"/>
          <w:rtl/>
          <w:lang w:val="en-US"/>
        </w:rPr>
        <w:t>، أفضل من تريزا البريطانية</w:t>
      </w:r>
      <w:r w:rsidR="004A1049">
        <w:rPr>
          <w:rFonts w:ascii="Traditional Arabic" w:hAnsi="Traditional Arabic" w:cs="Traditional Arabic" w:hint="cs"/>
          <w:b/>
          <w:bCs/>
          <w:sz w:val="32"/>
          <w:szCs w:val="32"/>
          <w:rtl/>
          <w:lang w:val="en-US"/>
        </w:rPr>
        <w:t xml:space="preserve"> الغني</w:t>
      </w:r>
      <w:r w:rsidR="001E7B4E">
        <w:rPr>
          <w:rFonts w:ascii="Traditional Arabic" w:hAnsi="Traditional Arabic" w:cs="Traditional Arabic" w:hint="cs"/>
          <w:b/>
          <w:bCs/>
          <w:sz w:val="32"/>
          <w:szCs w:val="32"/>
          <w:rtl/>
          <w:lang w:val="en-US"/>
        </w:rPr>
        <w:t>ّ</w:t>
      </w:r>
      <w:r w:rsidR="004A1049">
        <w:rPr>
          <w:rFonts w:ascii="Traditional Arabic" w:hAnsi="Traditional Arabic" w:cs="Traditional Arabic" w:hint="cs"/>
          <w:b/>
          <w:bCs/>
          <w:sz w:val="32"/>
          <w:szCs w:val="32"/>
          <w:rtl/>
          <w:lang w:val="en-US"/>
        </w:rPr>
        <w:t>ة والمتمكنة</w:t>
      </w:r>
      <w:r w:rsidRPr="00F87412">
        <w:rPr>
          <w:rFonts w:ascii="Traditional Arabic" w:hAnsi="Traditional Arabic" w:cs="Traditional Arabic"/>
          <w:b/>
          <w:bCs/>
          <w:sz w:val="32"/>
          <w:szCs w:val="32"/>
          <w:rtl/>
          <w:lang w:val="en-US"/>
        </w:rPr>
        <w:t>!</w:t>
      </w:r>
    </w:p>
    <w:p w:rsidR="006D2A24" w:rsidRDefault="00853102" w:rsidP="0079055F">
      <w:pPr>
        <w:pStyle w:val="NoSpacing"/>
        <w:bidi/>
        <w:jc w:val="both"/>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lastRenderedPageBreak/>
        <w:tab/>
      </w:r>
      <w:r w:rsidR="001E7B4E">
        <w:rPr>
          <w:rFonts w:ascii="Traditional Arabic" w:hAnsi="Traditional Arabic" w:cs="Traditional Arabic" w:hint="cs"/>
          <w:b/>
          <w:bCs/>
          <w:sz w:val="32"/>
          <w:szCs w:val="32"/>
          <w:rtl/>
          <w:lang w:val="en-US"/>
        </w:rPr>
        <w:t>احرصي على أن تذكرك الأجيال التالية</w:t>
      </w:r>
      <w:r>
        <w:rPr>
          <w:rFonts w:ascii="Traditional Arabic" w:hAnsi="Traditional Arabic" w:cs="Traditional Arabic" w:hint="cs"/>
          <w:b/>
          <w:bCs/>
          <w:sz w:val="32"/>
          <w:szCs w:val="32"/>
          <w:rtl/>
          <w:lang w:val="en-US"/>
        </w:rPr>
        <w:t xml:space="preserve"> مع الأشراف، والنبلاء، والعظماء؛ الذين وقفوا مع قضايا الحق، والعدل، والحرية، ونصرة المظلومين المستضعفين .. لا مع الطغاة </w:t>
      </w:r>
      <w:r w:rsidR="00711B53">
        <w:rPr>
          <w:rFonts w:ascii="Traditional Arabic" w:hAnsi="Traditional Arabic" w:cs="Traditional Arabic" w:hint="cs"/>
          <w:b/>
          <w:bCs/>
          <w:sz w:val="32"/>
          <w:szCs w:val="32"/>
          <w:rtl/>
          <w:lang w:val="en-US"/>
        </w:rPr>
        <w:t>الظالمين،</w:t>
      </w:r>
      <w:r>
        <w:rPr>
          <w:rFonts w:ascii="Traditional Arabic" w:hAnsi="Traditional Arabic" w:cs="Traditional Arabic" w:hint="cs"/>
          <w:b/>
          <w:bCs/>
          <w:sz w:val="32"/>
          <w:szCs w:val="32"/>
          <w:rtl/>
          <w:lang w:val="en-US"/>
        </w:rPr>
        <w:t xml:space="preserve"> والأشرار المجرمين؛ الذين يتلذذون بقتل </w:t>
      </w:r>
      <w:r w:rsidR="002474B5">
        <w:rPr>
          <w:rFonts w:ascii="Traditional Arabic" w:hAnsi="Traditional Arabic" w:cs="Traditional Arabic" w:hint="cs"/>
          <w:b/>
          <w:bCs/>
          <w:sz w:val="32"/>
          <w:szCs w:val="32"/>
          <w:rtl/>
          <w:lang w:val="en-US"/>
        </w:rPr>
        <w:t>الأطفال، و</w:t>
      </w:r>
      <w:r>
        <w:rPr>
          <w:rFonts w:ascii="Traditional Arabic" w:hAnsi="Traditional Arabic" w:cs="Traditional Arabic" w:hint="cs"/>
          <w:b/>
          <w:bCs/>
          <w:sz w:val="32"/>
          <w:szCs w:val="32"/>
          <w:rtl/>
          <w:lang w:val="en-US"/>
        </w:rPr>
        <w:t>الأبرياء المستضعفين!</w:t>
      </w:r>
    </w:p>
    <w:p w:rsidR="0079055F" w:rsidRDefault="0079055F" w:rsidP="0079055F">
      <w:pPr>
        <w:pStyle w:val="NoSpacing"/>
        <w:bidi/>
        <w:jc w:val="center"/>
        <w:rPr>
          <w:rFonts w:ascii="Traditional Arabic" w:hAnsi="Traditional Arabic" w:cs="Traditional Arabic"/>
          <w:b/>
          <w:bCs/>
          <w:sz w:val="32"/>
          <w:szCs w:val="32"/>
          <w:rtl/>
          <w:lang w:val="en-US"/>
        </w:rPr>
      </w:pPr>
    </w:p>
    <w:p w:rsidR="0079055F" w:rsidRDefault="0079055F" w:rsidP="003E18C7">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 * * * * </w:t>
      </w:r>
    </w:p>
    <w:p w:rsidR="002028CE" w:rsidRPr="0074720E" w:rsidRDefault="002028CE" w:rsidP="002028CE">
      <w:pPr>
        <w:pStyle w:val="NoSpacing"/>
        <w:jc w:val="center"/>
        <w:rPr>
          <w:rFonts w:ascii="Traditional Arabic" w:hAnsi="Traditional Arabic" w:cs="Traditional Arabic"/>
          <w:b/>
          <w:bCs/>
          <w:sz w:val="24"/>
          <w:szCs w:val="24"/>
          <w:rtl/>
          <w:lang w:val="en-US"/>
        </w:rPr>
      </w:pPr>
      <w:r w:rsidRPr="0074720E">
        <w:rPr>
          <w:rFonts w:ascii="Traditional Arabic" w:hAnsi="Traditional Arabic" w:cs="Traditional Arabic"/>
          <w:b/>
          <w:bCs/>
          <w:sz w:val="24"/>
          <w:szCs w:val="24"/>
          <w:lang w:val="en-US"/>
        </w:rPr>
        <w:t>Whisper in the ears of Theresa May the Prime Minister of Britain</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center"/>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t>In the name of Allah the Merciful, the giver of mercy</w:t>
      </w:r>
      <w:r w:rsidRPr="0074720E">
        <w:rPr>
          <w:rFonts w:ascii="Traditional Arabic" w:hAnsi="Traditional Arabic" w:cs="Traditional Arabic"/>
          <w:b/>
          <w:bCs/>
          <w:sz w:val="24"/>
          <w:szCs w:val="24"/>
          <w:rtl/>
          <w:lang w:val="en-US"/>
        </w:rPr>
        <w:t>.</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t xml:space="preserve">I was stopped by a statement by the Prime Minister of Britain, Theresa May in the British House of Commons, whereby she declares to the world that she is ready to </w:t>
      </w:r>
      <w:proofErr w:type="spellStart"/>
      <w:r w:rsidRPr="0074720E">
        <w:rPr>
          <w:rFonts w:ascii="Traditional Arabic" w:hAnsi="Traditional Arabic" w:cs="Traditional Arabic"/>
          <w:b/>
          <w:bCs/>
          <w:sz w:val="24"/>
          <w:szCs w:val="24"/>
          <w:lang w:val="en-US"/>
        </w:rPr>
        <w:t>authorise</w:t>
      </w:r>
      <w:proofErr w:type="spellEnd"/>
      <w:r w:rsidRPr="0074720E">
        <w:rPr>
          <w:rFonts w:ascii="Traditional Arabic" w:hAnsi="Traditional Arabic" w:cs="Traditional Arabic"/>
          <w:b/>
          <w:bCs/>
          <w:sz w:val="24"/>
          <w:szCs w:val="24"/>
          <w:lang w:val="en-US"/>
        </w:rPr>
        <w:t xml:space="preserve"> a nuclear strike that would lead to the killing of a hundred thousand innocent children, women and men</w:t>
      </w:r>
      <w:r w:rsidRPr="0074720E">
        <w:rPr>
          <w:rFonts w:ascii="Traditional Arabic" w:hAnsi="Traditional Arabic" w:cs="Traditional Arabic"/>
          <w:b/>
          <w:bCs/>
          <w:sz w:val="24"/>
          <w:szCs w:val="24"/>
          <w:rtl/>
          <w:lang w:val="en-US"/>
        </w:rPr>
        <w:t xml:space="preserve">.  </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t xml:space="preserve">History knew many villains, terrorist and the likes of </w:t>
      </w:r>
      <w:proofErr w:type="spellStart"/>
      <w:r w:rsidRPr="0074720E">
        <w:rPr>
          <w:rFonts w:ascii="Traditional Arabic" w:hAnsi="Traditional Arabic" w:cs="Traditional Arabic"/>
          <w:b/>
          <w:bCs/>
          <w:sz w:val="24"/>
          <w:szCs w:val="24"/>
          <w:lang w:val="en-US"/>
        </w:rPr>
        <w:t>Daesh</w:t>
      </w:r>
      <w:proofErr w:type="spellEnd"/>
      <w:r w:rsidRPr="0074720E">
        <w:rPr>
          <w:rFonts w:ascii="Traditional Arabic" w:hAnsi="Traditional Arabic" w:cs="Traditional Arabic"/>
          <w:b/>
          <w:bCs/>
          <w:sz w:val="24"/>
          <w:szCs w:val="24"/>
          <w:lang w:val="en-US"/>
        </w:rPr>
        <w:t xml:space="preserve">. You should </w:t>
      </w:r>
      <w:proofErr w:type="spellStart"/>
      <w:r w:rsidRPr="0074720E">
        <w:rPr>
          <w:rFonts w:ascii="Traditional Arabic" w:hAnsi="Traditional Arabic" w:cs="Traditional Arabic"/>
          <w:b/>
          <w:bCs/>
          <w:sz w:val="24"/>
          <w:szCs w:val="24"/>
          <w:lang w:val="en-US"/>
        </w:rPr>
        <w:t>endeavour</w:t>
      </w:r>
      <w:proofErr w:type="spellEnd"/>
      <w:r w:rsidRPr="0074720E">
        <w:rPr>
          <w:rFonts w:ascii="Traditional Arabic" w:hAnsi="Traditional Arabic" w:cs="Traditional Arabic"/>
          <w:b/>
          <w:bCs/>
          <w:sz w:val="24"/>
          <w:szCs w:val="24"/>
          <w:lang w:val="en-US"/>
        </w:rPr>
        <w:t xml:space="preserve"> to prevent yourself from being put in this box by history. If it was said to the leader of </w:t>
      </w:r>
      <w:proofErr w:type="spellStart"/>
      <w:r w:rsidRPr="0074720E">
        <w:rPr>
          <w:rFonts w:ascii="Traditional Arabic" w:hAnsi="Traditional Arabic" w:cs="Traditional Arabic"/>
          <w:b/>
          <w:bCs/>
          <w:sz w:val="24"/>
          <w:szCs w:val="24"/>
          <w:lang w:val="en-US"/>
        </w:rPr>
        <w:t>Daesh</w:t>
      </w:r>
      <w:proofErr w:type="spellEnd"/>
      <w:r w:rsidRPr="0074720E">
        <w:rPr>
          <w:rFonts w:ascii="Traditional Arabic" w:hAnsi="Traditional Arabic" w:cs="Traditional Arabic"/>
          <w:b/>
          <w:bCs/>
          <w:sz w:val="24"/>
          <w:szCs w:val="24"/>
          <w:lang w:val="en-US"/>
        </w:rPr>
        <w:t xml:space="preserve"> and to the most staunch extremist and terrorist ‘say something’, he could not have said anything more dangerous than what you said</w:t>
      </w:r>
      <w:r w:rsidRPr="0074720E">
        <w:rPr>
          <w:rFonts w:ascii="Traditional Arabic" w:hAnsi="Traditional Arabic" w:cs="Traditional Arabic"/>
          <w:b/>
          <w:bCs/>
          <w:sz w:val="24"/>
          <w:szCs w:val="24"/>
          <w:rtl/>
          <w:lang w:val="en-US"/>
        </w:rPr>
        <w:t>!</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t xml:space="preserve">Do not seek after the title of an ‘iron woman’. This is a negativity and we do not wish it on you. For you to be </w:t>
      </w:r>
      <w:proofErr w:type="spellStart"/>
      <w:r w:rsidRPr="0074720E">
        <w:rPr>
          <w:rFonts w:ascii="Traditional Arabic" w:hAnsi="Traditional Arabic" w:cs="Traditional Arabic"/>
          <w:b/>
          <w:bCs/>
          <w:sz w:val="24"/>
          <w:szCs w:val="24"/>
          <w:lang w:val="en-US"/>
        </w:rPr>
        <w:t>labelled</w:t>
      </w:r>
      <w:proofErr w:type="spellEnd"/>
      <w:r w:rsidRPr="0074720E">
        <w:rPr>
          <w:rFonts w:ascii="Traditional Arabic" w:hAnsi="Traditional Arabic" w:cs="Traditional Arabic"/>
          <w:b/>
          <w:bCs/>
          <w:sz w:val="24"/>
          <w:szCs w:val="24"/>
          <w:lang w:val="en-US"/>
        </w:rPr>
        <w:t xml:space="preserve"> the ‘strong political woman’, ‘the just’, ‘the compassionate and kind’ is better for you than the word ‘iron’, which has become attractive to a number of women who participate in political governance</w:t>
      </w:r>
      <w:r w:rsidRPr="0074720E">
        <w:rPr>
          <w:rFonts w:ascii="Traditional Arabic" w:hAnsi="Traditional Arabic" w:cs="Traditional Arabic"/>
          <w:b/>
          <w:bCs/>
          <w:sz w:val="24"/>
          <w:szCs w:val="24"/>
          <w:rtl/>
          <w:lang w:val="en-US"/>
        </w:rPr>
        <w:t xml:space="preserve">. </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t>Iron and Steel shut the doors, and before the doors they shut hearts. They breed hatred and cut ropes of communication and dialogue. Unlike compassion, kindness, and love which open doors and hearts together, provide the ropes of communication, understanding and coexistence</w:t>
      </w:r>
      <w:r w:rsidRPr="0074720E">
        <w:rPr>
          <w:rFonts w:ascii="Traditional Arabic" w:hAnsi="Traditional Arabic" w:cs="Traditional Arabic"/>
          <w:b/>
          <w:bCs/>
          <w:sz w:val="24"/>
          <w:szCs w:val="24"/>
          <w:rtl/>
          <w:lang w:val="en-US"/>
        </w:rPr>
        <w:t xml:space="preserve">. </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t>God Most High loves gentleness, and rewards for good resulting from it more than he rewards for good resulting from force</w:t>
      </w:r>
      <w:r w:rsidRPr="0074720E">
        <w:rPr>
          <w:rFonts w:ascii="Traditional Arabic" w:hAnsi="Traditional Arabic" w:cs="Traditional Arabic"/>
          <w:b/>
          <w:bCs/>
          <w:sz w:val="24"/>
          <w:szCs w:val="24"/>
          <w:rtl/>
          <w:lang w:val="en-US"/>
        </w:rPr>
        <w:t xml:space="preserve">. </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t>Whenever gentleness is in a thing, it adorns it, and whenever it is robbed of a thing it makes it dreadful</w:t>
      </w:r>
      <w:r w:rsidRPr="0074720E">
        <w:rPr>
          <w:rFonts w:ascii="Traditional Arabic" w:hAnsi="Traditional Arabic" w:cs="Traditional Arabic"/>
          <w:b/>
          <w:bCs/>
          <w:sz w:val="24"/>
          <w:szCs w:val="24"/>
          <w:rtl/>
          <w:lang w:val="en-US"/>
        </w:rPr>
        <w:t xml:space="preserve">. </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lastRenderedPageBreak/>
        <w:t>Whatever can be achieved through gentleness cannot be achieved through violence, severity, and nuclear bombs</w:t>
      </w:r>
      <w:r w:rsidRPr="0074720E">
        <w:rPr>
          <w:rFonts w:ascii="Traditional Arabic" w:hAnsi="Traditional Arabic" w:cs="Traditional Arabic"/>
          <w:b/>
          <w:bCs/>
          <w:sz w:val="24"/>
          <w:szCs w:val="24"/>
          <w:rtl/>
          <w:lang w:val="en-US"/>
        </w:rPr>
        <w:t xml:space="preserve">. </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t>Free nations, including and British people want from Theresa May to be the merciful mother, the compassionate and wise sister and the sincere and helpful girl, not the woman who blows up nuclear bombs</w:t>
      </w:r>
      <w:r w:rsidRPr="0074720E">
        <w:rPr>
          <w:rFonts w:ascii="Traditional Arabic" w:hAnsi="Traditional Arabic" w:cs="Traditional Arabic"/>
          <w:b/>
          <w:bCs/>
          <w:sz w:val="24"/>
          <w:szCs w:val="24"/>
          <w:rtl/>
          <w:lang w:val="en-US"/>
        </w:rPr>
        <w:t>.</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rtl/>
          <w:lang w:val="en-US"/>
        </w:rPr>
      </w:pPr>
      <w:r w:rsidRPr="0074720E">
        <w:rPr>
          <w:rFonts w:ascii="Traditional Arabic" w:hAnsi="Traditional Arabic" w:cs="Traditional Arabic"/>
          <w:b/>
          <w:bCs/>
          <w:sz w:val="24"/>
          <w:szCs w:val="24"/>
          <w:lang w:val="en-US"/>
        </w:rPr>
        <w:t>I understand that politics sometimes needs some firmness and severity, but the intensity should be governed according to the laws of justice, mercy, and kindness to people</w:t>
      </w:r>
      <w:r w:rsidRPr="0074720E">
        <w:rPr>
          <w:rFonts w:ascii="Traditional Arabic" w:hAnsi="Traditional Arabic" w:cs="Traditional Arabic"/>
          <w:b/>
          <w:bCs/>
          <w:sz w:val="24"/>
          <w:szCs w:val="24"/>
          <w:rtl/>
          <w:lang w:val="en-US"/>
        </w:rPr>
        <w:t>.</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t>Look at Teresa of Calcutta, she gained acceptance from many people and even after her death, people remember her and pray for her because she was merciful and compassionate to the vulnerable people and served them well</w:t>
      </w:r>
      <w:r w:rsidRPr="0074720E">
        <w:rPr>
          <w:rFonts w:ascii="Traditional Arabic" w:hAnsi="Traditional Arabic" w:cs="Traditional Arabic"/>
          <w:b/>
          <w:bCs/>
          <w:sz w:val="24"/>
          <w:szCs w:val="24"/>
          <w:rtl/>
          <w:lang w:val="en-US"/>
        </w:rPr>
        <w:t xml:space="preserve">. </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lang w:val="en-US"/>
        </w:rPr>
      </w:pPr>
      <w:r w:rsidRPr="0074720E">
        <w:rPr>
          <w:rFonts w:ascii="Traditional Arabic" w:hAnsi="Traditional Arabic" w:cs="Traditional Arabic"/>
          <w:b/>
          <w:bCs/>
          <w:sz w:val="24"/>
          <w:szCs w:val="24"/>
          <w:lang w:val="en-US"/>
        </w:rPr>
        <w:t>Let not the poor Teresa of Calcutta be better than the wealthy and able Theresa of Britain</w:t>
      </w:r>
      <w:r w:rsidRPr="0074720E">
        <w:rPr>
          <w:rFonts w:ascii="Traditional Arabic" w:hAnsi="Traditional Arabic" w:cs="Traditional Arabic"/>
          <w:b/>
          <w:bCs/>
          <w:sz w:val="24"/>
          <w:szCs w:val="24"/>
          <w:rtl/>
          <w:lang w:val="en-US"/>
        </w:rPr>
        <w:t>.</w:t>
      </w:r>
    </w:p>
    <w:p w:rsidR="002028CE" w:rsidRPr="0074720E" w:rsidRDefault="002028CE" w:rsidP="002028CE">
      <w:pPr>
        <w:pStyle w:val="NoSpacing"/>
        <w:jc w:val="both"/>
        <w:rPr>
          <w:rFonts w:ascii="Traditional Arabic" w:hAnsi="Traditional Arabic" w:cs="Traditional Arabic"/>
          <w:b/>
          <w:bCs/>
          <w:sz w:val="24"/>
          <w:szCs w:val="24"/>
          <w:lang w:val="en-US"/>
        </w:rPr>
      </w:pPr>
    </w:p>
    <w:p w:rsidR="002028CE" w:rsidRPr="0074720E" w:rsidRDefault="002028CE" w:rsidP="002028CE">
      <w:pPr>
        <w:pStyle w:val="NoSpacing"/>
        <w:jc w:val="both"/>
        <w:rPr>
          <w:rFonts w:ascii="Traditional Arabic" w:hAnsi="Traditional Arabic" w:cs="Traditional Arabic"/>
          <w:b/>
          <w:bCs/>
          <w:sz w:val="24"/>
          <w:szCs w:val="24"/>
          <w:rtl/>
          <w:lang w:val="en-US"/>
        </w:rPr>
      </w:pPr>
      <w:r w:rsidRPr="0074720E">
        <w:rPr>
          <w:rFonts w:ascii="Traditional Arabic" w:hAnsi="Traditional Arabic" w:cs="Traditional Arabic"/>
          <w:b/>
          <w:bCs/>
          <w:sz w:val="24"/>
          <w:szCs w:val="24"/>
          <w:lang w:val="en-US"/>
        </w:rPr>
        <w:t>Make sure that you are remembered by future generations among the nobles and the great, who stood with justice, freedom, the oppressed and vulnerable, rather than with the oppressors, the unjust and wicked criminals who enjoy the killing of children, the innocent and the vulnerable</w:t>
      </w:r>
      <w:r w:rsidRPr="0074720E">
        <w:rPr>
          <w:rFonts w:ascii="Traditional Arabic" w:hAnsi="Traditional Arabic" w:cs="Traditional Arabic"/>
          <w:b/>
          <w:bCs/>
          <w:sz w:val="24"/>
          <w:szCs w:val="24"/>
          <w:rtl/>
          <w:lang w:val="en-US"/>
        </w:rPr>
        <w:t>.</w:t>
      </w:r>
    </w:p>
    <w:p w:rsidR="002028CE" w:rsidRDefault="002028CE" w:rsidP="002028CE">
      <w:pPr>
        <w:pStyle w:val="NoSpacing"/>
        <w:bidi/>
        <w:jc w:val="center"/>
        <w:rPr>
          <w:rFonts w:ascii="Traditional Arabic" w:hAnsi="Traditional Arabic" w:cs="Traditional Arabic"/>
          <w:b/>
          <w:bCs/>
          <w:sz w:val="32"/>
          <w:szCs w:val="32"/>
          <w:rtl/>
          <w:lang w:val="en-US"/>
        </w:rPr>
      </w:pPr>
    </w:p>
    <w:p w:rsidR="003E18C7" w:rsidRDefault="003E18C7" w:rsidP="003E18C7">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عبد المنعم مصطفى حليمة </w:t>
      </w:r>
    </w:p>
    <w:p w:rsidR="003E18C7" w:rsidRDefault="003E18C7" w:rsidP="003E18C7">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 أبو بصير الطرطوسي " </w:t>
      </w:r>
    </w:p>
    <w:p w:rsidR="003E18C7" w:rsidRDefault="003E18C7" w:rsidP="003E18C7">
      <w:pPr>
        <w:pStyle w:val="NoSpacing"/>
        <w:bidi/>
        <w:jc w:val="center"/>
        <w:rPr>
          <w:rFonts w:ascii="Traditional Arabic" w:hAnsi="Traditional Arabic" w:cs="Traditional Arabic"/>
          <w:b/>
          <w:bCs/>
          <w:sz w:val="32"/>
          <w:szCs w:val="32"/>
        </w:rPr>
      </w:pPr>
      <w:proofErr w:type="spellStart"/>
      <w:r>
        <w:rPr>
          <w:rFonts w:ascii="Traditional Arabic" w:hAnsi="Traditional Arabic" w:cs="Traditional Arabic"/>
          <w:b/>
          <w:bCs/>
          <w:sz w:val="32"/>
          <w:szCs w:val="32"/>
        </w:rPr>
        <w:t>Abdulmonem</w:t>
      </w:r>
      <w:proofErr w:type="spellEnd"/>
      <w:r>
        <w:rPr>
          <w:rFonts w:ascii="Traditional Arabic" w:hAnsi="Traditional Arabic" w:cs="Traditional Arabic"/>
          <w:b/>
          <w:bCs/>
          <w:sz w:val="32"/>
          <w:szCs w:val="32"/>
        </w:rPr>
        <w:t xml:space="preserve"> </w:t>
      </w:r>
      <w:proofErr w:type="spellStart"/>
      <w:r>
        <w:rPr>
          <w:rFonts w:ascii="Traditional Arabic" w:hAnsi="Traditional Arabic" w:cs="Traditional Arabic"/>
          <w:b/>
          <w:bCs/>
          <w:sz w:val="32"/>
          <w:szCs w:val="32"/>
        </w:rPr>
        <w:t>Halimah</w:t>
      </w:r>
      <w:proofErr w:type="spellEnd"/>
    </w:p>
    <w:p w:rsidR="003E18C7" w:rsidRPr="003E18C7" w:rsidRDefault="00593970" w:rsidP="003E18C7">
      <w:pPr>
        <w:pStyle w:val="NoSpacing"/>
        <w:bidi/>
        <w:jc w:val="center"/>
        <w:rPr>
          <w:rFonts w:ascii="Traditional Arabic" w:hAnsi="Traditional Arabic" w:cs="Traditional Arabic"/>
          <w:b/>
          <w:bCs/>
          <w:sz w:val="32"/>
          <w:szCs w:val="32"/>
          <w:lang w:val="en-US"/>
        </w:rPr>
      </w:pPr>
      <w:r>
        <w:rPr>
          <w:rFonts w:ascii="Traditional Arabic" w:hAnsi="Traditional Arabic" w:cs="Traditional Arabic"/>
          <w:b/>
          <w:bCs/>
          <w:sz w:val="32"/>
          <w:szCs w:val="32"/>
          <w:lang w:val="en-US"/>
        </w:rPr>
        <w:t xml:space="preserve">" </w:t>
      </w:r>
      <w:proofErr w:type="spellStart"/>
      <w:r>
        <w:rPr>
          <w:rFonts w:ascii="Traditional Arabic" w:hAnsi="Traditional Arabic" w:cs="Traditional Arabic"/>
          <w:b/>
          <w:bCs/>
          <w:sz w:val="32"/>
          <w:szCs w:val="32"/>
          <w:lang w:val="en-US"/>
        </w:rPr>
        <w:t>Abubaseer</w:t>
      </w:r>
      <w:proofErr w:type="spellEnd"/>
      <w:r>
        <w:rPr>
          <w:rFonts w:ascii="Traditional Arabic" w:hAnsi="Traditional Arabic" w:cs="Traditional Arabic"/>
          <w:b/>
          <w:bCs/>
          <w:sz w:val="32"/>
          <w:szCs w:val="32"/>
          <w:lang w:val="en-US"/>
        </w:rPr>
        <w:t xml:space="preserve"> </w:t>
      </w:r>
      <w:proofErr w:type="spellStart"/>
      <w:r>
        <w:rPr>
          <w:rFonts w:ascii="Traditional Arabic" w:hAnsi="Traditional Arabic" w:cs="Traditional Arabic"/>
          <w:b/>
          <w:bCs/>
          <w:sz w:val="32"/>
          <w:szCs w:val="32"/>
          <w:lang w:val="en-US"/>
        </w:rPr>
        <w:t>Altartousi</w:t>
      </w:r>
      <w:proofErr w:type="spellEnd"/>
      <w:r>
        <w:rPr>
          <w:rFonts w:ascii="Traditional Arabic" w:hAnsi="Traditional Arabic" w:cs="Traditional Arabic"/>
          <w:b/>
          <w:bCs/>
          <w:sz w:val="32"/>
          <w:szCs w:val="32"/>
          <w:lang w:val="en-US"/>
        </w:rPr>
        <w:t xml:space="preserve"> "</w:t>
      </w:r>
    </w:p>
    <w:p w:rsidR="003E18C7" w:rsidRDefault="003E18C7" w:rsidP="003E18C7">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25/8/2016 </w:t>
      </w:r>
    </w:p>
    <w:p w:rsidR="00775D55" w:rsidRPr="0079055F" w:rsidRDefault="003E18C7" w:rsidP="003E18C7">
      <w:pPr>
        <w:bidi/>
        <w:jc w:val="center"/>
        <w:rPr>
          <w:sz w:val="28"/>
          <w:szCs w:val="28"/>
          <w:rtl/>
          <w:lang w:val="en-US"/>
        </w:rPr>
      </w:pPr>
      <w:r>
        <w:rPr>
          <w:rFonts w:hint="cs"/>
          <w:sz w:val="28"/>
          <w:szCs w:val="28"/>
          <w:rtl/>
          <w:lang w:val="en-US"/>
        </w:rPr>
        <w:t xml:space="preserve"> </w:t>
      </w:r>
    </w:p>
    <w:p w:rsidR="00495D92" w:rsidRPr="0079055F" w:rsidRDefault="00495D92" w:rsidP="00495D92">
      <w:pPr>
        <w:jc w:val="right"/>
        <w:rPr>
          <w:sz w:val="28"/>
          <w:szCs w:val="28"/>
          <w:rtl/>
          <w:lang w:val="en-US"/>
        </w:rPr>
      </w:pPr>
    </w:p>
    <w:p w:rsidR="00495D92" w:rsidRPr="00495D92" w:rsidRDefault="00495D92" w:rsidP="00495D92">
      <w:pPr>
        <w:jc w:val="right"/>
        <w:rPr>
          <w:rtl/>
          <w:lang w:val="en-US"/>
        </w:rPr>
      </w:pPr>
    </w:p>
    <w:sectPr w:rsidR="00495D92" w:rsidRPr="00495D92" w:rsidSect="003200F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20"/>
  <w:characterSpacingControl w:val="doNotCompress"/>
  <w:compat/>
  <w:rsids>
    <w:rsidRoot w:val="00495D92"/>
    <w:rsid w:val="0003591E"/>
    <w:rsid w:val="00155B4A"/>
    <w:rsid w:val="001E7B4E"/>
    <w:rsid w:val="002028CE"/>
    <w:rsid w:val="002235AE"/>
    <w:rsid w:val="00234821"/>
    <w:rsid w:val="00235A3E"/>
    <w:rsid w:val="002474B5"/>
    <w:rsid w:val="0025651F"/>
    <w:rsid w:val="00287CC8"/>
    <w:rsid w:val="002C7077"/>
    <w:rsid w:val="003200FC"/>
    <w:rsid w:val="00360DA7"/>
    <w:rsid w:val="003E18C7"/>
    <w:rsid w:val="00477440"/>
    <w:rsid w:val="00495D92"/>
    <w:rsid w:val="004A1049"/>
    <w:rsid w:val="00593970"/>
    <w:rsid w:val="005B07DA"/>
    <w:rsid w:val="00626EF4"/>
    <w:rsid w:val="0065587B"/>
    <w:rsid w:val="006C6348"/>
    <w:rsid w:val="006D2A24"/>
    <w:rsid w:val="00711B53"/>
    <w:rsid w:val="00736F65"/>
    <w:rsid w:val="0074720E"/>
    <w:rsid w:val="00775D55"/>
    <w:rsid w:val="007879F8"/>
    <w:rsid w:val="0079055F"/>
    <w:rsid w:val="00853102"/>
    <w:rsid w:val="008A3179"/>
    <w:rsid w:val="008D45E8"/>
    <w:rsid w:val="009818B8"/>
    <w:rsid w:val="009C7F34"/>
    <w:rsid w:val="009E5C47"/>
    <w:rsid w:val="00AF776F"/>
    <w:rsid w:val="00C118AA"/>
    <w:rsid w:val="00C71A5A"/>
    <w:rsid w:val="00CF1456"/>
    <w:rsid w:val="00D377EF"/>
    <w:rsid w:val="00D53DB7"/>
    <w:rsid w:val="00D6660C"/>
    <w:rsid w:val="00D77E68"/>
    <w:rsid w:val="00DA5008"/>
    <w:rsid w:val="00E82957"/>
    <w:rsid w:val="00EE5368"/>
    <w:rsid w:val="00F87412"/>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51F"/>
    <w:pPr>
      <w:spacing w:after="200" w:line="276" w:lineRule="auto"/>
    </w:pPr>
    <w:rPr>
      <w:sz w:val="22"/>
      <w:szCs w:val="22"/>
      <w:lang w:eastAsia="en-US"/>
    </w:rPr>
  </w:style>
  <w:style w:type="paragraph" w:styleId="Heading1">
    <w:name w:val="heading 1"/>
    <w:basedOn w:val="Normal"/>
    <w:next w:val="Normal"/>
    <w:link w:val="Heading1Char"/>
    <w:uiPriority w:val="9"/>
    <w:qFormat/>
    <w:rsid w:val="0025651F"/>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25651F"/>
    <w:pPr>
      <w:keepNext/>
      <w:keepLines/>
      <w:bidi/>
      <w:spacing w:before="240" w:after="0"/>
      <w:jc w:val="center"/>
      <w:outlineLvl w:val="1"/>
    </w:pPr>
    <w:rPr>
      <w:rFonts w:ascii="Hacen Liner XL" w:hAnsi="Hacen Liner XL"/>
      <w:b/>
      <w:bCs/>
      <w:color w:val="46063D"/>
      <w:sz w:val="36"/>
      <w:szCs w:val="36"/>
      <w:lang w:eastAsia="en-GB"/>
    </w:rPr>
  </w:style>
  <w:style w:type="paragraph" w:styleId="Heading3">
    <w:name w:val="heading 3"/>
    <w:basedOn w:val="Normal"/>
    <w:next w:val="Normal"/>
    <w:link w:val="Heading3Char"/>
    <w:uiPriority w:val="9"/>
    <w:semiHidden/>
    <w:unhideWhenUsed/>
    <w:qFormat/>
    <w:rsid w:val="0025651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25651F"/>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5651F"/>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25651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25651F"/>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5651F"/>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5651F"/>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651F"/>
    <w:rPr>
      <w:rFonts w:ascii="Cambria" w:hAnsi="Cambria"/>
      <w:b/>
      <w:bCs/>
      <w:color w:val="365F91"/>
      <w:sz w:val="28"/>
      <w:szCs w:val="28"/>
    </w:rPr>
  </w:style>
  <w:style w:type="character" w:customStyle="1" w:styleId="Heading2Char">
    <w:name w:val="Heading 2 Char"/>
    <w:link w:val="Heading2"/>
    <w:uiPriority w:val="9"/>
    <w:rsid w:val="0025651F"/>
    <w:rPr>
      <w:rFonts w:ascii="Hacen Liner XL" w:hAnsi="Hacen Liner XL"/>
      <w:b/>
      <w:bCs/>
      <w:color w:val="46063D"/>
      <w:sz w:val="36"/>
      <w:szCs w:val="36"/>
    </w:rPr>
  </w:style>
  <w:style w:type="character" w:customStyle="1" w:styleId="Heading3Char">
    <w:name w:val="Heading 3 Char"/>
    <w:link w:val="Heading3"/>
    <w:uiPriority w:val="9"/>
    <w:semiHidden/>
    <w:rsid w:val="0025651F"/>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25651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25651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25651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25651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25651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25651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25651F"/>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25651F"/>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25651F"/>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5651F"/>
    <w:rPr>
      <w:rFonts w:asciiTheme="majorHAnsi" w:eastAsiaTheme="majorEastAsia" w:hAnsiTheme="majorHAnsi" w:cstheme="majorBidi"/>
      <w:sz w:val="24"/>
      <w:szCs w:val="24"/>
      <w:lang w:eastAsia="en-US"/>
    </w:rPr>
  </w:style>
  <w:style w:type="character" w:styleId="Strong">
    <w:name w:val="Strong"/>
    <w:uiPriority w:val="22"/>
    <w:qFormat/>
    <w:rsid w:val="0025651F"/>
    <w:rPr>
      <w:b/>
      <w:bCs/>
    </w:rPr>
  </w:style>
  <w:style w:type="character" w:styleId="Emphasis">
    <w:name w:val="Emphasis"/>
    <w:uiPriority w:val="20"/>
    <w:qFormat/>
    <w:rsid w:val="0025651F"/>
    <w:rPr>
      <w:i/>
      <w:iCs/>
    </w:rPr>
  </w:style>
  <w:style w:type="paragraph" w:styleId="NoSpacing">
    <w:name w:val="No Spacing"/>
    <w:uiPriority w:val="1"/>
    <w:qFormat/>
    <w:rsid w:val="0025651F"/>
    <w:rPr>
      <w:sz w:val="22"/>
      <w:szCs w:val="22"/>
      <w:lang w:eastAsia="en-US"/>
    </w:rPr>
  </w:style>
  <w:style w:type="paragraph" w:styleId="ListParagraph">
    <w:name w:val="List Paragraph"/>
    <w:basedOn w:val="Normal"/>
    <w:uiPriority w:val="34"/>
    <w:qFormat/>
    <w:rsid w:val="0025651F"/>
    <w:pPr>
      <w:ind w:left="720"/>
    </w:pPr>
  </w:style>
  <w:style w:type="paragraph" w:styleId="Quote">
    <w:name w:val="Quote"/>
    <w:basedOn w:val="Normal"/>
    <w:next w:val="Normal"/>
    <w:link w:val="QuoteChar"/>
    <w:uiPriority w:val="29"/>
    <w:qFormat/>
    <w:rsid w:val="0025651F"/>
    <w:rPr>
      <w:i/>
      <w:iCs/>
      <w:color w:val="000000" w:themeColor="text1"/>
    </w:rPr>
  </w:style>
  <w:style w:type="character" w:customStyle="1" w:styleId="QuoteChar">
    <w:name w:val="Quote Char"/>
    <w:basedOn w:val="DefaultParagraphFont"/>
    <w:link w:val="Quote"/>
    <w:uiPriority w:val="29"/>
    <w:rsid w:val="0025651F"/>
    <w:rPr>
      <w:i/>
      <w:iCs/>
      <w:color w:val="000000" w:themeColor="text1"/>
      <w:sz w:val="22"/>
      <w:szCs w:val="22"/>
      <w:lang w:eastAsia="en-US"/>
    </w:rPr>
  </w:style>
  <w:style w:type="paragraph" w:styleId="IntenseQuote">
    <w:name w:val="Intense Quote"/>
    <w:basedOn w:val="Normal"/>
    <w:next w:val="Normal"/>
    <w:link w:val="IntenseQuoteChar"/>
    <w:uiPriority w:val="30"/>
    <w:qFormat/>
    <w:rsid w:val="002565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651F"/>
    <w:rPr>
      <w:b/>
      <w:bCs/>
      <w:i/>
      <w:iCs/>
      <w:color w:val="4F81BD" w:themeColor="accent1"/>
      <w:sz w:val="22"/>
      <w:szCs w:val="22"/>
      <w:lang w:eastAsia="en-US"/>
    </w:rPr>
  </w:style>
  <w:style w:type="character" w:styleId="SubtleEmphasis">
    <w:name w:val="Subtle Emphasis"/>
    <w:uiPriority w:val="19"/>
    <w:qFormat/>
    <w:rsid w:val="0025651F"/>
    <w:rPr>
      <w:i/>
      <w:iCs/>
      <w:color w:val="808080" w:themeColor="text1" w:themeTint="7F"/>
    </w:rPr>
  </w:style>
  <w:style w:type="character" w:styleId="IntenseEmphasis">
    <w:name w:val="Intense Emphasis"/>
    <w:uiPriority w:val="21"/>
    <w:qFormat/>
    <w:rsid w:val="0025651F"/>
    <w:rPr>
      <w:b/>
      <w:bCs/>
      <w:i/>
      <w:iCs/>
      <w:color w:val="4F81BD" w:themeColor="accent1"/>
    </w:rPr>
  </w:style>
  <w:style w:type="character" w:styleId="SubtleReference">
    <w:name w:val="Subtle Reference"/>
    <w:basedOn w:val="DefaultParagraphFont"/>
    <w:uiPriority w:val="31"/>
    <w:qFormat/>
    <w:rsid w:val="0025651F"/>
    <w:rPr>
      <w:smallCaps/>
      <w:color w:val="C0504D" w:themeColor="accent2"/>
      <w:u w:val="single"/>
    </w:rPr>
  </w:style>
  <w:style w:type="character" w:styleId="IntenseReference">
    <w:name w:val="Intense Reference"/>
    <w:uiPriority w:val="32"/>
    <w:qFormat/>
    <w:rsid w:val="0025651F"/>
    <w:rPr>
      <w:b/>
      <w:bCs/>
      <w:smallCaps/>
      <w:color w:val="C0504D" w:themeColor="accent2"/>
      <w:spacing w:val="5"/>
      <w:u w:val="single"/>
    </w:rPr>
  </w:style>
  <w:style w:type="character" w:styleId="BookTitle">
    <w:name w:val="Book Title"/>
    <w:basedOn w:val="DefaultParagraphFont"/>
    <w:uiPriority w:val="33"/>
    <w:qFormat/>
    <w:rsid w:val="0025651F"/>
    <w:rPr>
      <w:b/>
      <w:bCs/>
      <w:smallCaps/>
      <w:spacing w:val="5"/>
    </w:rPr>
  </w:style>
  <w:style w:type="paragraph" w:styleId="TOCHeading">
    <w:name w:val="TOC Heading"/>
    <w:basedOn w:val="Heading1"/>
    <w:next w:val="Normal"/>
    <w:uiPriority w:val="39"/>
    <w:unhideWhenUsed/>
    <w:qFormat/>
    <w:rsid w:val="0025651F"/>
    <w:pPr>
      <w:bidi/>
      <w:outlineLvl w:val="9"/>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2016-08-26T04:34:00Z</dcterms:created>
  <dcterms:modified xsi:type="dcterms:W3CDTF">2016-08-26T04:34:00Z</dcterms:modified>
</cp:coreProperties>
</file>